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0745B" w14:textId="77777777" w:rsidR="009A7A05" w:rsidRDefault="00000000">
      <w:pPr>
        <w:jc w:val="center"/>
      </w:pPr>
      <w:r>
        <w:rPr>
          <w:b/>
        </w:rPr>
        <w:t>Laboratório de Inovação no setor público: Uma metodologia de implementação na Marinha do Brasil</w:t>
      </w:r>
    </w:p>
    <w:p w14:paraId="328C96C9" w14:textId="77777777" w:rsidR="009A7A05" w:rsidRDefault="009A7A05">
      <w:pPr>
        <w:jc w:val="center"/>
      </w:pPr>
    </w:p>
    <w:p w14:paraId="56815AAF" w14:textId="77777777" w:rsidR="009A7A05" w:rsidRDefault="00000000">
      <w:pPr>
        <w:jc w:val="center"/>
      </w:pPr>
      <w:r>
        <w:t>Autoria: C-</w:t>
      </w:r>
      <w:proofErr w:type="spellStart"/>
      <w:r>
        <w:t>ApA</w:t>
      </w:r>
      <w:proofErr w:type="spellEnd"/>
      <w:r>
        <w:t>-IM 2022 – 011</w:t>
      </w:r>
    </w:p>
    <w:p w14:paraId="3B80D839" w14:textId="77777777" w:rsidR="009A7A05" w:rsidRDefault="009A7A05">
      <w:pPr>
        <w:jc w:val="center"/>
      </w:pPr>
    </w:p>
    <w:p w14:paraId="58F3C4B8" w14:textId="77777777" w:rsidR="009A7A05" w:rsidRDefault="00000000">
      <w:pPr>
        <w:jc w:val="center"/>
        <w:rPr>
          <w:b/>
        </w:rPr>
      </w:pPr>
      <w:r>
        <w:rPr>
          <w:b/>
        </w:rPr>
        <w:t>RESUMO</w:t>
      </w:r>
    </w:p>
    <w:p w14:paraId="1ACEA1A9" w14:textId="77777777" w:rsidR="009A7A05" w:rsidRDefault="009A7A05">
      <w:pPr>
        <w:jc w:val="center"/>
        <w:rPr>
          <w:b/>
        </w:rPr>
      </w:pPr>
    </w:p>
    <w:p w14:paraId="041C8992" w14:textId="5DC0DD73" w:rsidR="009A7A05" w:rsidRDefault="00000000">
      <w:r>
        <w:t>A inovação torna-se um diferencial estratégico não só na gestão privada, mas também na gestão pública. A pressão da sociedade em buscar novas alternativas estimula uma cultura de inovação nas organizações, portanto, entender o que impulsiona o progresso nos chamados laboratórios de inovação é fundamental. O fato da Marinha do Brasil (MB) não possuir um laboratório formalizado motivou este estudo a identificar as diretrizes para a criação de um laboratório de inovação. Assim, a partir de um estudo de caso, foram reunidas e analisadas as melhores práticas de gestão de um ambiente propício à inovação que podem ser aplicadas no contexto estudado. Para tanto, foi apresentada uma proposta de orientação sobre a implantação de laboratórios de inovação na MB.</w:t>
      </w:r>
    </w:p>
    <w:p w14:paraId="55D649DB" w14:textId="77777777" w:rsidR="009A7A05" w:rsidRDefault="009A7A05">
      <w:pPr>
        <w:rPr>
          <w:color w:val="FF0000"/>
        </w:rPr>
      </w:pPr>
    </w:p>
    <w:p w14:paraId="18DC29A8" w14:textId="77777777" w:rsidR="009A7A05" w:rsidRDefault="00000000">
      <w:pPr>
        <w:jc w:val="left"/>
      </w:pPr>
      <w:r>
        <w:rPr>
          <w:b/>
        </w:rPr>
        <w:t xml:space="preserve">Palavras-chave: </w:t>
      </w:r>
      <w:r>
        <w:t xml:space="preserve">Inovação. Laboratório de Inovação. </w:t>
      </w:r>
      <w:r>
        <w:rPr>
          <w:sz w:val="25"/>
          <w:szCs w:val="25"/>
          <w:highlight w:val="white"/>
        </w:rPr>
        <w:t>Laboratório de inovação no setor público.</w:t>
      </w:r>
      <w:r>
        <w:t xml:space="preserve"> Marinha do Brasil.</w:t>
      </w:r>
    </w:p>
    <w:p w14:paraId="5136D65D" w14:textId="77777777" w:rsidR="009A7A05" w:rsidRDefault="009A7A05">
      <w:pPr>
        <w:pBdr>
          <w:top w:val="nil"/>
          <w:left w:val="nil"/>
          <w:bottom w:val="nil"/>
          <w:right w:val="nil"/>
          <w:between w:val="nil"/>
        </w:pBdr>
        <w:ind w:left="3969"/>
        <w:jc w:val="left"/>
        <w:rPr>
          <w:sz w:val="20"/>
        </w:rPr>
      </w:pPr>
    </w:p>
    <w:p w14:paraId="3FCAA0CD" w14:textId="5E57AB6A" w:rsidR="009A7A05" w:rsidRDefault="00000000" w:rsidP="00EA2CA6">
      <w:pPr>
        <w:pStyle w:val="Ttulo1"/>
        <w:numPr>
          <w:ilvl w:val="0"/>
          <w:numId w:val="0"/>
        </w:numPr>
        <w:spacing w:line="240" w:lineRule="auto"/>
        <w:ind w:left="426" w:hanging="426"/>
      </w:pPr>
      <w:bookmarkStart w:id="0" w:name="_heading=h.1fob9te" w:colFirst="0" w:colLast="0"/>
      <w:bookmarkEnd w:id="0"/>
      <w:r>
        <w:t>1 INTRODUÇÃO</w:t>
      </w:r>
    </w:p>
    <w:p w14:paraId="5B87AB58" w14:textId="77777777" w:rsidR="009A7A05" w:rsidRDefault="009A7A05">
      <w:pPr>
        <w:pBdr>
          <w:top w:val="nil"/>
          <w:left w:val="nil"/>
          <w:bottom w:val="nil"/>
          <w:right w:val="nil"/>
          <w:between w:val="nil"/>
        </w:pBdr>
        <w:tabs>
          <w:tab w:val="left" w:pos="1701"/>
        </w:tabs>
        <w:ind w:firstLine="709"/>
        <w:rPr>
          <w:rFonts w:eastAsia="Arial" w:cs="Arial"/>
          <w:color w:val="000000"/>
          <w:szCs w:val="24"/>
        </w:rPr>
      </w:pPr>
    </w:p>
    <w:p w14:paraId="7EC524C2" w14:textId="77777777" w:rsidR="009A7A05" w:rsidRDefault="00000000">
      <w:pPr>
        <w:spacing w:before="30" w:after="30"/>
        <w:ind w:firstLine="708"/>
      </w:pPr>
      <w:r>
        <w:rPr>
          <w:color w:val="000000"/>
          <w:highlight w:val="white"/>
        </w:rPr>
        <w:t>Para acompanhar o crescimento em que a administração pública está inserida, é necessário desenvolver ferramentas de qualidade que garantam a eficiência e eficácia dos produtos e serviços prestados aos cidadãos</w:t>
      </w:r>
      <w:r>
        <w:rPr>
          <w:highlight w:val="white"/>
        </w:rPr>
        <w:t>.</w:t>
      </w:r>
      <w:r>
        <w:rPr>
          <w:color w:val="000000"/>
          <w:highlight w:val="white"/>
        </w:rPr>
        <w:t xml:space="preserve"> </w:t>
      </w:r>
      <w:r>
        <w:rPr>
          <w:highlight w:val="white"/>
        </w:rPr>
        <w:t>D</w:t>
      </w:r>
      <w:r>
        <w:rPr>
          <w:color w:val="000000"/>
          <w:highlight w:val="white"/>
        </w:rPr>
        <w:t>esta forma, vale especial atenção à necessidade de profissionais capacitados para desenvolver novos projetos e estratégias de aprimoramento de processos.</w:t>
      </w:r>
    </w:p>
    <w:p w14:paraId="6C2025DA" w14:textId="77777777" w:rsidR="009A7A05" w:rsidRDefault="00000000">
      <w:pPr>
        <w:spacing w:before="30" w:after="30"/>
        <w:ind w:firstLine="709"/>
        <w:rPr>
          <w:color w:val="000000"/>
          <w:sz w:val="20"/>
        </w:rPr>
      </w:pPr>
      <w:r>
        <w:rPr>
          <w:color w:val="000000"/>
          <w:highlight w:val="white"/>
        </w:rPr>
        <w:t>Inovação e gestão estratégica são fundamentais para que qualquer organizaç</w:t>
      </w:r>
      <w:r>
        <w:rPr>
          <w:highlight w:val="white"/>
        </w:rPr>
        <w:t>ão</w:t>
      </w:r>
      <w:r>
        <w:rPr>
          <w:color w:val="000000"/>
          <w:highlight w:val="white"/>
        </w:rPr>
        <w:t xml:space="preserve">, pública ou privada, acompanhe o crescimento do mercado e consiga atender </w:t>
      </w:r>
      <w:r>
        <w:rPr>
          <w:highlight w:val="white"/>
        </w:rPr>
        <w:t>à</w:t>
      </w:r>
      <w:r>
        <w:rPr>
          <w:color w:val="000000"/>
          <w:highlight w:val="white"/>
        </w:rPr>
        <w:t xml:space="preserve"> demanda de forma satisfatória e com qualidade, buscando, a cada dia, alcançar a excelência. </w:t>
      </w:r>
      <w:r>
        <w:rPr>
          <w:color w:val="000000"/>
          <w:sz w:val="20"/>
        </w:rPr>
        <w:tab/>
      </w:r>
    </w:p>
    <w:p w14:paraId="2859144F" w14:textId="77777777" w:rsidR="009A7A05" w:rsidRDefault="00000000">
      <w:pPr>
        <w:rPr>
          <w:color w:val="000000"/>
        </w:rPr>
      </w:pPr>
      <w:r>
        <w:rPr>
          <w:color w:val="000000"/>
        </w:rPr>
        <w:tab/>
        <w:t xml:space="preserve">Inovar é importante, mas saber gerir processos integrados de produção, além de desafiador, é vital ao êxito de uma organização. </w:t>
      </w:r>
      <w:r>
        <w:t>Uma boa gestão</w:t>
      </w:r>
      <w:r>
        <w:rPr>
          <w:color w:val="000000"/>
        </w:rPr>
        <w:t xml:space="preserve"> é capaz de conduzir equipes diferenciadas, motivadas e comprometidas com os propósitos da organização, envolvendo-as de tal modo no processo de inovação que interajam positivamente entre si</w:t>
      </w:r>
      <w:r>
        <w:t>.</w:t>
      </w:r>
    </w:p>
    <w:p w14:paraId="7C6CD4C4" w14:textId="77777777" w:rsidR="009A7A05" w:rsidRDefault="00000000">
      <w:pPr>
        <w:shd w:val="clear" w:color="auto" w:fill="FFFFFF"/>
        <w:rPr>
          <w:highlight w:val="white"/>
        </w:rPr>
      </w:pPr>
      <w:r>
        <w:tab/>
        <w:t>A relevância do presente trabalho deve-se aos novos horizontes que a Administração Pública visa alcançar. Para corroborar, menciona-se</w:t>
      </w:r>
      <w:r>
        <w:rPr>
          <w:highlight w:val="white"/>
        </w:rPr>
        <w:t xml:space="preserve"> o Decreto nº 10.609, de 26 de setembro de 2021, que versa a respeito da modernização do Estado e o Decreto nº 10.534, de 28 de outubro de 2020, que oficializou a Política Nacional de Inovação, onde estabeleceu seu modelo de governança. </w:t>
      </w:r>
    </w:p>
    <w:p w14:paraId="762B5AA3" w14:textId="035C6CC3" w:rsidR="009A7A05" w:rsidRDefault="00000000">
      <w:pPr>
        <w:tabs>
          <w:tab w:val="left" w:pos="699"/>
        </w:tabs>
        <w:rPr>
          <w:highlight w:val="white"/>
        </w:rPr>
      </w:pPr>
      <w:r>
        <w:rPr>
          <w:highlight w:val="white"/>
        </w:rPr>
        <w:tab/>
        <w:t xml:space="preserve">Outro ponto importante é a formalização dos laboratórios e, nesse cenário, destaca-se, ainda, a Lei no 14.129 de 2021, que versa sobre regras, princípios e instrumentos para o Governo </w:t>
      </w:r>
      <w:r w:rsidR="00EA2CA6">
        <w:rPr>
          <w:highlight w:val="white"/>
        </w:rPr>
        <w:t>Digital, para</w:t>
      </w:r>
      <w:r>
        <w:rPr>
          <w:highlight w:val="white"/>
        </w:rPr>
        <w:t xml:space="preserve"> o incremento da eficiência pública, e, igualmente, para a regulamentação federal dos laboratórios de inovação, o que poderá colaborar para a sustentabilidade dos laboratórios ao longo do tempo, pois comumente há uma dependência das prioridades dos gestores.</w:t>
      </w:r>
    </w:p>
    <w:p w14:paraId="78410DBB" w14:textId="77777777" w:rsidR="009A7A05" w:rsidRDefault="00000000">
      <w:pPr>
        <w:shd w:val="clear" w:color="auto" w:fill="FFFFFF"/>
        <w:ind w:firstLine="720"/>
      </w:pPr>
      <w:r>
        <w:rPr>
          <w:highlight w:val="white"/>
        </w:rPr>
        <w:t xml:space="preserve">Na esteira dessas diretrizes, um </w:t>
      </w:r>
      <w:r>
        <w:rPr>
          <w:sz w:val="25"/>
          <w:szCs w:val="25"/>
          <w:highlight w:val="white"/>
        </w:rPr>
        <w:t>Laboratório de inovação no setor público (LISP)</w:t>
      </w:r>
      <w:r>
        <w:rPr>
          <w:highlight w:val="white"/>
        </w:rPr>
        <w:t xml:space="preserve"> pode ser criado para atender uma demanda do Governo Federal. Ressalte-se </w:t>
      </w:r>
      <w:r>
        <w:rPr>
          <w:highlight w:val="white"/>
        </w:rPr>
        <w:lastRenderedPageBreak/>
        <w:t xml:space="preserve">que, </w:t>
      </w:r>
      <w:r>
        <w:t>atualmente, o laboratório na Marinha não é uma estrutura física, e, sim, um programa dentro das atividades da Diretoria de Administração da Marinha (</w:t>
      </w:r>
      <w:proofErr w:type="spellStart"/>
      <w:r>
        <w:t>DAdM</w:t>
      </w:r>
      <w:proofErr w:type="spellEnd"/>
      <w:r>
        <w:t xml:space="preserve">). </w:t>
      </w:r>
    </w:p>
    <w:p w14:paraId="72B8BC23" w14:textId="77777777" w:rsidR="009A7A05" w:rsidRDefault="00000000">
      <w:pPr>
        <w:shd w:val="clear" w:color="auto" w:fill="FFFFFF"/>
        <w:ind w:firstLine="708"/>
      </w:pPr>
      <w:r>
        <w:t xml:space="preserve">No que tange tal processo, há um militar encarregado, o qual tem a competência de desenvolver as atividades de inovação administrativa, ou seja, esse profissional tem a responsabilidade de conduzir a melhoria do processo em estudo. Contudo, a estrutura e as pessoas que fazem parte não são fixas, pois são selecionadas e trabalham de acordo com a demanda. Este fato se deve pela questão de limitação do quantitativo de pessoal e também pela possibilidade de </w:t>
      </w:r>
      <w:r>
        <w:rPr>
          <w:i/>
        </w:rPr>
        <w:t>turnover</w:t>
      </w:r>
      <w:r>
        <w:t xml:space="preserve">. </w:t>
      </w:r>
    </w:p>
    <w:p w14:paraId="341678A3" w14:textId="77777777" w:rsidR="009A7A05" w:rsidRDefault="00000000">
      <w:pPr>
        <w:pBdr>
          <w:top w:val="nil"/>
          <w:left w:val="nil"/>
          <w:bottom w:val="nil"/>
          <w:right w:val="nil"/>
          <w:between w:val="nil"/>
        </w:pBdr>
        <w:shd w:val="clear" w:color="auto" w:fill="FFFFFF"/>
        <w:ind w:firstLine="708"/>
      </w:pPr>
      <w:r>
        <w:t>Portanto, surge a necessidade da criação e do desenvolvimento contínuo de um laboratório voltado à inovação, de modo que haja um alinhamento entre as práticas administrativas da Marinha do Brasil, no tocante à inovação e à legislação no âmbito federal referente a esse tema. Esse alinhamento é necessário, uma vez que a criação dos laboratórios de inovação se trata de uma tarefa que envolve não apenas diversos atores, mas, também, envolve uma série de atividades que necessitam de especialização para o cumprimento do dever preconizado em normativos da Administração.</w:t>
      </w:r>
    </w:p>
    <w:p w14:paraId="5D1ECAAC" w14:textId="77777777" w:rsidR="009A7A05" w:rsidRDefault="00000000">
      <w:pPr>
        <w:pBdr>
          <w:top w:val="nil"/>
          <w:left w:val="nil"/>
          <w:bottom w:val="nil"/>
          <w:right w:val="nil"/>
          <w:between w:val="nil"/>
        </w:pBdr>
        <w:shd w:val="clear" w:color="auto" w:fill="FFFFFF"/>
        <w:ind w:firstLine="708"/>
      </w:pPr>
      <w:r>
        <w:t xml:space="preserve">Diante de tais fatos, a seguinte problemática é apresentada: quais as características necessárias para a criação de um laboratório de inovação na Marinha do Brasil? </w:t>
      </w:r>
    </w:p>
    <w:p w14:paraId="015210F0" w14:textId="77777777" w:rsidR="009A7A05" w:rsidRDefault="00000000">
      <w:pPr>
        <w:pBdr>
          <w:top w:val="nil"/>
          <w:left w:val="nil"/>
          <w:bottom w:val="nil"/>
          <w:right w:val="nil"/>
          <w:between w:val="nil"/>
        </w:pBdr>
        <w:tabs>
          <w:tab w:val="left" w:pos="1701"/>
        </w:tabs>
        <w:ind w:firstLine="709"/>
      </w:pPr>
      <w:r>
        <w:rPr>
          <w:rFonts w:eastAsia="Arial" w:cs="Arial"/>
          <w:color w:val="000000"/>
          <w:szCs w:val="24"/>
        </w:rPr>
        <w:t xml:space="preserve">Assim, o objetivo </w:t>
      </w:r>
      <w:r>
        <w:t>deste trabalho consiste em</w:t>
      </w:r>
      <w:r>
        <w:rPr>
          <w:rFonts w:eastAsia="Arial" w:cs="Arial"/>
          <w:color w:val="000000"/>
          <w:szCs w:val="24"/>
        </w:rPr>
        <w:t xml:space="preserve"> p</w:t>
      </w:r>
      <w:r>
        <w:rPr>
          <w:rFonts w:eastAsia="Arial" w:cs="Arial"/>
          <w:color w:val="000000"/>
          <w:szCs w:val="24"/>
          <w:highlight w:val="white"/>
        </w:rPr>
        <w:t xml:space="preserve">ropor diretrizes para o estabelecimento do Laboratório de Inovação Administrativa da Marinha (LIAM) (atualmente em fase inicial de implementação), </w:t>
      </w:r>
      <w:r>
        <w:rPr>
          <w:highlight w:val="white"/>
        </w:rPr>
        <w:t>oferecendo</w:t>
      </w:r>
      <w:r>
        <w:rPr>
          <w:rFonts w:eastAsia="Arial" w:cs="Arial"/>
          <w:color w:val="000000"/>
          <w:szCs w:val="24"/>
          <w:highlight w:val="white"/>
        </w:rPr>
        <w:t xml:space="preserve"> melhorias de práticas e processos no âmbito da Marinha do Brasil.</w:t>
      </w:r>
      <w:r>
        <w:rPr>
          <w:rFonts w:eastAsia="Arial" w:cs="Arial"/>
          <w:color w:val="6AA84F"/>
          <w:szCs w:val="24"/>
          <w:highlight w:val="white"/>
        </w:rPr>
        <w:t xml:space="preserve"> </w:t>
      </w:r>
      <w:r>
        <w:rPr>
          <w:rFonts w:eastAsia="Arial" w:cs="Arial"/>
          <w:color w:val="000000"/>
          <w:szCs w:val="24"/>
        </w:rPr>
        <w:t>Para isso, se faz necessário</w:t>
      </w:r>
      <w:r>
        <w:t>:</w:t>
      </w:r>
    </w:p>
    <w:p w14:paraId="4460829B" w14:textId="77777777" w:rsidR="009A7A05" w:rsidRDefault="009A7A05">
      <w:pPr>
        <w:pBdr>
          <w:top w:val="nil"/>
          <w:left w:val="nil"/>
          <w:bottom w:val="nil"/>
          <w:right w:val="nil"/>
          <w:between w:val="nil"/>
        </w:pBdr>
        <w:tabs>
          <w:tab w:val="left" w:pos="1701"/>
        </w:tabs>
        <w:ind w:firstLine="709"/>
      </w:pPr>
    </w:p>
    <w:p w14:paraId="457F4FB9" w14:textId="77777777" w:rsidR="009A7A05" w:rsidRDefault="00000000">
      <w:pPr>
        <w:numPr>
          <w:ilvl w:val="0"/>
          <w:numId w:val="3"/>
        </w:numPr>
        <w:pBdr>
          <w:top w:val="nil"/>
          <w:left w:val="nil"/>
          <w:bottom w:val="nil"/>
          <w:right w:val="nil"/>
          <w:between w:val="nil"/>
        </w:pBdr>
        <w:tabs>
          <w:tab w:val="left" w:pos="1701"/>
        </w:tabs>
        <w:rPr>
          <w:rFonts w:eastAsia="Arial" w:cs="Arial"/>
          <w:color w:val="000000"/>
          <w:szCs w:val="24"/>
        </w:rPr>
      </w:pPr>
      <w:r>
        <w:t>A</w:t>
      </w:r>
      <w:r>
        <w:rPr>
          <w:rFonts w:eastAsia="Arial" w:cs="Arial"/>
          <w:color w:val="000000"/>
          <w:szCs w:val="24"/>
        </w:rPr>
        <w:t>nalisar a importância da inovação à luz do campo de estudos da Administração Pública</w:t>
      </w:r>
      <w:r>
        <w:t>;</w:t>
      </w:r>
    </w:p>
    <w:p w14:paraId="4022423A" w14:textId="77777777" w:rsidR="009A7A05" w:rsidRDefault="00000000">
      <w:pPr>
        <w:numPr>
          <w:ilvl w:val="0"/>
          <w:numId w:val="3"/>
        </w:numPr>
        <w:pBdr>
          <w:top w:val="nil"/>
          <w:left w:val="nil"/>
          <w:bottom w:val="nil"/>
          <w:right w:val="nil"/>
          <w:between w:val="nil"/>
        </w:pBdr>
        <w:tabs>
          <w:tab w:val="left" w:pos="1701"/>
        </w:tabs>
        <w:rPr>
          <w:rFonts w:eastAsia="Arial" w:cs="Arial"/>
          <w:color w:val="000000"/>
          <w:szCs w:val="24"/>
        </w:rPr>
      </w:pPr>
      <w:r>
        <w:t>D</w:t>
      </w:r>
      <w:r>
        <w:rPr>
          <w:rFonts w:eastAsia="Arial" w:cs="Arial"/>
          <w:color w:val="000000"/>
          <w:szCs w:val="24"/>
          <w:highlight w:val="white"/>
        </w:rPr>
        <w:t>issertar a respeito da constituição e funcionamento de um laboratório de inovação</w:t>
      </w:r>
      <w:r>
        <w:rPr>
          <w:highlight w:val="white"/>
        </w:rPr>
        <w:t>;</w:t>
      </w:r>
    </w:p>
    <w:p w14:paraId="7D5372A0" w14:textId="77777777" w:rsidR="009A7A05" w:rsidRDefault="00000000">
      <w:pPr>
        <w:numPr>
          <w:ilvl w:val="0"/>
          <w:numId w:val="3"/>
        </w:numPr>
        <w:pBdr>
          <w:top w:val="nil"/>
          <w:left w:val="nil"/>
          <w:bottom w:val="nil"/>
          <w:right w:val="nil"/>
          <w:between w:val="nil"/>
        </w:pBdr>
        <w:tabs>
          <w:tab w:val="left" w:pos="1701"/>
        </w:tabs>
        <w:rPr>
          <w:rFonts w:eastAsia="Arial" w:cs="Arial"/>
          <w:color w:val="000000"/>
          <w:szCs w:val="24"/>
        </w:rPr>
      </w:pPr>
      <w:r>
        <w:t xml:space="preserve">Identificar </w:t>
      </w:r>
      <w:r>
        <w:rPr>
          <w:rFonts w:eastAsia="Arial" w:cs="Arial"/>
          <w:color w:val="000000"/>
          <w:szCs w:val="24"/>
        </w:rPr>
        <w:t>as melhores práticas no contexto das experiências nacionais de laboratórios de inovação no setor público.</w:t>
      </w:r>
    </w:p>
    <w:p w14:paraId="05614FE0" w14:textId="77777777" w:rsidR="009A7A05" w:rsidRDefault="009A7A05">
      <w:pPr>
        <w:pBdr>
          <w:top w:val="nil"/>
          <w:left w:val="nil"/>
          <w:bottom w:val="nil"/>
          <w:right w:val="nil"/>
          <w:between w:val="nil"/>
        </w:pBdr>
        <w:tabs>
          <w:tab w:val="left" w:pos="1701"/>
        </w:tabs>
        <w:ind w:firstLine="709"/>
        <w:rPr>
          <w:rFonts w:eastAsia="Arial" w:cs="Arial"/>
          <w:color w:val="000000"/>
          <w:szCs w:val="24"/>
        </w:rPr>
      </w:pPr>
    </w:p>
    <w:p w14:paraId="0141FFA6" w14:textId="0BC5264C" w:rsidR="009A7A05" w:rsidRDefault="00000000" w:rsidP="00EA2CA6">
      <w:pPr>
        <w:pStyle w:val="Ttulo1"/>
        <w:numPr>
          <w:ilvl w:val="0"/>
          <w:numId w:val="0"/>
        </w:numPr>
        <w:spacing w:line="240" w:lineRule="auto"/>
        <w:ind w:left="426" w:hanging="426"/>
      </w:pPr>
      <w:bookmarkStart w:id="1" w:name="_heading=h.3znysh7" w:colFirst="0" w:colLast="0"/>
      <w:bookmarkEnd w:id="1"/>
      <w:r>
        <w:t>2 REFERENCIAL TEÓRICO</w:t>
      </w:r>
    </w:p>
    <w:p w14:paraId="5BF92A6A" w14:textId="77777777" w:rsidR="009A7A05" w:rsidRDefault="009A7A05">
      <w:pPr>
        <w:tabs>
          <w:tab w:val="left" w:pos="426"/>
        </w:tabs>
      </w:pPr>
    </w:p>
    <w:p w14:paraId="00DD1DAC" w14:textId="77777777" w:rsidR="009A7A05" w:rsidRDefault="00000000">
      <w:pPr>
        <w:pStyle w:val="Ttulo2"/>
        <w:tabs>
          <w:tab w:val="left" w:pos="1701"/>
        </w:tabs>
        <w:spacing w:line="240" w:lineRule="auto"/>
        <w:jc w:val="both"/>
        <w:rPr>
          <w:b w:val="0"/>
          <w:highlight w:val="white"/>
        </w:rPr>
      </w:pPr>
      <w:bookmarkStart w:id="2" w:name="_heading=h.3fvkl19pvj29" w:colFirst="0" w:colLast="0"/>
      <w:bookmarkEnd w:id="2"/>
      <w:r>
        <w:rPr>
          <w:b w:val="0"/>
        </w:rPr>
        <w:t>2.1 ADMINISTRAÇÃO NO SETOR PÚBLICO</w:t>
      </w:r>
    </w:p>
    <w:p w14:paraId="3DC80369" w14:textId="77777777" w:rsidR="009A7A05" w:rsidRDefault="009A7A05">
      <w:pPr>
        <w:tabs>
          <w:tab w:val="left" w:pos="1701"/>
        </w:tabs>
      </w:pPr>
    </w:p>
    <w:p w14:paraId="3D37A844" w14:textId="77777777" w:rsidR="009A7A05" w:rsidRDefault="00000000">
      <w:r>
        <w:tab/>
        <w:t>A administração pública é um conjunto de órgãos, serviços e agentes do Estado destinados a atender às necessidades sociais, como: educação, cultura, segurança, saúde, etc. E é dividida em administração direta e administração indireta</w:t>
      </w:r>
      <w:r>
        <w:rPr>
          <w:rFonts w:ascii="Roboto" w:eastAsia="Roboto" w:hAnsi="Roboto" w:cs="Roboto"/>
          <w:sz w:val="21"/>
          <w:szCs w:val="21"/>
          <w:shd w:val="clear" w:color="auto" w:fill="E8EAF6"/>
        </w:rPr>
        <w:t xml:space="preserve"> </w:t>
      </w:r>
      <w:r>
        <w:t xml:space="preserve">(VALADARES, 2021). </w:t>
      </w:r>
    </w:p>
    <w:p w14:paraId="1B3F04D5" w14:textId="77777777" w:rsidR="009A7A05" w:rsidRDefault="00000000">
      <w:r>
        <w:tab/>
        <w:t>Em síntese, pode-se defini-la como sendo um conjunto harmônico de princípios jurídicos que regem os órgãos, os agentes e as atividades públicas tendentes a realizar concreta, direta ou indiretamente os fins desejados pelo Estado (VALADARES, 2021).</w:t>
      </w:r>
    </w:p>
    <w:p w14:paraId="5BA927D5" w14:textId="77777777" w:rsidR="009A7A05" w:rsidRDefault="00000000">
      <w:r>
        <w:tab/>
        <w:t xml:space="preserve">Assim, em um contexto público, administrar significa não apenas prestar e executar serviços, mas também dirigir, administrar, exercer a vontade e até mesmo administrar meios de alguma forma com o objetivo de obter resultados úteis. Esboçando um plano de ação e executando-o (DI PIETRO, 2010, </w:t>
      </w:r>
      <w:r>
        <w:rPr>
          <w:i/>
        </w:rPr>
        <w:t>apud</w:t>
      </w:r>
      <w:r>
        <w:t xml:space="preserve"> VALADARES, 2021). </w:t>
      </w:r>
    </w:p>
    <w:p w14:paraId="036A0906" w14:textId="77777777" w:rsidR="009A7A05" w:rsidRDefault="00000000">
      <w:pPr>
        <w:ind w:firstLine="708"/>
      </w:pPr>
      <w:r>
        <w:t xml:space="preserve">No sistema de governo, existem quatro tipos de administração pública, que podem ser: federal, estadual, municipal ou distrital. A administração pública federal é </w:t>
      </w:r>
      <w:r>
        <w:lastRenderedPageBreak/>
        <w:t>representada pela União, e sua finalidade é administrar o interesse público. A administração pública nacional promove todas as iniciativas para servir os interesses da população dentro do território geográfico do qual é membro. As administrações públicas do município, por outro lado, acabam cuidando dos interesses dos moradores locais dentro do território do município. Por fim, o objetivo da administração pública do Distrito Federal é atender aos interesses dos habitantes que ali vivem, além de ser responsável por receber representação diplomática para o Brasil, seu objetivo é atender aos interesses dos habitantes de seu território geográfico, como membro estadual-local, no território do município (VALADARES, 2021).</w:t>
      </w:r>
    </w:p>
    <w:p w14:paraId="15E8DB36" w14:textId="77777777" w:rsidR="009A7A05" w:rsidRDefault="00000000">
      <w:r>
        <w:tab/>
        <w:t xml:space="preserve">A administração pública está inserida em um ambiente excessivamente complexo, em que as mudanças acontecem de maneira imprevisível e com um ritmo acelerado. Em virtude disso, a amplitude das diversidades de fatores internos e externos influencia no desempenho organizacional. Logo, pode-se dizer que a administração pública sofre pressão do ambiente por inovação e </w:t>
      </w:r>
      <w:proofErr w:type="gramStart"/>
      <w:r>
        <w:t>modernização  (</w:t>
      </w:r>
      <w:proofErr w:type="gramEnd"/>
      <w:r>
        <w:t xml:space="preserve">LOURENÇO, 2020). </w:t>
      </w:r>
    </w:p>
    <w:p w14:paraId="212E6AA7" w14:textId="77777777" w:rsidR="009A7A05" w:rsidRDefault="00000000">
      <w:r>
        <w:tab/>
        <w:t>Muitos são os desafios a serem superados no processo da inovação da gestão pública, mas também é necessário compreender que alguns deles foram ou estão sendo superados, permitindo, assim, que o foco da gestão pública se fundamente em questões mais sofisticadas e complexas (LOURENÇO, 2020).</w:t>
      </w:r>
    </w:p>
    <w:p w14:paraId="0CBE5FD0" w14:textId="77777777" w:rsidR="009A7A05" w:rsidRDefault="00000000">
      <w:r>
        <w:tab/>
        <w:t>As inovações constituem mudanças radicais e revolucionárias, as quais trazem e impõem novos paradigmas e arquétipos de ação, abrangendo diferentes áreas ou perspectivas como: estratégicas, estruturais, tecnológicas, culturais, humanas e políticas de controle. Pode-se concluir, portanto, que o setor público considera a evolução pela qual a sociedade está passando, principalmente em relação às tecnologias da informação, uma das razões pela qual a inovação constante é pré-requisito para a sustentabilidade dos serviços públicos (LOURENÇO, 2020).</w:t>
      </w:r>
    </w:p>
    <w:p w14:paraId="7E6E6B8D" w14:textId="77777777" w:rsidR="009A7A05" w:rsidRDefault="00000000">
      <w:r>
        <w:tab/>
        <w:t>Para que seja possível inovar na gestão pública, é necessário existir uma Nova Gestão Pública – NGP, que os estudiosos definem como gerencialismo e que adota alguns dos padrões gerenciais advindos do setor privado. Christopher HOOD (1991, p.04 e 05) foi um dos primeiros a definir o NGP a partir de uma combinação de sete elementos: especialização e profissionalização da gestão no serviço público; padrões de desempenho e métodos de avaliação com objetivos claramente definidos e mensuráveis​; ênfase nos resultados e no controle; divisão em segmentos de grandes unidades do setor público; implementação da concorrência nas instituições públicas; utilização de práticas de gestão do setor privado; destaque da disciplina e uso de recursos, redução dos custos, procurando maior economia e eficiência.</w:t>
      </w:r>
      <w:r>
        <w:br/>
      </w:r>
    </w:p>
    <w:p w14:paraId="6D20FAE1" w14:textId="77777777" w:rsidR="009A7A05" w:rsidRDefault="00000000">
      <w:pPr>
        <w:pStyle w:val="Ttulo2"/>
        <w:spacing w:line="240" w:lineRule="auto"/>
        <w:jc w:val="both"/>
        <w:rPr>
          <w:b w:val="0"/>
          <w:highlight w:val="white"/>
        </w:rPr>
      </w:pPr>
      <w:bookmarkStart w:id="3" w:name="_heading=h.2et92p0" w:colFirst="0" w:colLast="0"/>
      <w:bookmarkEnd w:id="3"/>
      <w:r>
        <w:rPr>
          <w:b w:val="0"/>
        </w:rPr>
        <w:t>2.2 INOVAÇÃO NO SETOR PÚBLICO</w:t>
      </w:r>
    </w:p>
    <w:p w14:paraId="254570EB" w14:textId="77777777" w:rsidR="009A7A05" w:rsidRDefault="009A7A05">
      <w:pPr>
        <w:pBdr>
          <w:top w:val="nil"/>
          <w:left w:val="nil"/>
          <w:bottom w:val="nil"/>
          <w:right w:val="nil"/>
          <w:between w:val="nil"/>
        </w:pBdr>
        <w:tabs>
          <w:tab w:val="left" w:pos="1701"/>
        </w:tabs>
        <w:ind w:firstLine="1701"/>
        <w:rPr>
          <w:rFonts w:eastAsia="Arial" w:cs="Arial"/>
          <w:color w:val="000000"/>
          <w:szCs w:val="24"/>
          <w:highlight w:val="white"/>
        </w:rPr>
      </w:pPr>
    </w:p>
    <w:p w14:paraId="74099F7D" w14:textId="77777777" w:rsidR="009A7A05" w:rsidRDefault="00000000">
      <w:pPr>
        <w:pBdr>
          <w:top w:val="nil"/>
          <w:left w:val="nil"/>
          <w:bottom w:val="nil"/>
          <w:right w:val="nil"/>
          <w:between w:val="nil"/>
        </w:pBdr>
      </w:pPr>
      <w:r>
        <w:tab/>
        <w:t xml:space="preserve">Segundo Coutinho </w:t>
      </w:r>
      <w:r>
        <w:rPr>
          <w:i/>
        </w:rPr>
        <w:t xml:space="preserve">et </w:t>
      </w:r>
      <w:proofErr w:type="gramStart"/>
      <w:r>
        <w:rPr>
          <w:i/>
        </w:rPr>
        <w:t>al.</w:t>
      </w:r>
      <w:r>
        <w:t>,(</w:t>
      </w:r>
      <w:proofErr w:type="gramEnd"/>
      <w:r>
        <w:t xml:space="preserve">2017) o potencial inovador de uma determinada sociedade não surge de forma espontânea ou não intencional. Muito pelo contrário, depende de muitos fatores que se relacionam de forma complexa. Entre eles, arranjos institucionais e a existência de instituições para viabilizar atividades inovadoras por meio de políticas públicas e contratos público-privados continuamente concebidos, estruturados e aprimorados. No entanto, a existência desses requisitos não pode ser tomada como certa. É uma estrutura de política pública conscientemente planejada e construída como parte de um empreendimento mais amplo e vinculado a projetos de desenvolvimento econômico, apresentando a inovação como elemento central. Além disso, não basta que esses meios existam apenas formalmente e tenham força vinculante de regras efetivas. É necessário mais do que isso, ou seja, que os </w:t>
      </w:r>
      <w:r>
        <w:lastRenderedPageBreak/>
        <w:t xml:space="preserve">instrumentos existentes sejam operados de forma integrada e concatenada para que apresentem resultados efetivos. </w:t>
      </w:r>
    </w:p>
    <w:p w14:paraId="3038807D" w14:textId="77777777" w:rsidR="009A7A05" w:rsidRDefault="00000000">
      <w:r>
        <w:tab/>
        <w:t>Então, tão importante quanto entender como a inovação acontece em uma economia em desenvolvimento como a brasileira, é decifrar por que ela não acontece, mesmo na presença de instituições legais destinadas a promover a inovação. Em suma, ao tentar entender quais são as barreiras à inovação em um país como o Brasil, inicia-se uma série de investigações importantes e, apesar dos esforços realizados nas últimas décadas, ela avança lentamente e aquém do esperado.</w:t>
      </w:r>
    </w:p>
    <w:p w14:paraId="02A5FB7A" w14:textId="77777777" w:rsidR="009A7A05" w:rsidRDefault="00000000">
      <w:pPr>
        <w:pBdr>
          <w:top w:val="nil"/>
          <w:left w:val="nil"/>
          <w:bottom w:val="nil"/>
          <w:right w:val="nil"/>
          <w:between w:val="nil"/>
        </w:pBdr>
      </w:pPr>
      <w:r>
        <w:tab/>
        <w:t xml:space="preserve">A importância do setor público na economia se expandiu significativamente ao longo dos anos. Mesmo que o estilo de atuação do governo seja considerado mais ou menos intervencionista, o papel central do Estado é muitas vezes estratégico, sendo o Estado um ator capaz de regular as relações econômicas, fornecendo uma variedade de bens e serviços às necessidades de seus cidadãos, no serviço público e outras ações. Nesse sentido, as inovações no setor público muitas vezes desempenham um papel estratégico na ação nacional, aumentando a eficiência de suas atividades e trazendo mais benefícios à sociedade (OLIVEIRA, 2014). </w:t>
      </w:r>
    </w:p>
    <w:p w14:paraId="34AD3669" w14:textId="77777777" w:rsidR="009A7A05" w:rsidRDefault="00000000">
      <w:pPr>
        <w:pBdr>
          <w:top w:val="nil"/>
          <w:left w:val="nil"/>
          <w:bottom w:val="nil"/>
          <w:right w:val="nil"/>
          <w:between w:val="nil"/>
        </w:pBdr>
        <w:ind w:firstLine="720"/>
      </w:pPr>
      <w:r>
        <w:t>O trabalho de Schumpeter (1982) define inovação (uma nova combinação de fatores) como: um novo produto; um novo processo de produção, “[...] pode consistir também em nova maneira de manejar comercialmente uma mercadoria”;"[...] matérias-primas e novas organizações. Este é considerado o principal autor para a compreensão da conceituação de inovação.</w:t>
      </w:r>
    </w:p>
    <w:p w14:paraId="740D31BC" w14:textId="77777777" w:rsidR="009A7A05" w:rsidRDefault="00000000">
      <w:r>
        <w:tab/>
        <w:t xml:space="preserve">Discutindo a inovação dentro do setor público, são notórias algumas especificidades. Pode-se iniciar com os aspectos relacionados à legalidade e impessoalidade, os quais são mais presentes no setor público do que no setor privado. Outro elemento importante, que é característico do setor público, é sua rigidez estrutural, a qual acaba por ser menos propensa à adequação do que no setor privado. O aspecto orçamentário também merece destaque, uma vez que no setor privado o limite orçamentário é apresentado e executado, diferente do setor público, onde os custos tendem a ser elevados e de difíceis levantamentos, dificultando a sua plena execução (OLIVEIRA, 2014). </w:t>
      </w:r>
    </w:p>
    <w:p w14:paraId="3939F71A" w14:textId="2A66D66D" w:rsidR="009A7A05" w:rsidRDefault="00000000">
      <w:pPr>
        <w:ind w:firstLine="720"/>
      </w:pPr>
      <w:r>
        <w:t xml:space="preserve">Assim, a análise do processo de inovação passa pela lógica dos incentivos no setor público, é importante deixar claro que os incentivos continuam existindo, porém, não são idênticos aos incentivos que compõem o setor privado. Dessa forma, no setor público, os incentivos são menos </w:t>
      </w:r>
      <w:r w:rsidR="00EA2CA6">
        <w:t>claros,</w:t>
      </w:r>
      <w:r>
        <w:t xml:space="preserve"> bastante frágeis, o que torna a discussão – inovação no setor público – bastante difícil (OLIVEIRA, 2014).</w:t>
      </w:r>
    </w:p>
    <w:p w14:paraId="7FC97962" w14:textId="77777777" w:rsidR="009A7A05" w:rsidRDefault="00000000">
      <w:pPr>
        <w:ind w:firstLine="720"/>
      </w:pPr>
      <w:r>
        <w:t xml:space="preserve">Percebe-se que o Estado não é o promotor da inovação, mas sim o facilitador da inovação. Por outro lado, o próprio Estado é um grande agente econômico, atuando não apenas na esfera típica da ação pública, mas também nas esferas consideradas de cunho social e nas esferas estratégicas, importantes na atividade econômica nacional. Em outras palavras, o Estado é o agente da inovação e responsável pela inovação (OLIVEIRA, 2014). </w:t>
      </w:r>
    </w:p>
    <w:p w14:paraId="6F4295BE" w14:textId="77777777" w:rsidR="009A7A05" w:rsidRDefault="00000000">
      <w:pPr>
        <w:widowControl/>
        <w:pBdr>
          <w:top w:val="nil"/>
          <w:left w:val="nil"/>
          <w:bottom w:val="nil"/>
          <w:right w:val="nil"/>
          <w:between w:val="nil"/>
        </w:pBdr>
        <w:shd w:val="clear" w:color="auto" w:fill="FFFFFF"/>
        <w:ind w:firstLine="708"/>
        <w:rPr>
          <w:rFonts w:eastAsia="Arial" w:cs="Arial"/>
          <w:color w:val="000000"/>
          <w:szCs w:val="24"/>
        </w:rPr>
      </w:pPr>
      <w:r>
        <w:t>Considerando</w:t>
      </w:r>
      <w:r>
        <w:rPr>
          <w:rFonts w:eastAsia="Arial" w:cs="Arial"/>
          <w:color w:val="000000"/>
          <w:szCs w:val="24"/>
        </w:rPr>
        <w:t xml:space="preserve"> o contexto econômico mundial vivenciado na década de 1980, observa-se a presença de inúmeras transformações que foram provocadas pela crise política e econômica, em junção com a globalização e as constantes pressões da sociedade por serviços públicos de qualidade</w:t>
      </w:r>
      <w:r>
        <w:t xml:space="preserve">. </w:t>
      </w:r>
      <w:r>
        <w:rPr>
          <w:rFonts w:eastAsia="Arial" w:cs="Arial"/>
          <w:color w:val="000000"/>
          <w:szCs w:val="24"/>
        </w:rPr>
        <w:t xml:space="preserve"> </w:t>
      </w:r>
      <w:r>
        <w:t>Esse cenário econômico</w:t>
      </w:r>
      <w:r>
        <w:rPr>
          <w:rFonts w:eastAsia="Arial" w:cs="Arial"/>
          <w:color w:val="000000"/>
          <w:szCs w:val="24"/>
        </w:rPr>
        <w:t xml:space="preserve"> acabou por contribuir para a busca de uma administração pública mais eficiente, eficaz, efetiva e transparente, voltada para o cidadão e para a obtenção de resultado, onde se passou a exigir dos governos práticas inovadoras. Tais práticas, na maioria das vezes, acabam </w:t>
      </w:r>
      <w:r>
        <w:t>sendo</w:t>
      </w:r>
      <w:r>
        <w:rPr>
          <w:rFonts w:eastAsia="Arial" w:cs="Arial"/>
          <w:color w:val="000000"/>
          <w:szCs w:val="24"/>
        </w:rPr>
        <w:t xml:space="preserve"> frutos de iniciativas empreendedoras, que produzem ideias </w:t>
      </w:r>
      <w:r>
        <w:rPr>
          <w:rFonts w:eastAsia="Arial" w:cs="Arial"/>
          <w:color w:val="000000"/>
          <w:szCs w:val="24"/>
        </w:rPr>
        <w:lastRenderedPageBreak/>
        <w:t>inovadoras, as quais são capazes de levar a organização a prestar seus serviços de modo mais eficiente (KIM, 2010).</w:t>
      </w:r>
    </w:p>
    <w:p w14:paraId="68777EA6" w14:textId="77777777" w:rsidR="009A7A05" w:rsidRDefault="00000000">
      <w:pPr>
        <w:widowControl/>
        <w:pBdr>
          <w:top w:val="nil"/>
          <w:left w:val="nil"/>
          <w:bottom w:val="nil"/>
          <w:right w:val="nil"/>
          <w:between w:val="nil"/>
        </w:pBdr>
        <w:shd w:val="clear" w:color="auto" w:fill="FFFFFF"/>
        <w:ind w:firstLine="708"/>
        <w:rPr>
          <w:rFonts w:eastAsia="Arial" w:cs="Arial"/>
          <w:color w:val="000000"/>
          <w:szCs w:val="24"/>
        </w:rPr>
      </w:pPr>
      <w:r>
        <w:rPr>
          <w:rFonts w:eastAsia="Arial" w:cs="Arial"/>
          <w:color w:val="000000"/>
          <w:szCs w:val="24"/>
        </w:rPr>
        <w:t xml:space="preserve">Desta maneira, o modelo gerencial evidenciou as exigências de melhorias que se impõem à administração pública, conforme aponta </w:t>
      </w:r>
      <w:proofErr w:type="spellStart"/>
      <w:r>
        <w:t>Mattosinhos</w:t>
      </w:r>
      <w:proofErr w:type="spellEnd"/>
      <w:r>
        <w:rPr>
          <w:rFonts w:eastAsia="Arial" w:cs="Arial"/>
          <w:color w:val="000000"/>
          <w:szCs w:val="24"/>
        </w:rPr>
        <w:t xml:space="preserve"> (2014, p.4):</w:t>
      </w:r>
    </w:p>
    <w:p w14:paraId="4B42A469" w14:textId="77777777" w:rsidR="009A7A05" w:rsidRDefault="009A7A05">
      <w:pPr>
        <w:widowControl/>
        <w:pBdr>
          <w:top w:val="nil"/>
          <w:left w:val="nil"/>
          <w:bottom w:val="nil"/>
          <w:right w:val="nil"/>
          <w:between w:val="nil"/>
        </w:pBdr>
        <w:shd w:val="clear" w:color="auto" w:fill="FFFFFF"/>
        <w:ind w:firstLine="708"/>
      </w:pPr>
    </w:p>
    <w:p w14:paraId="56AA1E85" w14:textId="77777777" w:rsidR="009A7A05" w:rsidRDefault="00000000">
      <w:pPr>
        <w:widowControl/>
        <w:pBdr>
          <w:top w:val="nil"/>
          <w:left w:val="nil"/>
          <w:bottom w:val="nil"/>
          <w:right w:val="nil"/>
          <w:between w:val="nil"/>
        </w:pBdr>
        <w:shd w:val="clear" w:color="auto" w:fill="FFFFFF"/>
        <w:ind w:left="2268"/>
        <w:rPr>
          <w:rFonts w:eastAsia="Arial" w:cs="Arial"/>
          <w:color w:val="000000"/>
          <w:szCs w:val="24"/>
        </w:rPr>
      </w:pPr>
      <w:r>
        <w:rPr>
          <w:rFonts w:eastAsia="Arial" w:cs="Arial"/>
          <w:color w:val="000000"/>
          <w:sz w:val="20"/>
        </w:rPr>
        <w:t>O serviço público deve ser executado com qualidade, assim como em toda organização, seguindo normas criadas para alcançar seus objetivos de forma racional e com vistas a agregar valor ao cidadão, seja direta ou indiretamente. Direta quando gera benefícios ou atendimentos individuais e indireta levando soluções ou melhorias à demanda da sociedade. (MATTOSINHOS, 2014, p</w:t>
      </w:r>
      <w:r>
        <w:rPr>
          <w:sz w:val="20"/>
        </w:rPr>
        <w:t>.04).</w:t>
      </w:r>
    </w:p>
    <w:p w14:paraId="5761AE01" w14:textId="77777777" w:rsidR="009A7A05" w:rsidRDefault="009A7A05">
      <w:pPr>
        <w:widowControl/>
        <w:pBdr>
          <w:top w:val="nil"/>
          <w:left w:val="nil"/>
          <w:bottom w:val="nil"/>
          <w:right w:val="nil"/>
          <w:between w:val="nil"/>
        </w:pBdr>
        <w:shd w:val="clear" w:color="auto" w:fill="FFFFFF"/>
        <w:ind w:firstLine="708"/>
        <w:rPr>
          <w:rFonts w:eastAsia="Arial" w:cs="Arial"/>
          <w:color w:val="000000"/>
          <w:szCs w:val="24"/>
        </w:rPr>
      </w:pPr>
    </w:p>
    <w:p w14:paraId="595D4676" w14:textId="77777777" w:rsidR="009A7A05" w:rsidRDefault="00000000">
      <w:pPr>
        <w:widowControl/>
        <w:pBdr>
          <w:top w:val="nil"/>
          <w:left w:val="nil"/>
          <w:bottom w:val="nil"/>
          <w:right w:val="nil"/>
          <w:between w:val="nil"/>
        </w:pBdr>
        <w:shd w:val="clear" w:color="auto" w:fill="FFFFFF"/>
        <w:ind w:firstLine="708"/>
        <w:rPr>
          <w:rFonts w:eastAsia="Arial" w:cs="Arial"/>
          <w:color w:val="000000"/>
          <w:szCs w:val="24"/>
        </w:rPr>
      </w:pPr>
      <w:r>
        <w:rPr>
          <w:rFonts w:eastAsia="Arial" w:cs="Arial"/>
          <w:color w:val="000000"/>
          <w:szCs w:val="24"/>
        </w:rPr>
        <w:t xml:space="preserve">Se forem considerados os novos arranjos organizacionais que decorrem da nova gestão pública construída nas últimas décadas, pode-se ressaltar que os modelos de administração tiveram que se modificar, pois eram duramente criticados, principalmente por sua ineficiência e excesso de disfunções da burocracia presentes nos processos. </w:t>
      </w:r>
    </w:p>
    <w:p w14:paraId="6A64FE7F" w14:textId="77777777" w:rsidR="009A7A05" w:rsidRDefault="00000000">
      <w:pPr>
        <w:widowControl/>
        <w:pBdr>
          <w:top w:val="nil"/>
          <w:left w:val="nil"/>
          <w:bottom w:val="nil"/>
          <w:right w:val="nil"/>
          <w:between w:val="nil"/>
        </w:pBdr>
        <w:shd w:val="clear" w:color="auto" w:fill="FFFFFF"/>
        <w:ind w:firstLine="708"/>
        <w:rPr>
          <w:rFonts w:eastAsia="Arial" w:cs="Arial"/>
          <w:color w:val="000000"/>
          <w:szCs w:val="24"/>
        </w:rPr>
      </w:pPr>
      <w:r>
        <w:rPr>
          <w:rFonts w:eastAsia="Arial" w:cs="Arial"/>
          <w:color w:val="000000"/>
          <w:szCs w:val="24"/>
        </w:rPr>
        <w:t>Nesse contexto de transformações da gestão pública, foram criados programas governamentais, tendo como intuito tornar os órgãos e entidades públicos mais eficientes no gerenciamento dos recursos e voltados às demandas dos cidadãos</w:t>
      </w:r>
      <w:r>
        <w:t>.</w:t>
      </w:r>
      <w:r>
        <w:rPr>
          <w:rFonts w:eastAsia="Arial" w:cs="Arial"/>
          <w:color w:val="000000"/>
          <w:szCs w:val="24"/>
        </w:rPr>
        <w:t xml:space="preserve"> </w:t>
      </w:r>
      <w:r>
        <w:t>C</w:t>
      </w:r>
      <w:r>
        <w:rPr>
          <w:rFonts w:eastAsia="Arial" w:cs="Arial"/>
          <w:color w:val="000000"/>
          <w:szCs w:val="24"/>
        </w:rPr>
        <w:t>omo exemplo de programa governamental</w:t>
      </w:r>
      <w:r>
        <w:t xml:space="preserve"> é possível citar</w:t>
      </w:r>
      <w:r>
        <w:rPr>
          <w:rFonts w:eastAsia="Arial" w:cs="Arial"/>
          <w:color w:val="000000"/>
          <w:szCs w:val="24"/>
        </w:rPr>
        <w:t xml:space="preserve"> o Programa Nacional de Gestão Pública e Desburocratização (</w:t>
      </w:r>
      <w:proofErr w:type="spellStart"/>
      <w:r>
        <w:rPr>
          <w:rFonts w:eastAsia="Arial" w:cs="Arial"/>
          <w:color w:val="000000"/>
          <w:szCs w:val="24"/>
        </w:rPr>
        <w:t>GesPública</w:t>
      </w:r>
      <w:proofErr w:type="spellEnd"/>
      <w:r>
        <w:rPr>
          <w:rFonts w:eastAsia="Arial" w:cs="Arial"/>
          <w:color w:val="000000"/>
          <w:szCs w:val="24"/>
        </w:rPr>
        <w:t xml:space="preserve">), </w:t>
      </w:r>
      <w:r>
        <w:t>o qual</w:t>
      </w:r>
      <w:r>
        <w:rPr>
          <w:rFonts w:eastAsia="Arial" w:cs="Arial"/>
          <w:color w:val="000000"/>
          <w:szCs w:val="24"/>
        </w:rPr>
        <w:t xml:space="preserve"> foi criado em 2005, por meio da fusão do Programa de Qualidade no Serviço Público e do Programa Nacional de Desburocratização (BRASIL, 2009). </w:t>
      </w:r>
    </w:p>
    <w:p w14:paraId="3F8441FA" w14:textId="77777777" w:rsidR="009A7A05" w:rsidRDefault="00000000">
      <w:pPr>
        <w:widowControl/>
        <w:pBdr>
          <w:top w:val="nil"/>
          <w:left w:val="nil"/>
          <w:bottom w:val="nil"/>
          <w:right w:val="nil"/>
          <w:between w:val="nil"/>
        </w:pBdr>
        <w:shd w:val="clear" w:color="auto" w:fill="FFFFFF"/>
        <w:ind w:firstLine="708"/>
        <w:rPr>
          <w:rFonts w:eastAsia="Arial" w:cs="Arial"/>
          <w:color w:val="000000"/>
          <w:szCs w:val="24"/>
        </w:rPr>
      </w:pPr>
      <w:r>
        <w:rPr>
          <w:rFonts w:eastAsia="Arial" w:cs="Arial"/>
          <w:color w:val="000000"/>
          <w:szCs w:val="24"/>
        </w:rPr>
        <w:t xml:space="preserve">O </w:t>
      </w:r>
      <w:proofErr w:type="spellStart"/>
      <w:r>
        <w:rPr>
          <w:rFonts w:eastAsia="Arial" w:cs="Arial"/>
          <w:color w:val="000000"/>
          <w:szCs w:val="24"/>
        </w:rPr>
        <w:t>GesPública</w:t>
      </w:r>
      <w:proofErr w:type="spellEnd"/>
      <w:r>
        <w:rPr>
          <w:rFonts w:eastAsia="Arial" w:cs="Arial"/>
          <w:color w:val="000000"/>
          <w:szCs w:val="24"/>
        </w:rPr>
        <w:t xml:space="preserve"> foi instituído pelo Decreto n.º 5.378/2005</w:t>
      </w:r>
      <w:r>
        <w:t xml:space="preserve"> Visa contribuir para a melhoria da gestão e qualidade dos serviços públicos prestados aos cidadãos, ao mesmo tempo que contribui para a competitividade do país </w:t>
      </w:r>
      <w:r>
        <w:rPr>
          <w:rFonts w:eastAsia="Arial" w:cs="Arial"/>
          <w:color w:val="000000"/>
          <w:szCs w:val="24"/>
        </w:rPr>
        <w:t xml:space="preserve">(BRASIL, 2005), sendo considerado como um “poderoso instrumento de cidadania, conduzindo cidadãos e agentes públicos ao exercício prático de uma administração pública ética, participativa, descentralizada, promotora do controle social e orientada para resultados, entre outras ações gerenciais” (BRASIL, 2009, p. 9). </w:t>
      </w:r>
    </w:p>
    <w:p w14:paraId="4FE3E69E" w14:textId="77777777" w:rsidR="009A7A05" w:rsidRDefault="00000000">
      <w:pPr>
        <w:widowControl/>
        <w:pBdr>
          <w:top w:val="nil"/>
          <w:left w:val="nil"/>
          <w:bottom w:val="nil"/>
          <w:right w:val="nil"/>
          <w:between w:val="nil"/>
        </w:pBdr>
        <w:shd w:val="clear" w:color="auto" w:fill="FFFFFF"/>
        <w:rPr>
          <w:rFonts w:eastAsia="Arial" w:cs="Arial"/>
          <w:color w:val="000000"/>
          <w:szCs w:val="24"/>
        </w:rPr>
      </w:pPr>
      <w:r>
        <w:tab/>
        <w:t xml:space="preserve">Após doze anos de atividade, o programa </w:t>
      </w:r>
      <w:proofErr w:type="spellStart"/>
      <w:r>
        <w:t>GesPública</w:t>
      </w:r>
      <w:proofErr w:type="spellEnd"/>
      <w:r>
        <w:t xml:space="preserve"> foi encerrado em meados de 2017, em um “cenário de mudança de prioridade do governo, com a entrada de forma forte na administração federal da agenda da transformação digital”. (VELOSO, 2019, p. 91). Uma avaliação sobre os sucessos e falhas do programa pode ser encontrada no trabalho de Veloso (2019). </w:t>
      </w:r>
    </w:p>
    <w:p w14:paraId="75130A38" w14:textId="77777777" w:rsidR="009A7A05" w:rsidRDefault="00000000">
      <w:pPr>
        <w:widowControl/>
        <w:pBdr>
          <w:top w:val="nil"/>
          <w:left w:val="nil"/>
          <w:bottom w:val="nil"/>
          <w:right w:val="nil"/>
          <w:between w:val="nil"/>
        </w:pBdr>
        <w:shd w:val="clear" w:color="auto" w:fill="FFFFFF"/>
        <w:ind w:firstLine="708"/>
      </w:pPr>
      <w:r>
        <w:t xml:space="preserve">A partir da descontinuidade do </w:t>
      </w:r>
      <w:proofErr w:type="spellStart"/>
      <w:r>
        <w:t>GesPública</w:t>
      </w:r>
      <w:proofErr w:type="spellEnd"/>
      <w:r>
        <w:t>, o Governo Federal adotou outras boas práticas de gestão, as quais não ficaram concentradas em um único setor específico ou programa de governo. Atualmente, essas boas práticas voltadas para gestão administrativa e gestão estratégica estão em uma sistemática chamada O Programa de Gestão Estratégica e Transformação do Estado (</w:t>
      </w:r>
      <w:proofErr w:type="spellStart"/>
      <w:r>
        <w:t>TransformaGov</w:t>
      </w:r>
      <w:proofErr w:type="spellEnd"/>
      <w:r>
        <w:t xml:space="preserve">). </w:t>
      </w:r>
    </w:p>
    <w:p w14:paraId="767C09D7" w14:textId="77777777" w:rsidR="009A7A05" w:rsidRDefault="00000000">
      <w:pPr>
        <w:widowControl/>
        <w:pBdr>
          <w:top w:val="nil"/>
          <w:left w:val="nil"/>
          <w:bottom w:val="nil"/>
          <w:right w:val="nil"/>
          <w:between w:val="nil"/>
        </w:pBdr>
        <w:shd w:val="clear" w:color="auto" w:fill="FFFFFF"/>
        <w:ind w:firstLine="708"/>
      </w:pPr>
      <w:r>
        <w:t xml:space="preserve">O </w:t>
      </w:r>
      <w:proofErr w:type="spellStart"/>
      <w:r>
        <w:t>TransformaGov</w:t>
      </w:r>
      <w:proofErr w:type="spellEnd"/>
      <w:r>
        <w:t>,</w:t>
      </w:r>
      <w:hyperlink r:id="rId8">
        <w:r>
          <w:t xml:space="preserve"> </w:t>
        </w:r>
      </w:hyperlink>
      <w:hyperlink r:id="rId9">
        <w:r>
          <w:t>instituído pelo decreto 10.382/2020</w:t>
        </w:r>
      </w:hyperlink>
      <w:r>
        <w:t>, objetiva modernizar e avaliar a administração estratégica das instituições diretas federais, autárquicas e fundacional. O Ministério da Economia (ME) deseja realizar a otimização da implementação de políticas públicas, melhorar a eficiência dos gastos públicos e gerar mais valor para o povo. O programa contempla um apanhado de soluções de curto e médio prazo desenvolvidas pelo ME a fim de apoiar as instituições da administração pública federal no desenvolvimento de novas soluções para melhorar a gestão (TRANSFORMAGOV, 2022).</w:t>
      </w:r>
    </w:p>
    <w:p w14:paraId="0F9274EB" w14:textId="77777777" w:rsidR="009A7A05" w:rsidRDefault="00000000">
      <w:pPr>
        <w:widowControl/>
        <w:pBdr>
          <w:top w:val="nil"/>
          <w:left w:val="nil"/>
          <w:bottom w:val="nil"/>
          <w:right w:val="nil"/>
          <w:between w:val="nil"/>
        </w:pBdr>
        <w:shd w:val="clear" w:color="auto" w:fill="FFFFFF"/>
        <w:ind w:firstLine="708"/>
      </w:pPr>
      <w:r>
        <w:rPr>
          <w:rFonts w:eastAsia="Arial" w:cs="Arial"/>
          <w:color w:val="000000"/>
          <w:szCs w:val="24"/>
        </w:rPr>
        <w:t xml:space="preserve">Assim, verifica-se que a inovação acaba por assumir um papel de extrema importância nas organizações, de modo que ela constitui um pilar de crescimento e </w:t>
      </w:r>
      <w:r>
        <w:rPr>
          <w:rFonts w:eastAsia="Arial" w:cs="Arial"/>
          <w:color w:val="000000"/>
          <w:szCs w:val="24"/>
        </w:rPr>
        <w:lastRenderedPageBreak/>
        <w:t xml:space="preserve">sustentabilidade para a melhoria das instituições públicas. </w:t>
      </w:r>
      <w:r>
        <w:t>O crescimento pode ser compreendido como um processo que, além de impactar no aspecto econômico, traz melhorias de desempenho e de prestação dos serviços, devido à inovação das técnicas administrativas. O significado de crescimento de uma organização pode ser melhor definido de acordo com Lourenço (2015, p. 13):</w:t>
      </w:r>
    </w:p>
    <w:p w14:paraId="009C1FEF" w14:textId="77777777" w:rsidR="009A7A05" w:rsidRDefault="009A7A05">
      <w:pPr>
        <w:widowControl/>
        <w:pBdr>
          <w:top w:val="nil"/>
          <w:left w:val="nil"/>
          <w:bottom w:val="nil"/>
          <w:right w:val="nil"/>
          <w:between w:val="nil"/>
        </w:pBdr>
        <w:shd w:val="clear" w:color="auto" w:fill="FFFFFF"/>
        <w:ind w:firstLine="708"/>
      </w:pPr>
    </w:p>
    <w:p w14:paraId="0081CF06" w14:textId="77777777" w:rsidR="009A7A05" w:rsidRDefault="00000000">
      <w:pPr>
        <w:widowControl/>
        <w:pBdr>
          <w:top w:val="nil"/>
          <w:left w:val="nil"/>
          <w:bottom w:val="nil"/>
          <w:right w:val="nil"/>
          <w:between w:val="nil"/>
        </w:pBdr>
        <w:shd w:val="clear" w:color="auto" w:fill="FFFFFF"/>
        <w:spacing w:after="120"/>
        <w:ind w:left="2268"/>
        <w:rPr>
          <w:sz w:val="20"/>
        </w:rPr>
      </w:pPr>
      <w:r>
        <w:rPr>
          <w:rFonts w:eastAsia="Arial" w:cs="Arial"/>
          <w:color w:val="000000"/>
          <w:sz w:val="20"/>
        </w:rPr>
        <w:t>A inovação surgiu para contribuir nas mudanças de tudo o que já existe e, é por meio dela que diferentes serviços já conhecidos continuam hoje a ser usados com frequência graças a uma inovação sofrida e contribuem para o crescimento das atividades das organizações. O crescimento de uma organização significa a sua expansão através das habilidades e criatividade dos técnicos administrativos dando maior dinamização em toda estrutura organizacional que a leva para o sucesso conjuntamente com o bem-estar dos seus consumidores ou cidadãos e colaboradores. (LOURENÇO, 2015, p. 13).</w:t>
      </w:r>
    </w:p>
    <w:p w14:paraId="0EEFB954" w14:textId="77777777" w:rsidR="009A7A05" w:rsidRDefault="009A7A05">
      <w:pPr>
        <w:widowControl/>
        <w:pBdr>
          <w:top w:val="nil"/>
          <w:left w:val="nil"/>
          <w:bottom w:val="nil"/>
          <w:right w:val="nil"/>
          <w:between w:val="nil"/>
        </w:pBdr>
        <w:shd w:val="clear" w:color="auto" w:fill="FFFFFF"/>
        <w:spacing w:after="120"/>
        <w:ind w:left="2268"/>
        <w:rPr>
          <w:sz w:val="20"/>
        </w:rPr>
      </w:pPr>
    </w:p>
    <w:p w14:paraId="1DA58792" w14:textId="77777777" w:rsidR="009A7A05" w:rsidRDefault="00000000">
      <w:pPr>
        <w:widowControl/>
        <w:pBdr>
          <w:top w:val="nil"/>
          <w:left w:val="nil"/>
          <w:bottom w:val="nil"/>
          <w:right w:val="nil"/>
          <w:between w:val="nil"/>
        </w:pBdr>
        <w:shd w:val="clear" w:color="auto" w:fill="FFFFFF"/>
        <w:ind w:firstLine="708"/>
        <w:rPr>
          <w:rFonts w:eastAsia="Arial" w:cs="Arial"/>
          <w:color w:val="000000"/>
          <w:szCs w:val="24"/>
        </w:rPr>
      </w:pPr>
      <w:r>
        <w:t>Dessa forma, fica claro que a burocracia constitui uma barreira à inovação nas organizações públicas, interferindo no desempenho e na qualidade dos serviços públicos prestados. Em organizações onde prevalecem autonomia e flexibilidade, a inovação pode ser melhor desenvolvida, resultando em um ambiente mais propício à motivação e criatividade.</w:t>
      </w:r>
    </w:p>
    <w:p w14:paraId="724EB222" w14:textId="77777777" w:rsidR="009A7A05" w:rsidRDefault="00000000">
      <w:pPr>
        <w:widowControl/>
        <w:pBdr>
          <w:top w:val="nil"/>
          <w:left w:val="nil"/>
          <w:bottom w:val="nil"/>
          <w:right w:val="nil"/>
          <w:between w:val="nil"/>
        </w:pBdr>
        <w:shd w:val="clear" w:color="auto" w:fill="FFFFFF"/>
        <w:ind w:firstLine="709"/>
      </w:pPr>
      <w:r>
        <w:rPr>
          <w:rFonts w:eastAsia="Arial" w:cs="Arial"/>
          <w:color w:val="000000"/>
          <w:szCs w:val="24"/>
        </w:rPr>
        <w:t xml:space="preserve">Dada a importância da inovação para as organizações, é interessante </w:t>
      </w:r>
      <w:r>
        <w:t>entende</w:t>
      </w:r>
      <w:r>
        <w:rPr>
          <w:rFonts w:eastAsia="Arial" w:cs="Arial"/>
          <w:color w:val="000000"/>
          <w:szCs w:val="24"/>
        </w:rPr>
        <w:t xml:space="preserve">r os motivos que influenciam positivamente ou negativamente a </w:t>
      </w:r>
      <w:r>
        <w:t>inclinação</w:t>
      </w:r>
      <w:r>
        <w:rPr>
          <w:rFonts w:eastAsia="Arial" w:cs="Arial"/>
          <w:color w:val="000000"/>
          <w:szCs w:val="24"/>
        </w:rPr>
        <w:t xml:space="preserve"> para inovação em uma determinada </w:t>
      </w:r>
      <w:r>
        <w:t>organização</w:t>
      </w:r>
      <w:r>
        <w:rPr>
          <w:rFonts w:eastAsia="Arial" w:cs="Arial"/>
          <w:color w:val="000000"/>
          <w:szCs w:val="24"/>
        </w:rPr>
        <w:t>.</w:t>
      </w:r>
      <w:r>
        <w:t xml:space="preserve"> Dependendo da situação, podem fomentar a inovação ou ser um obstáculo à inovação</w:t>
      </w:r>
      <w:r>
        <w:rPr>
          <w:rFonts w:eastAsia="Arial" w:cs="Arial"/>
          <w:color w:val="000000"/>
          <w:szCs w:val="24"/>
        </w:rPr>
        <w:t>, podendo estar intern</w:t>
      </w:r>
      <w:r>
        <w:t>amente</w:t>
      </w:r>
      <w:r>
        <w:rPr>
          <w:rFonts w:eastAsia="Arial" w:cs="Arial"/>
          <w:color w:val="000000"/>
          <w:szCs w:val="24"/>
        </w:rPr>
        <w:t xml:space="preserve"> ou externamente liga</w:t>
      </w:r>
      <w:r>
        <w:t>dos a seu ambiente</w:t>
      </w:r>
      <w:r>
        <w:rPr>
          <w:rFonts w:eastAsia="Arial" w:cs="Arial"/>
          <w:color w:val="000000"/>
          <w:szCs w:val="24"/>
        </w:rPr>
        <w:t>, e</w:t>
      </w:r>
      <w:r>
        <w:t xml:space="preserve"> </w:t>
      </w:r>
      <w:r>
        <w:rPr>
          <w:rFonts w:eastAsia="Arial" w:cs="Arial"/>
          <w:color w:val="000000"/>
          <w:szCs w:val="24"/>
        </w:rPr>
        <w:t>segun</w:t>
      </w:r>
      <w:r>
        <w:t xml:space="preserve">do (HILL, 2010, p.10-11) como fatores intrínsecos, destacam-se: </w:t>
      </w:r>
    </w:p>
    <w:p w14:paraId="5014AC7D" w14:textId="77777777" w:rsidR="009A7A05" w:rsidRDefault="009A7A05">
      <w:pPr>
        <w:widowControl/>
        <w:pBdr>
          <w:top w:val="nil"/>
          <w:left w:val="nil"/>
          <w:bottom w:val="nil"/>
          <w:right w:val="nil"/>
          <w:between w:val="nil"/>
        </w:pBdr>
        <w:shd w:val="clear" w:color="auto" w:fill="FFFFFF"/>
        <w:ind w:firstLine="709"/>
      </w:pPr>
    </w:p>
    <w:p w14:paraId="442A0975" w14:textId="77777777" w:rsidR="009A7A05" w:rsidRDefault="00000000" w:rsidP="003D3EB6">
      <w:pPr>
        <w:numPr>
          <w:ilvl w:val="0"/>
          <w:numId w:val="3"/>
        </w:numPr>
        <w:pBdr>
          <w:top w:val="nil"/>
          <w:left w:val="nil"/>
          <w:bottom w:val="nil"/>
          <w:right w:val="nil"/>
          <w:between w:val="nil"/>
        </w:pBdr>
        <w:tabs>
          <w:tab w:val="left" w:pos="1701"/>
        </w:tabs>
      </w:pPr>
      <w:r>
        <w:t xml:space="preserve">Estratégias de gestão de riscos – a capacidade de implementar novas ideias significativas envolvendo gerenciamento de risco e minimização de consequências não intencionais enquanto maximiza a oportunidade; </w:t>
      </w:r>
    </w:p>
    <w:p w14:paraId="1BB9A360" w14:textId="272C18DE" w:rsidR="009A7A05" w:rsidRDefault="00000000" w:rsidP="003D3EB6">
      <w:pPr>
        <w:numPr>
          <w:ilvl w:val="0"/>
          <w:numId w:val="3"/>
        </w:numPr>
        <w:pBdr>
          <w:top w:val="nil"/>
          <w:left w:val="nil"/>
          <w:bottom w:val="nil"/>
          <w:right w:val="nil"/>
          <w:between w:val="nil"/>
        </w:pBdr>
        <w:tabs>
          <w:tab w:val="left" w:pos="1701"/>
        </w:tabs>
      </w:pPr>
      <w:r>
        <w:t>Empoderamento (</w:t>
      </w:r>
      <w:r w:rsidRPr="003D3EB6">
        <w:t>Empowerment</w:t>
      </w:r>
      <w:r>
        <w:t xml:space="preserve">) de funcionários – Para desenvolver a inovação individual, os funcionários precisam de autonomia sobre seu trabalho para efetuar a mudança, pois o empoderamento incentiva a autoconfiança e a resolução de </w:t>
      </w:r>
      <w:r w:rsidR="00EA2CA6">
        <w:t>problemas;</w:t>
      </w:r>
      <w:r>
        <w:t xml:space="preserve"> </w:t>
      </w:r>
    </w:p>
    <w:p w14:paraId="3BBD537F" w14:textId="77777777" w:rsidR="009A7A05" w:rsidRDefault="00000000" w:rsidP="003D3EB6">
      <w:pPr>
        <w:numPr>
          <w:ilvl w:val="0"/>
          <w:numId w:val="3"/>
        </w:numPr>
        <w:pBdr>
          <w:top w:val="nil"/>
          <w:left w:val="nil"/>
          <w:bottom w:val="nil"/>
          <w:right w:val="nil"/>
          <w:between w:val="nil"/>
        </w:pBdr>
        <w:tabs>
          <w:tab w:val="left" w:pos="1701"/>
        </w:tabs>
      </w:pPr>
      <w:r>
        <w:t xml:space="preserve">Habilidades de liderança e estratégias de gestão de mudanças – Importante para mobilizar os recursos necessários e garantir a cooperação de outros e a independência do controle individual para ter sucesso na inovação; </w:t>
      </w:r>
    </w:p>
    <w:p w14:paraId="6938FCC3" w14:textId="0EB5DF7B" w:rsidR="009A7A05" w:rsidRDefault="00000000" w:rsidP="003D3EB6">
      <w:pPr>
        <w:numPr>
          <w:ilvl w:val="0"/>
          <w:numId w:val="3"/>
        </w:numPr>
        <w:pBdr>
          <w:top w:val="nil"/>
          <w:left w:val="nil"/>
          <w:bottom w:val="nil"/>
          <w:right w:val="nil"/>
          <w:between w:val="nil"/>
        </w:pBdr>
        <w:tabs>
          <w:tab w:val="left" w:pos="1701"/>
        </w:tabs>
      </w:pPr>
      <w:r>
        <w:t>Características pessoais – disposição de assumir riscos, automotivação, criatividade, habilidades sociais, sensibilidade, flexibilidade, alguma capacidade cognitiva, uma experiência diversificada e ter uma mente aberta são traços pessoais que estimulam a inovação, comportamentos habituais e rotineiros, e pouca flexibilidade não são muito propícios à inovação.</w:t>
      </w:r>
    </w:p>
    <w:p w14:paraId="724B2B4D" w14:textId="77777777" w:rsidR="0073242D" w:rsidRDefault="0073242D" w:rsidP="0073242D">
      <w:pPr>
        <w:pBdr>
          <w:top w:val="nil"/>
          <w:left w:val="nil"/>
          <w:bottom w:val="nil"/>
          <w:right w:val="nil"/>
          <w:between w:val="nil"/>
        </w:pBdr>
        <w:tabs>
          <w:tab w:val="left" w:pos="1701"/>
        </w:tabs>
        <w:ind w:left="720"/>
      </w:pPr>
    </w:p>
    <w:p w14:paraId="6CEDBEFB" w14:textId="166E77EF" w:rsidR="009A7A05" w:rsidRDefault="00000000">
      <w:pPr>
        <w:ind w:firstLine="709"/>
      </w:pPr>
      <w:r>
        <w:rPr>
          <w:color w:val="000000"/>
        </w:rPr>
        <w:t xml:space="preserve">Pode-se </w:t>
      </w:r>
      <w:r>
        <w:t>inferir desta forma que determinadas “</w:t>
      </w:r>
      <w:r>
        <w:rPr>
          <w:color w:val="000000"/>
        </w:rPr>
        <w:t xml:space="preserve">características culturais de uma organização </w:t>
      </w:r>
      <w:r>
        <w:t>podem</w:t>
      </w:r>
      <w:r>
        <w:rPr>
          <w:color w:val="000000"/>
        </w:rPr>
        <w:t xml:space="preserve"> promover ou desestimular a inovação,</w:t>
      </w:r>
      <w:r>
        <w:t xml:space="preserve"> destacando as culturas voltadas para resultados, as culturas de melhorias contínuas e as culturas de excelência</w:t>
      </w:r>
      <w:r>
        <w:rPr>
          <w:color w:val="000000"/>
        </w:rPr>
        <w:t>”</w:t>
      </w:r>
      <w:r>
        <w:t xml:space="preserve"> </w:t>
      </w:r>
      <w:r>
        <w:rPr>
          <w:color w:val="000000"/>
        </w:rPr>
        <w:t xml:space="preserve">(HILL, 2006, p.11). Assim, diferentes fatores podem </w:t>
      </w:r>
      <w:r>
        <w:t>incentivar</w:t>
      </w:r>
      <w:r>
        <w:rPr>
          <w:color w:val="000000"/>
        </w:rPr>
        <w:t xml:space="preserve"> ou barrar </w:t>
      </w:r>
      <w:r>
        <w:t>a cultura de</w:t>
      </w:r>
      <w:r>
        <w:rPr>
          <w:color w:val="000000"/>
        </w:rPr>
        <w:t xml:space="preserve"> inovação nas organizações</w:t>
      </w:r>
      <w:r>
        <w:t>.</w:t>
      </w:r>
    </w:p>
    <w:p w14:paraId="26FBD076" w14:textId="77777777" w:rsidR="00EA2CA6" w:rsidRDefault="00EA2CA6">
      <w:pPr>
        <w:ind w:firstLine="709"/>
      </w:pPr>
    </w:p>
    <w:p w14:paraId="77C4A76E" w14:textId="77777777" w:rsidR="009A7A05" w:rsidRDefault="009A7A05">
      <w:pPr>
        <w:ind w:firstLine="709"/>
      </w:pPr>
    </w:p>
    <w:p w14:paraId="4E5817BA" w14:textId="77777777" w:rsidR="009A7A05" w:rsidRDefault="00000000">
      <w:pPr>
        <w:pStyle w:val="Ttulo2"/>
        <w:tabs>
          <w:tab w:val="left" w:pos="0"/>
        </w:tabs>
        <w:spacing w:line="240" w:lineRule="auto"/>
        <w:jc w:val="both"/>
        <w:rPr>
          <w:b w:val="0"/>
        </w:rPr>
      </w:pPr>
      <w:bookmarkStart w:id="4" w:name="_heading=h.tyjcwt" w:colFirst="0" w:colLast="0"/>
      <w:bookmarkEnd w:id="4"/>
      <w:r>
        <w:rPr>
          <w:b w:val="0"/>
        </w:rPr>
        <w:lastRenderedPageBreak/>
        <w:t>2.3 LABORATÓRIOS DE INOVAÇÃO NO ÂMBITO DO GOVERNO FEDERAL</w:t>
      </w:r>
    </w:p>
    <w:p w14:paraId="249322A6" w14:textId="77777777" w:rsidR="009A7A05" w:rsidRDefault="009A7A05">
      <w:pPr>
        <w:tabs>
          <w:tab w:val="left" w:pos="227"/>
          <w:tab w:val="left" w:pos="0"/>
        </w:tabs>
      </w:pPr>
    </w:p>
    <w:p w14:paraId="3BA4F93F" w14:textId="77777777" w:rsidR="009A7A05" w:rsidRDefault="00000000">
      <w:pPr>
        <w:spacing w:before="30" w:after="30"/>
        <w:ind w:firstLine="708"/>
        <w:rPr>
          <w:highlight w:val="white"/>
        </w:rPr>
      </w:pPr>
      <w:r>
        <w:rPr>
          <w:highlight w:val="white"/>
        </w:rPr>
        <w:t>As origens dos laboratórios remontam aos séculos XVIII e XIX, quando foram criados como espaços controlados para a realização de experimentos e avaliação de novas ideias, e foram amplamente utilizados nas ciências naturais e na tecnologia (MULGAN, 2014). Ainda no século XIX, os mesmos princípios começaram a ser aplicados aos problemas sociais, pois pequenas experiências poderiam apontar caminhos de mudança social e encontrar apoio em abordagens positivistas, utópicas e reformistas (MULGAN, 2014).</w:t>
      </w:r>
    </w:p>
    <w:p w14:paraId="262D302E" w14:textId="6668EA19" w:rsidR="009A7A05" w:rsidRDefault="00000000">
      <w:pPr>
        <w:spacing w:before="30" w:after="30"/>
        <w:ind w:firstLine="709"/>
        <w:rPr>
          <w:highlight w:val="white"/>
        </w:rPr>
      </w:pPr>
      <w:r>
        <w:rPr>
          <w:highlight w:val="white"/>
        </w:rPr>
        <w:t>No entanto, a partir de 2010, houve um aumento no número de laboratórios de inovação do setor público, mas não há um padrão quanto à definição e aspectos metodológicos e funcionais (GASCO, 2017). De fato, um dos desafios na análise dos laboratórios de inovação do setor público é a falta de uma definição única e de um arcabouço teórico unificado, especialmente por ser um tema recente (</w:t>
      </w:r>
      <w:r>
        <w:t>SCHUURMAN</w:t>
      </w:r>
      <w:r>
        <w:rPr>
          <w:highlight w:val="white"/>
        </w:rPr>
        <w:t>; TONURIST, 2017). Algumas definições de laboratórios de inovação em governo estão resumidas no Quadro 1.</w:t>
      </w:r>
    </w:p>
    <w:p w14:paraId="61E9AE07" w14:textId="77777777" w:rsidR="0073242D" w:rsidRDefault="0073242D">
      <w:pPr>
        <w:spacing w:before="30" w:after="30"/>
        <w:ind w:firstLine="709"/>
        <w:rPr>
          <w:highlight w:val="white"/>
        </w:rPr>
      </w:pPr>
    </w:p>
    <w:p w14:paraId="2E9E0F88" w14:textId="77777777" w:rsidR="009A7A05" w:rsidRDefault="00000000">
      <w:pPr>
        <w:jc w:val="left"/>
      </w:pPr>
      <w:r>
        <w:rPr>
          <w:noProof/>
        </w:rPr>
        <w:drawing>
          <wp:inline distT="114300" distB="114300" distL="114300" distR="114300" wp14:anchorId="064CC131" wp14:editId="499C2C66">
            <wp:extent cx="5759775" cy="3352800"/>
            <wp:effectExtent l="0" t="0" r="0" b="0"/>
            <wp:docPr id="1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5759775" cy="3352800"/>
                    </a:xfrm>
                    <a:prstGeom prst="rect">
                      <a:avLst/>
                    </a:prstGeom>
                    <a:ln/>
                  </pic:spPr>
                </pic:pic>
              </a:graphicData>
            </a:graphic>
          </wp:inline>
        </w:drawing>
      </w:r>
    </w:p>
    <w:p w14:paraId="00C69E71" w14:textId="77777777" w:rsidR="009A7A05" w:rsidRDefault="009A7A05">
      <w:pPr>
        <w:jc w:val="left"/>
      </w:pPr>
    </w:p>
    <w:p w14:paraId="5EB8F3D8" w14:textId="77777777" w:rsidR="009A7A05" w:rsidRDefault="00000000">
      <w:r>
        <w:rPr>
          <w:color w:val="000000"/>
        </w:rPr>
        <w:tab/>
        <w:t xml:space="preserve">Observa-se que nos últimos tempos vem crescendo </w:t>
      </w:r>
      <w:r>
        <w:t>a</w:t>
      </w:r>
      <w:r>
        <w:rPr>
          <w:color w:val="000000"/>
        </w:rPr>
        <w:t xml:space="preserve"> busca por</w:t>
      </w:r>
      <w:r>
        <w:t xml:space="preserve"> melhores formas de diálogo entre o governo e a sociedade. Esta demanda pública acaba por levar os laboratórios de inovação nos governos a adotarem metodologias ágeis, as quais privilegiam e incentivam a participação baseadas na: </w:t>
      </w:r>
      <w:proofErr w:type="spellStart"/>
      <w:r>
        <w:t>cocriação</w:t>
      </w:r>
      <w:proofErr w:type="spellEnd"/>
      <w:r>
        <w:t xml:space="preserve">, coprodução e </w:t>
      </w:r>
      <w:proofErr w:type="spellStart"/>
      <w:r>
        <w:t>codesign</w:t>
      </w:r>
      <w:proofErr w:type="spellEnd"/>
      <w:r>
        <w:t xml:space="preserve">. </w:t>
      </w:r>
    </w:p>
    <w:p w14:paraId="786F9868" w14:textId="25790108" w:rsidR="009A7A05" w:rsidRDefault="00000000">
      <w:r>
        <w:tab/>
        <w:t>Neste contexto, as atividades que são desenvolvidas pelos laboratórios podem ser classificadas de acordo com as suas iniciativas, conforme o Quadro 2 que se apresenta a seguir.</w:t>
      </w:r>
    </w:p>
    <w:p w14:paraId="2E29524B" w14:textId="0246DE8B" w:rsidR="00EA2CA6" w:rsidRDefault="00EA2CA6"/>
    <w:p w14:paraId="73D41F0F" w14:textId="2BB874DE" w:rsidR="00EA2CA6" w:rsidRDefault="00EA2CA6"/>
    <w:p w14:paraId="5E684123" w14:textId="6097C968" w:rsidR="00EA2CA6" w:rsidRDefault="00EA2CA6"/>
    <w:p w14:paraId="3A1697FD" w14:textId="77777777" w:rsidR="00EA2CA6" w:rsidRDefault="00EA2CA6"/>
    <w:p w14:paraId="6C36CB82" w14:textId="77777777" w:rsidR="009A7A05" w:rsidRDefault="009A7A05"/>
    <w:p w14:paraId="79B64D72" w14:textId="0BAFA7B0" w:rsidR="00EC0132" w:rsidRDefault="00EC0132">
      <w:pPr>
        <w:rPr>
          <w:b/>
          <w:sz w:val="20"/>
        </w:rPr>
      </w:pPr>
      <w:r w:rsidRPr="00EC0132">
        <w:rPr>
          <w:b/>
          <w:sz w:val="20"/>
        </w:rPr>
        <w:lastRenderedPageBreak/>
        <w:drawing>
          <wp:inline distT="0" distB="0" distL="0" distR="0" wp14:anchorId="6CC0B1D3" wp14:editId="6B8BE706">
            <wp:extent cx="5760720" cy="255587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2555875"/>
                    </a:xfrm>
                    <a:prstGeom prst="rect">
                      <a:avLst/>
                    </a:prstGeom>
                  </pic:spPr>
                </pic:pic>
              </a:graphicData>
            </a:graphic>
          </wp:inline>
        </w:drawing>
      </w:r>
    </w:p>
    <w:p w14:paraId="024621F3" w14:textId="77777777" w:rsidR="00EC0132" w:rsidRDefault="00EC0132">
      <w:pPr>
        <w:rPr>
          <w:b/>
          <w:sz w:val="20"/>
        </w:rPr>
      </w:pPr>
    </w:p>
    <w:p w14:paraId="41680C0B" w14:textId="372BA328" w:rsidR="00EA2CA6" w:rsidRDefault="00000000">
      <w:pPr>
        <w:rPr>
          <w:color w:val="000000"/>
        </w:rPr>
      </w:pPr>
      <w:r>
        <w:rPr>
          <w:color w:val="000000"/>
        </w:rPr>
        <w:tab/>
        <w:t>Segundo</w:t>
      </w:r>
      <w:r>
        <w:t xml:space="preserve"> </w:t>
      </w:r>
      <w:r>
        <w:rPr>
          <w:color w:val="000000"/>
        </w:rPr>
        <w:t>Sano (2020),</w:t>
      </w:r>
      <w:r>
        <w:t xml:space="preserve"> c</w:t>
      </w:r>
      <w:r>
        <w:rPr>
          <w:color w:val="000000"/>
        </w:rPr>
        <w:t xml:space="preserve">ompreende-se que </w:t>
      </w:r>
      <w:r w:rsidR="00EA2CA6">
        <w:rPr>
          <w:color w:val="000000"/>
        </w:rPr>
        <w:t>os objetivos pertinentes aos laboratórios de inovação têm</w:t>
      </w:r>
      <w:r>
        <w:rPr>
          <w:color w:val="000000"/>
        </w:rPr>
        <w:t xml:space="preserve"> como foco: </w:t>
      </w:r>
    </w:p>
    <w:p w14:paraId="201EF4FF" w14:textId="77777777" w:rsidR="00EA2CA6" w:rsidRDefault="00EA2CA6">
      <w:pPr>
        <w:rPr>
          <w:color w:val="000000"/>
        </w:rPr>
      </w:pPr>
    </w:p>
    <w:p w14:paraId="71F545D9" w14:textId="77777777" w:rsidR="009A7A05" w:rsidRPr="003D3EB6" w:rsidRDefault="00000000" w:rsidP="003D3EB6">
      <w:pPr>
        <w:numPr>
          <w:ilvl w:val="0"/>
          <w:numId w:val="3"/>
        </w:numPr>
        <w:pBdr>
          <w:top w:val="nil"/>
          <w:left w:val="nil"/>
          <w:bottom w:val="nil"/>
          <w:right w:val="nil"/>
          <w:between w:val="nil"/>
        </w:pBdr>
        <w:tabs>
          <w:tab w:val="left" w:pos="1701"/>
        </w:tabs>
      </w:pPr>
      <w:r>
        <w:t>Promover um ambiente inovador na administração pública;</w:t>
      </w:r>
    </w:p>
    <w:p w14:paraId="698578CF" w14:textId="77777777" w:rsidR="009A7A05" w:rsidRPr="003D3EB6" w:rsidRDefault="00000000" w:rsidP="003D3EB6">
      <w:pPr>
        <w:numPr>
          <w:ilvl w:val="0"/>
          <w:numId w:val="3"/>
        </w:numPr>
        <w:pBdr>
          <w:top w:val="nil"/>
          <w:left w:val="nil"/>
          <w:bottom w:val="nil"/>
          <w:right w:val="nil"/>
          <w:between w:val="nil"/>
        </w:pBdr>
        <w:tabs>
          <w:tab w:val="left" w:pos="1701"/>
        </w:tabs>
      </w:pPr>
      <w:r>
        <w:t>Fomentar inovações específicas;</w:t>
      </w:r>
    </w:p>
    <w:p w14:paraId="40789B74" w14:textId="77777777" w:rsidR="009A7A05" w:rsidRPr="003D3EB6" w:rsidRDefault="00000000" w:rsidP="003D3EB6">
      <w:pPr>
        <w:numPr>
          <w:ilvl w:val="0"/>
          <w:numId w:val="3"/>
        </w:numPr>
        <w:pBdr>
          <w:top w:val="nil"/>
          <w:left w:val="nil"/>
          <w:bottom w:val="nil"/>
          <w:right w:val="nil"/>
          <w:between w:val="nil"/>
        </w:pBdr>
        <w:tabs>
          <w:tab w:val="left" w:pos="1701"/>
        </w:tabs>
      </w:pPr>
      <w:r>
        <w:t xml:space="preserve">Introduzir novas tecnologias na máquina pública; </w:t>
      </w:r>
    </w:p>
    <w:p w14:paraId="6DF08D73" w14:textId="77777777" w:rsidR="009A7A05" w:rsidRPr="003D3EB6" w:rsidRDefault="00000000" w:rsidP="003D3EB6">
      <w:pPr>
        <w:numPr>
          <w:ilvl w:val="0"/>
          <w:numId w:val="3"/>
        </w:numPr>
        <w:pBdr>
          <w:top w:val="nil"/>
          <w:left w:val="nil"/>
          <w:bottom w:val="nil"/>
          <w:right w:val="nil"/>
          <w:between w:val="nil"/>
        </w:pBdr>
        <w:tabs>
          <w:tab w:val="left" w:pos="1701"/>
        </w:tabs>
      </w:pPr>
      <w:r>
        <w:t>Renovar os processos no serviço público;</w:t>
      </w:r>
    </w:p>
    <w:p w14:paraId="406F6C97" w14:textId="77777777" w:rsidR="009A7A05" w:rsidRPr="003D3EB6" w:rsidRDefault="00000000" w:rsidP="003D3EB6">
      <w:pPr>
        <w:numPr>
          <w:ilvl w:val="0"/>
          <w:numId w:val="3"/>
        </w:numPr>
        <w:pBdr>
          <w:top w:val="nil"/>
          <w:left w:val="nil"/>
          <w:bottom w:val="nil"/>
          <w:right w:val="nil"/>
          <w:between w:val="nil"/>
        </w:pBdr>
        <w:tabs>
          <w:tab w:val="left" w:pos="1701"/>
        </w:tabs>
      </w:pPr>
      <w:r>
        <w:t>Criar novos meios para a participação dos cidadãos;</w:t>
      </w:r>
    </w:p>
    <w:p w14:paraId="0DA5A16B" w14:textId="77777777" w:rsidR="009A7A05" w:rsidRPr="003D3EB6" w:rsidRDefault="00000000" w:rsidP="003D3EB6">
      <w:pPr>
        <w:numPr>
          <w:ilvl w:val="0"/>
          <w:numId w:val="3"/>
        </w:numPr>
        <w:pBdr>
          <w:top w:val="nil"/>
          <w:left w:val="nil"/>
          <w:bottom w:val="nil"/>
          <w:right w:val="nil"/>
          <w:between w:val="nil"/>
        </w:pBdr>
        <w:tabs>
          <w:tab w:val="left" w:pos="1701"/>
        </w:tabs>
      </w:pPr>
      <w:r>
        <w:t>Implementar novas maneiras de comunicação na administração pública; e</w:t>
      </w:r>
    </w:p>
    <w:p w14:paraId="5782EFAF" w14:textId="45CE607B" w:rsidR="009A7A05" w:rsidRPr="003D3EB6" w:rsidRDefault="00000000" w:rsidP="003D3EB6">
      <w:pPr>
        <w:numPr>
          <w:ilvl w:val="0"/>
          <w:numId w:val="3"/>
        </w:numPr>
        <w:pBdr>
          <w:top w:val="nil"/>
          <w:left w:val="nil"/>
          <w:bottom w:val="nil"/>
          <w:right w:val="nil"/>
          <w:between w:val="nil"/>
        </w:pBdr>
        <w:tabs>
          <w:tab w:val="left" w:pos="1701"/>
        </w:tabs>
      </w:pPr>
      <w:r>
        <w:t xml:space="preserve">Tornar público os dados da máquina pública. </w:t>
      </w:r>
    </w:p>
    <w:p w14:paraId="5531E37D" w14:textId="77777777" w:rsidR="009A7A05" w:rsidRPr="003D3EB6" w:rsidRDefault="009A7A05" w:rsidP="0073242D">
      <w:pPr>
        <w:pBdr>
          <w:top w:val="nil"/>
          <w:left w:val="nil"/>
          <w:bottom w:val="nil"/>
          <w:right w:val="nil"/>
          <w:between w:val="nil"/>
        </w:pBdr>
        <w:tabs>
          <w:tab w:val="left" w:pos="1701"/>
        </w:tabs>
        <w:ind w:left="720"/>
      </w:pPr>
    </w:p>
    <w:p w14:paraId="3BA6B7B2" w14:textId="0B81FD17" w:rsidR="009A7A05" w:rsidRDefault="00000000" w:rsidP="00EA2CA6">
      <w:pPr>
        <w:ind w:firstLine="708"/>
      </w:pPr>
      <w:proofErr w:type="spellStart"/>
      <w:r>
        <w:t>Mulgan</w:t>
      </w:r>
      <w:proofErr w:type="spellEnd"/>
      <w:r>
        <w:t xml:space="preserve"> (2014) também propôs classificar os laboratórios de acordo com sua finalidade e identificou como principais categorias o desenvolvimento da inovação, a formação de servidores públicos inovadores, o mecanismo de financiamento de projetos inovadores e a forma de incentivo à participação conjunta. O mesmo autor também propõe uma fase de inovação em espiral, a qual pode ser usada ​​para categorizar os laboratórios, conforme a Figura 1.</w:t>
      </w:r>
    </w:p>
    <w:p w14:paraId="14D70BD6" w14:textId="77777777" w:rsidR="00EA2CA6" w:rsidRDefault="00EA2CA6" w:rsidP="00EA2CA6">
      <w:pPr>
        <w:ind w:firstLine="708"/>
      </w:pPr>
    </w:p>
    <w:p w14:paraId="05E1F4FE" w14:textId="67FED190" w:rsidR="009A7A05" w:rsidRDefault="0041299D">
      <w:pPr>
        <w:jc w:val="left"/>
        <w:rPr>
          <w:b/>
          <w:sz w:val="20"/>
        </w:rPr>
      </w:pPr>
      <w:r>
        <w:rPr>
          <w:b/>
          <w:sz w:val="20"/>
        </w:rPr>
        <w:t xml:space="preserve">                             </w:t>
      </w:r>
      <w:r w:rsidR="00000000">
        <w:rPr>
          <w:b/>
          <w:sz w:val="20"/>
        </w:rPr>
        <w:t>Figura 1: Estágios da Inovação</w:t>
      </w:r>
    </w:p>
    <w:p w14:paraId="48807922" w14:textId="77777777" w:rsidR="009A7A05" w:rsidRDefault="00000000" w:rsidP="0041299D">
      <w:pPr>
        <w:jc w:val="center"/>
        <w:rPr>
          <w:sz w:val="20"/>
        </w:rPr>
      </w:pPr>
      <w:r>
        <w:rPr>
          <w:noProof/>
          <w:sz w:val="20"/>
        </w:rPr>
        <w:drawing>
          <wp:inline distT="0" distB="0" distL="0" distR="0" wp14:anchorId="0760165B" wp14:editId="21350EB5">
            <wp:extent cx="3656054" cy="2288430"/>
            <wp:effectExtent l="38100" t="38100" r="40005" b="36195"/>
            <wp:docPr id="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3661268" cy="2291694"/>
                    </a:xfrm>
                    <a:prstGeom prst="rect">
                      <a:avLst/>
                    </a:prstGeom>
                    <a:ln w="25400">
                      <a:solidFill>
                        <a:srgbClr val="000000"/>
                      </a:solidFill>
                      <a:prstDash val="solid"/>
                    </a:ln>
                  </pic:spPr>
                </pic:pic>
              </a:graphicData>
            </a:graphic>
          </wp:inline>
        </w:drawing>
      </w:r>
    </w:p>
    <w:p w14:paraId="03B3E46C" w14:textId="570A3DEF" w:rsidR="009A7A05" w:rsidRDefault="0041299D">
      <w:pPr>
        <w:jc w:val="left"/>
        <w:rPr>
          <w:sz w:val="18"/>
          <w:szCs w:val="18"/>
        </w:rPr>
      </w:pPr>
      <w:r>
        <w:rPr>
          <w:sz w:val="18"/>
          <w:szCs w:val="18"/>
        </w:rPr>
        <w:t xml:space="preserve">                                 </w:t>
      </w:r>
      <w:r w:rsidR="00000000">
        <w:rPr>
          <w:sz w:val="18"/>
          <w:szCs w:val="18"/>
        </w:rPr>
        <w:t xml:space="preserve">Fonte: </w:t>
      </w:r>
      <w:proofErr w:type="spellStart"/>
      <w:r w:rsidR="00000000">
        <w:rPr>
          <w:sz w:val="18"/>
          <w:szCs w:val="18"/>
        </w:rPr>
        <w:t>Mulgan</w:t>
      </w:r>
      <w:proofErr w:type="spellEnd"/>
      <w:r w:rsidR="00000000">
        <w:rPr>
          <w:sz w:val="18"/>
          <w:szCs w:val="18"/>
        </w:rPr>
        <w:t xml:space="preserve"> (2014)</w:t>
      </w:r>
    </w:p>
    <w:p w14:paraId="274EB942" w14:textId="77777777" w:rsidR="009A7A05" w:rsidRDefault="009A7A05">
      <w:pPr>
        <w:ind w:firstLine="720"/>
      </w:pPr>
    </w:p>
    <w:p w14:paraId="1225F165" w14:textId="77777777" w:rsidR="009A7A05" w:rsidRDefault="00000000">
      <w:pPr>
        <w:ind w:firstLine="708"/>
      </w:pPr>
      <w:r>
        <w:t xml:space="preserve">No primeiro estágio, os laboratórios se concentram em entender melhor os </w:t>
      </w:r>
      <w:r>
        <w:lastRenderedPageBreak/>
        <w:t>desafios de seu setor para identificar oportunidades de ação. É a partir desta compreensão da situação que começam a desenvolver ideias inovadoras para ultrapassar os problemas identificados [2], o que permitirá o desenvolvimento de um protótipo no estágio seguinte para testar a sua adequação e resultados de implementação [3], diante os resultados positivos, o laboratório terá um caso bem fundamentado [4], para que possa ser implementado na organização [5] e levar ao aumento de escala [6]. A disseminação dessa inovação pode eventualmente levar a mudanças em todo o sistema [7]. Por fim, é preciso entender como se dá o processo de inovação de montante e a jusante, ou seja, “desde conhecer os problemas, passando pela geração de ideias até a implementação e ganho de escala” (MULGAN, 2014).</w:t>
      </w:r>
    </w:p>
    <w:p w14:paraId="54AA700E" w14:textId="77777777" w:rsidR="009A7A05" w:rsidRDefault="00000000">
      <w:pPr>
        <w:ind w:firstLine="720"/>
      </w:pPr>
      <w:r>
        <w:t xml:space="preserve">O principal problema que </w:t>
      </w:r>
      <w:proofErr w:type="spellStart"/>
      <w:r>
        <w:t>Mulgan</w:t>
      </w:r>
      <w:proofErr w:type="spellEnd"/>
      <w:r>
        <w:t xml:space="preserve"> (2014) encontrou ao realizar a pesquisa foi que a maioria dos laboratórios de inovação acabou se concentrando nos três estágios iniciais, encerrando suas atividades após testar uma ideia inovadora, mas, no final, não avançando suas recomendações de implementação. Isso se deve em grande parte à falta de recursos, uma situação que contrasta fortemente com o desejo do laboratório de poder influenciar todo o setor público. Portanto, é importante entender como é gerada a estratégia de inovação do laboratório, ou seja, se a inovação é gerada pelo próprio laboratório ou por meio de experimentação, métodos de inovação aberta ou financiamento de outras organizações para desenvolver a inovação.</w:t>
      </w:r>
    </w:p>
    <w:p w14:paraId="2999A40D" w14:textId="77777777" w:rsidR="009A7A05" w:rsidRDefault="00000000">
      <w:r>
        <w:rPr>
          <w:color w:val="000000"/>
        </w:rPr>
        <w:tab/>
      </w:r>
      <w:r>
        <w:t xml:space="preserve">Dentre os programas de inovação desenvolvidos pelo governo federal brasileiro, destaca-se o </w:t>
      </w:r>
      <w:proofErr w:type="spellStart"/>
      <w:r>
        <w:t>Gnova</w:t>
      </w:r>
      <w:proofErr w:type="spellEnd"/>
      <w:r>
        <w:t xml:space="preserve">, que se define como o laboratório de inovação pioneiro do governo federal brasileiro. Este é o resultado de uma colaboração com o governo dinamarquês, que propõe o desenvolvimento de soluções inovadoras em projetos com órgãos do governo federal para que os serviços públicos possam responder de forma mais eficaz às necessidades dos cidadãos (ENAP, 2022). </w:t>
      </w:r>
    </w:p>
    <w:p w14:paraId="06374DD5" w14:textId="77777777" w:rsidR="009A7A05" w:rsidRDefault="00000000">
      <w:pPr>
        <w:rPr>
          <w:color w:val="000000"/>
        </w:rPr>
      </w:pPr>
      <w:r>
        <w:rPr>
          <w:color w:val="000000"/>
        </w:rPr>
        <w:tab/>
      </w:r>
      <w:r>
        <w:t xml:space="preserve">As parcerias da </w:t>
      </w:r>
      <w:proofErr w:type="spellStart"/>
      <w:r>
        <w:t>Gnova</w:t>
      </w:r>
      <w:proofErr w:type="spellEnd"/>
      <w:r>
        <w:t xml:space="preserve"> com órgãos da administração pública federal são adequadas aos desafios enfrentados. Normalmente, o ciclo de desenvolvimento de um projeto inclui: imersão do problema, ideação, prototipagem e teste da solução. Durante esses ciclos, o laboratório usa abordagens ágeis e multidisciplinares inspiradas em design, ciências sociais e economia comportamental. Todos os projetos geram inovação dentro das equipes das instituições parceiras que participam e aprendem fazendo ao longo do processo</w:t>
      </w:r>
      <w:r>
        <w:rPr>
          <w:color w:val="000000"/>
        </w:rPr>
        <w:t xml:space="preserve"> (ENAP, 2022).</w:t>
      </w:r>
    </w:p>
    <w:p w14:paraId="12B1A652" w14:textId="77777777" w:rsidR="009A7A05" w:rsidRDefault="00000000">
      <w:pPr>
        <w:rPr>
          <w:color w:val="000000"/>
        </w:rPr>
      </w:pPr>
      <w:r>
        <w:rPr>
          <w:color w:val="000000"/>
        </w:rPr>
        <w:tab/>
      </w:r>
    </w:p>
    <w:p w14:paraId="44464545" w14:textId="77777777" w:rsidR="009A7A05" w:rsidRDefault="009A7A05">
      <w:pPr>
        <w:pStyle w:val="Ttulo2"/>
        <w:spacing w:line="240" w:lineRule="auto"/>
        <w:jc w:val="both"/>
        <w:rPr>
          <w:highlight w:val="white"/>
        </w:rPr>
      </w:pPr>
    </w:p>
    <w:p w14:paraId="56DC4BB8" w14:textId="77777777" w:rsidR="009A7A05" w:rsidRDefault="00000000">
      <w:pPr>
        <w:pStyle w:val="Ttulo2"/>
        <w:spacing w:line="240" w:lineRule="auto"/>
        <w:jc w:val="both"/>
        <w:rPr>
          <w:b w:val="0"/>
        </w:rPr>
      </w:pPr>
      <w:bookmarkStart w:id="5" w:name="_heading=h.3dy6vkm" w:colFirst="0" w:colLast="0"/>
      <w:bookmarkEnd w:id="5"/>
      <w:r>
        <w:rPr>
          <w:b w:val="0"/>
          <w:highlight w:val="white"/>
        </w:rPr>
        <w:t>2.4</w:t>
      </w:r>
      <w:r>
        <w:rPr>
          <w:highlight w:val="white"/>
        </w:rPr>
        <w:t xml:space="preserve"> </w:t>
      </w:r>
      <w:r>
        <w:rPr>
          <w:b w:val="0"/>
        </w:rPr>
        <w:t>O LABORATÓRIO DE INOVAÇÃO ADMINISTRATIVA DA MARINHA</w:t>
      </w:r>
    </w:p>
    <w:p w14:paraId="5C51C203" w14:textId="77777777" w:rsidR="009A7A05" w:rsidRDefault="009A7A05">
      <w:pPr>
        <w:tabs>
          <w:tab w:val="left" w:pos="227"/>
        </w:tabs>
      </w:pPr>
    </w:p>
    <w:p w14:paraId="478CC3B5" w14:textId="7124A803" w:rsidR="009A7A05" w:rsidRDefault="00000000">
      <w:pPr>
        <w:pBdr>
          <w:top w:val="nil"/>
          <w:left w:val="nil"/>
          <w:bottom w:val="nil"/>
          <w:right w:val="nil"/>
          <w:between w:val="nil"/>
        </w:pBdr>
        <w:ind w:firstLine="720"/>
      </w:pPr>
      <w:r>
        <w:t xml:space="preserve">Na </w:t>
      </w:r>
      <w:r w:rsidR="00EA2CA6">
        <w:t>Diretoria de</w:t>
      </w:r>
      <w:r>
        <w:t xml:space="preserve"> Administração da </w:t>
      </w:r>
      <w:r w:rsidR="00EA2CA6">
        <w:t>Marinha (</w:t>
      </w:r>
      <w:proofErr w:type="spellStart"/>
      <w:r>
        <w:t>DAdM</w:t>
      </w:r>
      <w:proofErr w:type="spellEnd"/>
      <w:r>
        <w:t>), foi identificado que atualmente o LIAM não é uma estrutura física, mas sim um programa dentro das suas atividades. Há um militar encarregado, por processo, que tem a competência de desenvolver e liderar as atividades de inovação administrativa, ou seja, essa pessoa tem a responsabilidade de conduzir a análise e propor melhoria do processo em estudo. Contudo, vale salientar que não há um local físico designado para realização do trabalho do laboratório. Já quanto às pessoas que fazem parte deste trabalho, estas não são destinadas exclusivamente ao laboratório, pois são selecionadas e trabalham de acordo com a demanda. Este fato se deve, dentre outros fatores, pela questão de limitação do quantitativo de pessoal na Marinha do Brasil e também pelo turnover.</w:t>
      </w:r>
    </w:p>
    <w:p w14:paraId="7E3CCFB1" w14:textId="77777777" w:rsidR="009A7A05" w:rsidRDefault="00000000">
      <w:pPr>
        <w:pBdr>
          <w:top w:val="nil"/>
          <w:left w:val="nil"/>
          <w:bottom w:val="nil"/>
          <w:right w:val="nil"/>
          <w:between w:val="nil"/>
        </w:pBdr>
        <w:ind w:firstLine="708"/>
        <w:rPr>
          <w:color w:val="000000"/>
          <w:highlight w:val="white"/>
        </w:rPr>
      </w:pPr>
      <w:r>
        <w:t xml:space="preserve">Outro fator de relevância deve-se aos novos horizontes que a Administração Pública visa alcançar, e para corroborar tal objetivo vale mencionar o Decreto nº </w:t>
      </w:r>
      <w:r>
        <w:lastRenderedPageBreak/>
        <w:t xml:space="preserve">10.609, de 26 de setembro de 2021, que fala sobre a modernização do Estado e o Decreto nº 10.534, </w:t>
      </w:r>
      <w:r>
        <w:rPr>
          <w:color w:val="000000"/>
          <w:highlight w:val="white"/>
        </w:rPr>
        <w:t>de 28 de outubro de 2020 que oficializou a Política Nacional de Inovação onde estabeleceu seu modelo de governança. Ou seja, o laboratório é criado para atender uma demanda do Governo Federal.</w:t>
      </w:r>
    </w:p>
    <w:p w14:paraId="7DF8AA70" w14:textId="77777777" w:rsidR="009A7A05" w:rsidRDefault="009A7A05">
      <w:pPr>
        <w:pBdr>
          <w:top w:val="nil"/>
          <w:left w:val="nil"/>
          <w:bottom w:val="nil"/>
          <w:right w:val="nil"/>
          <w:between w:val="nil"/>
        </w:pBdr>
        <w:ind w:firstLine="720"/>
        <w:rPr>
          <w:highlight w:val="white"/>
        </w:rPr>
      </w:pPr>
    </w:p>
    <w:p w14:paraId="47AF95AE" w14:textId="264E64BE" w:rsidR="009A7A05" w:rsidRDefault="00000000" w:rsidP="00EA2CA6">
      <w:pPr>
        <w:pStyle w:val="Ttulo1"/>
        <w:numPr>
          <w:ilvl w:val="0"/>
          <w:numId w:val="0"/>
        </w:numPr>
        <w:spacing w:line="240" w:lineRule="auto"/>
        <w:ind w:left="426" w:hanging="426"/>
      </w:pPr>
      <w:bookmarkStart w:id="6" w:name="_heading=h.1t3h5sf" w:colFirst="0" w:colLast="0"/>
      <w:bookmarkEnd w:id="6"/>
      <w:r>
        <w:t>3 METODOLOGIA DE PESQUISA</w:t>
      </w:r>
    </w:p>
    <w:p w14:paraId="360E0BF4" w14:textId="77777777" w:rsidR="009A7A05" w:rsidRDefault="009A7A05">
      <w:pPr>
        <w:tabs>
          <w:tab w:val="left" w:pos="426"/>
        </w:tabs>
      </w:pPr>
    </w:p>
    <w:p w14:paraId="53ED5E04" w14:textId="77777777" w:rsidR="009A7A05" w:rsidRDefault="00000000">
      <w:pPr>
        <w:pBdr>
          <w:top w:val="nil"/>
          <w:left w:val="nil"/>
          <w:bottom w:val="nil"/>
          <w:right w:val="nil"/>
          <w:between w:val="nil"/>
        </w:pBdr>
        <w:ind w:firstLine="708"/>
      </w:pPr>
      <w:r>
        <w:tab/>
        <w:t>Este estudo é baseado em um estudo de caso, de forma que a partir do objetivo da pesquisa busca-se analisar um específico problema, comumente para atender às demandas sociais. Se utiliza de múltiplas fontes de evidência para investigar fenômenos contemporâneos a partir de seu contexto real. “Um estudo de caso é uma investigação empírica que investiga um fenômeno contemporâneo dentro do seu contexto da vida real, especialmente quando os limites entre o fenômeno e o contexto não estão claramente definidos” (YIN, 2001 p. 33).</w:t>
      </w:r>
    </w:p>
    <w:p w14:paraId="543C9924" w14:textId="77777777" w:rsidR="009A7A05" w:rsidRDefault="00000000">
      <w:pPr>
        <w:pBdr>
          <w:top w:val="nil"/>
          <w:left w:val="nil"/>
          <w:bottom w:val="nil"/>
          <w:right w:val="nil"/>
          <w:between w:val="nil"/>
        </w:pBdr>
        <w:ind w:firstLine="708"/>
      </w:pPr>
      <w:r>
        <w:tab/>
        <w:t>Assim como não existe uma definição única de inovação no setor público, persiste o debate em torno do conceito do LISP. Por isso, foi proposta uma diretriz contendo as principais características identificadas na literatura nacional e internacional, levando em consideração suas características gerais e a forma de atuação.</w:t>
      </w:r>
    </w:p>
    <w:p w14:paraId="33CBE42D" w14:textId="5CC6206D" w:rsidR="009A7A05" w:rsidRDefault="00000000">
      <w:pPr>
        <w:pBdr>
          <w:top w:val="nil"/>
          <w:left w:val="nil"/>
          <w:bottom w:val="nil"/>
          <w:right w:val="nil"/>
          <w:between w:val="nil"/>
        </w:pBdr>
        <w:ind w:firstLine="708"/>
      </w:pPr>
      <w:r>
        <w:t>Dessa forma pode-se imaginar o ‘universo’ da ciência com sendo construído por meio de três níveis, são eles: primário (onde ocorrem as observações dos fatos, dos fenômenos, comportamentos e atividades reais), o secundário (onde se encontram as hipóteses da pesquisa), e o terciário (onde surgem as teorias, hipóteses válidas e sustentáveis). Assim, as variáveis utilizadas para o desenvolvimento da pesquisa são:</w:t>
      </w:r>
    </w:p>
    <w:p w14:paraId="37D6E64A" w14:textId="77777777" w:rsidR="0073242D" w:rsidRDefault="0073242D">
      <w:pPr>
        <w:pBdr>
          <w:top w:val="nil"/>
          <w:left w:val="nil"/>
          <w:bottom w:val="nil"/>
          <w:right w:val="nil"/>
          <w:between w:val="nil"/>
        </w:pBdr>
        <w:ind w:firstLine="708"/>
      </w:pPr>
    </w:p>
    <w:p w14:paraId="2FFD73FB" w14:textId="77777777" w:rsidR="009A7A05" w:rsidRPr="003D3EB6" w:rsidRDefault="00000000" w:rsidP="003D3EB6">
      <w:pPr>
        <w:numPr>
          <w:ilvl w:val="0"/>
          <w:numId w:val="3"/>
        </w:numPr>
        <w:pBdr>
          <w:top w:val="nil"/>
          <w:left w:val="nil"/>
          <w:bottom w:val="nil"/>
          <w:right w:val="nil"/>
          <w:between w:val="nil"/>
        </w:pBdr>
        <w:tabs>
          <w:tab w:val="left" w:pos="1701"/>
        </w:tabs>
      </w:pPr>
      <w:r>
        <w:t>Análise de viabilidade de um laboratório de inovação na Marinha do Brasil;</w:t>
      </w:r>
    </w:p>
    <w:p w14:paraId="295731A9" w14:textId="77777777" w:rsidR="009A7A05" w:rsidRDefault="00000000" w:rsidP="003D3EB6">
      <w:pPr>
        <w:numPr>
          <w:ilvl w:val="0"/>
          <w:numId w:val="3"/>
        </w:numPr>
        <w:pBdr>
          <w:top w:val="nil"/>
          <w:left w:val="nil"/>
          <w:bottom w:val="nil"/>
          <w:right w:val="nil"/>
          <w:between w:val="nil"/>
        </w:pBdr>
        <w:tabs>
          <w:tab w:val="left" w:pos="1701"/>
        </w:tabs>
      </w:pPr>
      <w:r>
        <w:t>Verificação do atual escopo do laboratório dentro da MB;</w:t>
      </w:r>
    </w:p>
    <w:p w14:paraId="1118F332" w14:textId="77777777" w:rsidR="009A7A05" w:rsidRDefault="00000000" w:rsidP="003D3EB6">
      <w:pPr>
        <w:numPr>
          <w:ilvl w:val="0"/>
          <w:numId w:val="3"/>
        </w:numPr>
        <w:pBdr>
          <w:top w:val="nil"/>
          <w:left w:val="nil"/>
          <w:bottom w:val="nil"/>
          <w:right w:val="nil"/>
          <w:between w:val="nil"/>
        </w:pBdr>
        <w:tabs>
          <w:tab w:val="left" w:pos="1701"/>
        </w:tabs>
      </w:pPr>
      <w:r>
        <w:t xml:space="preserve">Análise da eficiência e pontos críticos que envolvem os preceitos de inovação. </w:t>
      </w:r>
    </w:p>
    <w:p w14:paraId="05366DA1" w14:textId="77777777" w:rsidR="009A7A05" w:rsidRDefault="009A7A05">
      <w:pPr>
        <w:widowControl/>
        <w:ind w:left="720"/>
        <w:rPr>
          <w:color w:val="FF0000"/>
        </w:rPr>
      </w:pPr>
    </w:p>
    <w:p w14:paraId="14187044" w14:textId="25A9F86A" w:rsidR="009A7A05" w:rsidRDefault="00EA2CA6">
      <w:pPr>
        <w:ind w:firstLine="708"/>
      </w:pPr>
      <w:r>
        <w:t>Assim,</w:t>
      </w:r>
      <w:r w:rsidR="00000000">
        <w:t xml:space="preserve"> esta pesquisa levou em consideração critérios com base nos conteúdos sobre metodologia qualitativa de </w:t>
      </w:r>
      <w:proofErr w:type="spellStart"/>
      <w:r w:rsidR="00000000">
        <w:t>Creswell</w:t>
      </w:r>
      <w:proofErr w:type="spellEnd"/>
      <w:r w:rsidR="00000000">
        <w:t xml:space="preserve"> (2010), os seguintes aspectos e passos estão presentes neste estudo conforme pode ser verificado seguir: </w:t>
      </w:r>
    </w:p>
    <w:p w14:paraId="08978BB7" w14:textId="77777777" w:rsidR="009A7A05" w:rsidRDefault="009A7A05">
      <w:pPr>
        <w:ind w:firstLine="708"/>
      </w:pPr>
    </w:p>
    <w:p w14:paraId="38D7A8FF" w14:textId="77777777" w:rsidR="009A7A05" w:rsidRPr="003D3EB6" w:rsidRDefault="00000000" w:rsidP="003D3EB6">
      <w:pPr>
        <w:numPr>
          <w:ilvl w:val="0"/>
          <w:numId w:val="3"/>
        </w:numPr>
        <w:pBdr>
          <w:top w:val="nil"/>
          <w:left w:val="nil"/>
          <w:bottom w:val="nil"/>
          <w:right w:val="nil"/>
          <w:between w:val="nil"/>
        </w:pBdr>
        <w:tabs>
          <w:tab w:val="left" w:pos="1701"/>
        </w:tabs>
      </w:pPr>
      <w:r w:rsidRPr="003D3EB6">
        <w:t>Ambiente natural: informações coletadas conversando diretamente com as pessoas e observando como elas se comportam; pesquisadores estão envolvidos e inteirados com as pessoas ao longo do tempo;</w:t>
      </w:r>
    </w:p>
    <w:p w14:paraId="447B1D59" w14:textId="77777777" w:rsidR="009A7A05" w:rsidRPr="003D3EB6" w:rsidRDefault="00000000" w:rsidP="003D3EB6">
      <w:pPr>
        <w:numPr>
          <w:ilvl w:val="0"/>
          <w:numId w:val="3"/>
        </w:numPr>
        <w:pBdr>
          <w:top w:val="nil"/>
          <w:left w:val="nil"/>
          <w:bottom w:val="nil"/>
          <w:right w:val="nil"/>
          <w:between w:val="nil"/>
        </w:pBdr>
        <w:tabs>
          <w:tab w:val="left" w:pos="1701"/>
        </w:tabs>
      </w:pPr>
      <w:r w:rsidRPr="003D3EB6">
        <w:t>Pesquisador como instrumento fundamental: O pesquisador coleta os dados pessoalmente;</w:t>
      </w:r>
    </w:p>
    <w:p w14:paraId="4221A996" w14:textId="77777777" w:rsidR="009A7A05" w:rsidRPr="003D3EB6" w:rsidRDefault="00000000" w:rsidP="003D3EB6">
      <w:pPr>
        <w:numPr>
          <w:ilvl w:val="0"/>
          <w:numId w:val="3"/>
        </w:numPr>
        <w:pBdr>
          <w:top w:val="nil"/>
          <w:left w:val="nil"/>
          <w:bottom w:val="nil"/>
          <w:right w:val="nil"/>
          <w:between w:val="nil"/>
        </w:pBdr>
        <w:tabs>
          <w:tab w:val="left" w:pos="1701"/>
        </w:tabs>
      </w:pPr>
      <w:r w:rsidRPr="003D3EB6">
        <w:t>Múltiplas fontes de dados: geralmente, a pesquisa qualitativa é complementada por múltiplas formas de coleta de dados, tais como: exame de documentos, anotações, observações comportamentais e entrevistas com participantes;</w:t>
      </w:r>
    </w:p>
    <w:p w14:paraId="2073B98F" w14:textId="77777777" w:rsidR="009A7A05" w:rsidRPr="003D3EB6" w:rsidRDefault="00000000" w:rsidP="003D3EB6">
      <w:pPr>
        <w:numPr>
          <w:ilvl w:val="0"/>
          <w:numId w:val="3"/>
        </w:numPr>
        <w:pBdr>
          <w:top w:val="nil"/>
          <w:left w:val="nil"/>
          <w:bottom w:val="nil"/>
          <w:right w:val="nil"/>
          <w:between w:val="nil"/>
        </w:pBdr>
        <w:tabs>
          <w:tab w:val="left" w:pos="1701"/>
        </w:tabs>
      </w:pPr>
      <w:r w:rsidRPr="003D3EB6">
        <w:t>Análise de dados indutiva: os pesquisadores criam seus próprios esquemas, categorias e temas para organizar os dados;</w:t>
      </w:r>
    </w:p>
    <w:p w14:paraId="12A2632A" w14:textId="77777777" w:rsidR="009A7A05" w:rsidRPr="003D3EB6" w:rsidRDefault="00000000" w:rsidP="003D3EB6">
      <w:pPr>
        <w:numPr>
          <w:ilvl w:val="0"/>
          <w:numId w:val="3"/>
        </w:numPr>
        <w:pBdr>
          <w:top w:val="nil"/>
          <w:left w:val="nil"/>
          <w:bottom w:val="nil"/>
          <w:right w:val="nil"/>
          <w:between w:val="nil"/>
        </w:pBdr>
        <w:tabs>
          <w:tab w:val="left" w:pos="1701"/>
        </w:tabs>
      </w:pPr>
      <w:r w:rsidRPr="003D3EB6">
        <w:t>Significado dos participantes: o pesquisador foca no significado que os interessados dão ao problema, e não ao significado que os pesquisadores trazem para a pesquisa ou que os autores expressam na literatura; e</w:t>
      </w:r>
    </w:p>
    <w:p w14:paraId="7AC30F48" w14:textId="77777777" w:rsidR="009A7A05" w:rsidRDefault="00000000" w:rsidP="003D3EB6">
      <w:pPr>
        <w:numPr>
          <w:ilvl w:val="0"/>
          <w:numId w:val="3"/>
        </w:numPr>
        <w:pBdr>
          <w:top w:val="nil"/>
          <w:left w:val="nil"/>
          <w:bottom w:val="nil"/>
          <w:right w:val="nil"/>
          <w:between w:val="nil"/>
        </w:pBdr>
        <w:tabs>
          <w:tab w:val="left" w:pos="1701"/>
        </w:tabs>
        <w:rPr>
          <w:highlight w:val="white"/>
        </w:rPr>
      </w:pPr>
      <w:r w:rsidRPr="003D3EB6">
        <w:t>Interpretativo: a pesquisa qualitativa é uma forma de investigação interpretativa</w:t>
      </w:r>
      <w:r>
        <w:rPr>
          <w:highlight w:val="white"/>
        </w:rPr>
        <w:t xml:space="preserve"> onde os pesquisadores fazem uma interpretação do que visualizam, entendem e ouvem; suas interpretações não podem ser separadas de suas origens, de </w:t>
      </w:r>
      <w:r>
        <w:rPr>
          <w:highlight w:val="white"/>
        </w:rPr>
        <w:lastRenderedPageBreak/>
        <w:t>sua história, dos contextos e dos entendimentos anteriores.</w:t>
      </w:r>
    </w:p>
    <w:p w14:paraId="0F625647" w14:textId="4C5D8A44" w:rsidR="009A7A05" w:rsidRDefault="00000000">
      <w:pPr>
        <w:pBdr>
          <w:top w:val="nil"/>
          <w:left w:val="nil"/>
          <w:bottom w:val="nil"/>
          <w:right w:val="nil"/>
          <w:between w:val="nil"/>
        </w:pBdr>
        <w:ind w:firstLine="720"/>
      </w:pPr>
      <w:r>
        <w:t xml:space="preserve">Quanto à coleta de </w:t>
      </w:r>
      <w:r w:rsidR="00EA2CA6">
        <w:t>dados, esta</w:t>
      </w:r>
      <w:r>
        <w:t xml:space="preserve"> pesquisa se fez valer da observação assistemática onde os pesquisadores buscaram coletar e documentar fatos do mundo real sem o uso de meios técnicos especiais, ou seja, sem planejamento ou controle. Observações assistemáticas são caracterizadas pelo conhecimento adquirido através de experiências fortuitas sem planejamento de quais variáveis ​​são importantes para estudar e quais métodos devem ser usados ​​para estudá-las. Normalmente, esse tipo de observação é usado para pesquisas exploratórias sobre a área a ser estudada (MARCONI &amp; LAKATOS, 1996).</w:t>
      </w:r>
    </w:p>
    <w:p w14:paraId="4A949D49" w14:textId="77777777" w:rsidR="009A7A05" w:rsidRDefault="00000000">
      <w:pPr>
        <w:ind w:firstLine="720"/>
      </w:pPr>
      <w:bookmarkStart w:id="7" w:name="_heading=h.4d34og8" w:colFirst="0" w:colLast="0"/>
      <w:bookmarkEnd w:id="7"/>
      <w:r>
        <w:t xml:space="preserve">A fim de compreender como é possível incrementar a gestão administrativa na Marinha do Brasil, por meio de seu laboratório de Inovação, foi </w:t>
      </w:r>
      <w:r>
        <w:rPr>
          <w:highlight w:val="white"/>
        </w:rPr>
        <w:t xml:space="preserve">realizada a coleta de dados por meio de </w:t>
      </w:r>
      <w:r>
        <w:t>observação assistemática com os interessados da</w:t>
      </w:r>
      <w:r>
        <w:rPr>
          <w:highlight w:val="white"/>
        </w:rPr>
        <w:t xml:space="preserve"> </w:t>
      </w:r>
      <w:proofErr w:type="spellStart"/>
      <w:r>
        <w:rPr>
          <w:highlight w:val="white"/>
        </w:rPr>
        <w:t>DAdM</w:t>
      </w:r>
      <w:proofErr w:type="spellEnd"/>
      <w:r>
        <w:rPr>
          <w:highlight w:val="white"/>
        </w:rPr>
        <w:t>, o responsável pela gestão atual do LIAM foi de extrema importância para angariar dados necessários, não foi possível realizar a coleta de dados com muitas pessoas devido à limitação do quantitativo do pessoal pertencente ao embrionário LIAM. Esta observação ocorreu nos meses de setembro e outubro de 2022.</w:t>
      </w:r>
    </w:p>
    <w:p w14:paraId="4262DBE7" w14:textId="77777777" w:rsidR="009A7A05" w:rsidRDefault="00000000">
      <w:pPr>
        <w:pBdr>
          <w:top w:val="nil"/>
          <w:left w:val="nil"/>
          <w:bottom w:val="nil"/>
          <w:right w:val="nil"/>
          <w:between w:val="nil"/>
        </w:pBdr>
        <w:ind w:firstLine="720"/>
      </w:pPr>
      <w:r>
        <w:t>Outra metodologia de coleta utilizada nesta pesquisa foi a pesquisa documental que, segundo Gil (1999), é muito semelhante à pesquisa bibliográfica. A diferença essencial entre os dois está na natureza das fontes: as bibliografias utilizam principalmente contribuições de diferentes autores, enquanto a documental utiliza materiais que ainda não foram analisados e pode ser reformulado de acordo com o objeto de pesquisa. Dessa forma, este estudo coletou dados em fontes primárias, como documentos escritos de arquivos particulares da Marinha do Brasil.</w:t>
      </w:r>
    </w:p>
    <w:p w14:paraId="659AF359" w14:textId="77777777" w:rsidR="009A7A05" w:rsidRDefault="00000000">
      <w:pPr>
        <w:pBdr>
          <w:top w:val="nil"/>
          <w:left w:val="nil"/>
          <w:bottom w:val="nil"/>
          <w:right w:val="nil"/>
          <w:between w:val="nil"/>
        </w:pBdr>
        <w:ind w:firstLine="720"/>
      </w:pPr>
      <w:r>
        <w:t>Vale ainda ressaltar que a pesquisa bibliográfica também foi outra fonte de coleta de dados do presente estudo. A pesquisa bibliográfica pode ser definida como: uma contribuição cultural ou científica passada para um assunto, tema ou problema que pode ser estudado (LAKATOS &amp; MARCONI, 2001;</w:t>
      </w:r>
      <w:r>
        <w:rPr>
          <w:color w:val="FF0000"/>
        </w:rPr>
        <w:t xml:space="preserve"> </w:t>
      </w:r>
      <w:r>
        <w:t>CERVO &amp; BERVIAN, 2002).</w:t>
      </w:r>
    </w:p>
    <w:p w14:paraId="047693A6" w14:textId="77777777" w:rsidR="009A7A05" w:rsidRDefault="00000000">
      <w:pPr>
        <w:pBdr>
          <w:top w:val="nil"/>
          <w:left w:val="nil"/>
          <w:bottom w:val="nil"/>
          <w:right w:val="nil"/>
          <w:between w:val="nil"/>
        </w:pBdr>
        <w:ind w:firstLine="720"/>
      </w:pPr>
      <w:r>
        <w:t>Para Lakatos e Marconi (2001, p. 183), a pesquisa bibliográfica:</w:t>
      </w:r>
    </w:p>
    <w:p w14:paraId="540AF383" w14:textId="77777777" w:rsidR="009A7A05" w:rsidRDefault="00000000">
      <w:pPr>
        <w:pBdr>
          <w:top w:val="nil"/>
          <w:left w:val="nil"/>
          <w:bottom w:val="nil"/>
          <w:right w:val="nil"/>
          <w:between w:val="nil"/>
        </w:pBdr>
        <w:ind w:firstLine="720"/>
      </w:pPr>
      <w:r>
        <w:t xml:space="preserve"> </w:t>
      </w:r>
    </w:p>
    <w:p w14:paraId="432CC8DF" w14:textId="77777777" w:rsidR="009A7A05" w:rsidRDefault="00000000">
      <w:pPr>
        <w:widowControl/>
        <w:pBdr>
          <w:top w:val="nil"/>
          <w:left w:val="nil"/>
          <w:bottom w:val="nil"/>
          <w:right w:val="nil"/>
          <w:between w:val="nil"/>
        </w:pBdr>
        <w:shd w:val="clear" w:color="auto" w:fill="FFFFFF"/>
        <w:spacing w:after="120"/>
        <w:ind w:left="2268"/>
        <w:rPr>
          <w:color w:val="FF0000"/>
        </w:rPr>
      </w:pPr>
      <w:r>
        <w:rPr>
          <w:sz w:val="20"/>
        </w:rPr>
        <w:t>Abrange toda bibliografia já tornada pública em relação ao tema estudado, desde publicações avulsas, boletins, jornais, revistas, livros, pesquisas, monografias, teses, materiais cartográficos, etc. [...] e sua finalidade é colocar o pesquisador em contato direto com tudo o que foi escrito, dito ou filmado sobre determinado assunto</w:t>
      </w:r>
      <w:r>
        <w:t>.</w:t>
      </w:r>
    </w:p>
    <w:p w14:paraId="2822FC83" w14:textId="13A79E04" w:rsidR="009A7A05" w:rsidRDefault="00000000">
      <w:pPr>
        <w:pBdr>
          <w:top w:val="nil"/>
          <w:left w:val="nil"/>
          <w:bottom w:val="nil"/>
          <w:right w:val="nil"/>
          <w:between w:val="nil"/>
        </w:pBdr>
        <w:ind w:firstLine="720"/>
        <w:rPr>
          <w:highlight w:val="white"/>
        </w:rPr>
      </w:pPr>
      <w:r>
        <w:t xml:space="preserve">A respeito do tratamento de dados, nesta pesquisa foi utilizada a análise de conteúdo que pode ser definida </w:t>
      </w:r>
      <w:r w:rsidR="00EA2CA6">
        <w:t>como um</w:t>
      </w:r>
      <w:r>
        <w:rPr>
          <w:highlight w:val="white"/>
        </w:rPr>
        <w:t xml:space="preserve"> “[...] conjunto de técnicas de análise das comunicações [...]” (BARDIN, 1977, p. 30) que é projetado para enriquecer a leitura e superar a incerteza, extraindo o conteúdo por trás da informação analisada. Segundo </w:t>
      </w:r>
      <w:proofErr w:type="spellStart"/>
      <w:r>
        <w:rPr>
          <w:highlight w:val="white"/>
        </w:rPr>
        <w:t>Trivinõs</w:t>
      </w:r>
      <w:proofErr w:type="spellEnd"/>
      <w:r>
        <w:rPr>
          <w:highlight w:val="white"/>
        </w:rPr>
        <w:t xml:space="preserve"> (1987, p. 158), “a análise de conteúdo é um método que pode ser aplicado tanto na pesquisa quantitativa, como na investigação qualitativa [...]”.</w:t>
      </w:r>
    </w:p>
    <w:p w14:paraId="613DFDD6" w14:textId="77777777" w:rsidR="009A7A05" w:rsidRDefault="00000000">
      <w:pPr>
        <w:pBdr>
          <w:top w:val="nil"/>
          <w:left w:val="nil"/>
          <w:bottom w:val="nil"/>
          <w:right w:val="nil"/>
          <w:between w:val="nil"/>
        </w:pBdr>
        <w:ind w:firstLine="720"/>
        <w:rPr>
          <w:highlight w:val="white"/>
        </w:rPr>
      </w:pPr>
      <w:r>
        <w:rPr>
          <w:highlight w:val="white"/>
        </w:rPr>
        <w:t>Bardin (1977) destaca que a análise de conteúdo tem duas funções básicas: uma função heurística - que aumenta a exploração das descobertas e enriquece a tentativa exploratória e uma função de administração das evidências - na qual, por meio da análise, buscam-se evidências para confirmar um pensamento ou hipótese. Portanto, a análise de conteúdo tenta revelar o contexto da informação que está sendo estudada, buscando outros significados inerentes à informação.</w:t>
      </w:r>
    </w:p>
    <w:p w14:paraId="223FE930" w14:textId="77777777" w:rsidR="009A7A05" w:rsidRDefault="00000000">
      <w:pPr>
        <w:ind w:firstLine="708"/>
      </w:pPr>
      <w:r>
        <w:rPr>
          <w:highlight w:val="white"/>
        </w:rPr>
        <w:t xml:space="preserve">Por fim, esta pesquisa buscou entender como funciona o atual laboratório dentro da Marinha do Brasil, além de dissertar a respeito da implementação e funcionamento de um LISP, identificando as melhores práticas no contexto das experiências nacionais e internacionais de laboratórios de inovação no setor público. </w:t>
      </w:r>
    </w:p>
    <w:p w14:paraId="08E1A63D" w14:textId="77777777" w:rsidR="009A7A05" w:rsidRDefault="009A7A05">
      <w:pPr>
        <w:pBdr>
          <w:top w:val="nil"/>
          <w:left w:val="nil"/>
          <w:bottom w:val="nil"/>
          <w:right w:val="nil"/>
          <w:between w:val="nil"/>
        </w:pBdr>
        <w:tabs>
          <w:tab w:val="left" w:pos="1701"/>
        </w:tabs>
        <w:ind w:firstLine="1701"/>
      </w:pPr>
    </w:p>
    <w:p w14:paraId="53B336CB" w14:textId="77777777" w:rsidR="009A7A05" w:rsidRDefault="00000000" w:rsidP="00EA2CA6">
      <w:pPr>
        <w:pStyle w:val="Ttulo1"/>
        <w:numPr>
          <w:ilvl w:val="0"/>
          <w:numId w:val="0"/>
        </w:numPr>
        <w:spacing w:line="240" w:lineRule="auto"/>
        <w:ind w:left="426" w:hanging="426"/>
        <w:rPr>
          <w:highlight w:val="white"/>
        </w:rPr>
      </w:pPr>
      <w:bookmarkStart w:id="8" w:name="_heading=h.2s8eyo1" w:colFirst="0" w:colLast="0"/>
      <w:bookmarkEnd w:id="8"/>
      <w:r>
        <w:rPr>
          <w:highlight w:val="white"/>
        </w:rPr>
        <w:t xml:space="preserve">4 RESULTADOS E DISCUSSÕES </w:t>
      </w:r>
    </w:p>
    <w:p w14:paraId="1D49F246" w14:textId="77777777" w:rsidR="009A7A05" w:rsidRDefault="009A7A05">
      <w:pPr>
        <w:tabs>
          <w:tab w:val="left" w:pos="426"/>
        </w:tabs>
      </w:pPr>
    </w:p>
    <w:p w14:paraId="38E029D1" w14:textId="77777777" w:rsidR="009A7A05" w:rsidRDefault="00000000">
      <w:pPr>
        <w:tabs>
          <w:tab w:val="left" w:pos="426"/>
        </w:tabs>
        <w:rPr>
          <w:smallCaps/>
          <w:highlight w:val="white"/>
        </w:rPr>
      </w:pPr>
      <w:r>
        <w:rPr>
          <w:smallCaps/>
          <w:highlight w:val="white"/>
        </w:rPr>
        <w:t xml:space="preserve">4.1 </w:t>
      </w:r>
      <w:r>
        <w:rPr>
          <w:highlight w:val="white"/>
        </w:rPr>
        <w:t>PROPOSTA DE IMPLEMENTAÇÃO</w:t>
      </w:r>
    </w:p>
    <w:p w14:paraId="0AB10E39" w14:textId="77777777" w:rsidR="009A7A05" w:rsidRDefault="009A7A05">
      <w:pPr>
        <w:tabs>
          <w:tab w:val="left" w:pos="426"/>
        </w:tabs>
        <w:rPr>
          <w:b/>
          <w:smallCaps/>
          <w:highlight w:val="white"/>
        </w:rPr>
      </w:pPr>
    </w:p>
    <w:p w14:paraId="457B4546" w14:textId="77777777" w:rsidR="009A7A05" w:rsidRDefault="00000000">
      <w:pPr>
        <w:pBdr>
          <w:top w:val="nil"/>
          <w:left w:val="nil"/>
          <w:bottom w:val="nil"/>
          <w:right w:val="nil"/>
          <w:between w:val="nil"/>
        </w:pBdr>
        <w:ind w:firstLine="708"/>
        <w:rPr>
          <w:b/>
          <w:smallCaps/>
          <w:highlight w:val="white"/>
        </w:rPr>
      </w:pPr>
      <w:r>
        <w:rPr>
          <w:highlight w:val="white"/>
        </w:rPr>
        <w:tab/>
      </w:r>
      <w:r>
        <w:t>Este estudo visa propor diretrizes acerca da implementação do Laboratório de Inovação na Marinha do Brasil, como alternativa para auxiliar a MB na promoção e disseminação da inovação, a partir de observações das melhores práticas e aprendizados proporcionados fornecidos pelo levantamento de diversos laboratórios de inovação anteriormente citados e pelos conhecimentos abaixo. A criação do laboratório será facilitada pela existência da Lei nº 14.129, de 29 de março de 2021, que assegura a criação de laboratórios de inovação em nível federal.</w:t>
      </w:r>
      <w:r>
        <w:tab/>
      </w:r>
    </w:p>
    <w:p w14:paraId="251D5A7C" w14:textId="77777777" w:rsidR="009A7A05" w:rsidRDefault="009A7A05">
      <w:pPr>
        <w:tabs>
          <w:tab w:val="left" w:pos="426"/>
        </w:tabs>
        <w:rPr>
          <w:b/>
          <w:smallCaps/>
          <w:highlight w:val="white"/>
        </w:rPr>
      </w:pPr>
    </w:p>
    <w:p w14:paraId="72250888" w14:textId="77777777" w:rsidR="009A7A05" w:rsidRDefault="00000000">
      <w:pPr>
        <w:tabs>
          <w:tab w:val="left" w:pos="426"/>
        </w:tabs>
        <w:rPr>
          <w:b/>
          <w:smallCaps/>
          <w:highlight w:val="white"/>
        </w:rPr>
      </w:pPr>
      <w:r>
        <w:rPr>
          <w:b/>
          <w:smallCaps/>
          <w:highlight w:val="white"/>
        </w:rPr>
        <w:t>4.1.1</w:t>
      </w:r>
      <w:r>
        <w:rPr>
          <w:highlight w:val="white"/>
        </w:rPr>
        <w:t xml:space="preserve"> </w:t>
      </w:r>
      <w:r>
        <w:rPr>
          <w:b/>
          <w:highlight w:val="white"/>
        </w:rPr>
        <w:t>Diretrizes</w:t>
      </w:r>
    </w:p>
    <w:p w14:paraId="11C5402C" w14:textId="77777777" w:rsidR="009A7A05" w:rsidRDefault="009A7A05">
      <w:pPr>
        <w:tabs>
          <w:tab w:val="left" w:pos="426"/>
        </w:tabs>
        <w:rPr>
          <w:b/>
          <w:smallCaps/>
          <w:highlight w:val="white"/>
        </w:rPr>
      </w:pPr>
    </w:p>
    <w:p w14:paraId="573B87B6" w14:textId="77777777" w:rsidR="009A7A05" w:rsidRDefault="00000000">
      <w:pPr>
        <w:pBdr>
          <w:top w:val="nil"/>
          <w:left w:val="nil"/>
          <w:bottom w:val="nil"/>
          <w:right w:val="nil"/>
          <w:between w:val="nil"/>
        </w:pBdr>
        <w:ind w:firstLine="708"/>
      </w:pPr>
      <w:r>
        <w:tab/>
        <w:t>Para contribuir com a efetivação das competências e recursos necessários para a criação de um laboratório de inovação na Marinha do Brasil, sugere-se seguir os passos abaixo:</w:t>
      </w:r>
    </w:p>
    <w:p w14:paraId="64A57AC4" w14:textId="77777777" w:rsidR="009A7A05" w:rsidRDefault="009A7A05">
      <w:pPr>
        <w:tabs>
          <w:tab w:val="left" w:pos="426"/>
        </w:tabs>
      </w:pPr>
    </w:p>
    <w:p w14:paraId="3B639396" w14:textId="77777777" w:rsidR="009A7A05" w:rsidRDefault="00000000">
      <w:pPr>
        <w:tabs>
          <w:tab w:val="left" w:pos="426"/>
        </w:tabs>
      </w:pPr>
      <w:r>
        <w:t>1) Elaborar o Planejamento Estratégico</w:t>
      </w:r>
    </w:p>
    <w:p w14:paraId="7621A7EC" w14:textId="77777777" w:rsidR="009A7A05" w:rsidRDefault="009A7A05">
      <w:pPr>
        <w:tabs>
          <w:tab w:val="left" w:pos="426"/>
        </w:tabs>
      </w:pPr>
    </w:p>
    <w:p w14:paraId="0433FF0D" w14:textId="77777777" w:rsidR="009A7A05" w:rsidRDefault="00000000">
      <w:pPr>
        <w:pBdr>
          <w:top w:val="nil"/>
          <w:left w:val="nil"/>
          <w:bottom w:val="nil"/>
          <w:right w:val="nil"/>
          <w:between w:val="nil"/>
        </w:pBdr>
        <w:ind w:firstLine="708"/>
      </w:pPr>
      <w:r>
        <w:tab/>
        <w:t>Ao iniciar o processo de criação de um laboratório, recomenda-se esclarecer a missão, visão e valores, além de realizar uma análise SWOT - Técnicas de planejamento estratégico usadas para ajudar indivíduos ou organizações a identificar pontos fortes, pontos fracos, oportunidades e ameaças relacionadas à concorrência no planejamento de negócios ou projetos (MCCREADIE, 2008). Além disso, esclarecendo a identidade do laboratório, definindo o nome, slogan, símbolo, e o efeito que pretende ter nas pessoas, na instituição e a forma como um laboratório atinge o seu propósito estabelecido.</w:t>
      </w:r>
    </w:p>
    <w:p w14:paraId="59CC4201" w14:textId="77777777" w:rsidR="009A7A05" w:rsidRDefault="009A7A05">
      <w:pPr>
        <w:tabs>
          <w:tab w:val="left" w:pos="426"/>
        </w:tabs>
      </w:pPr>
    </w:p>
    <w:p w14:paraId="0C0D079E" w14:textId="77777777" w:rsidR="009A7A05" w:rsidRDefault="00000000">
      <w:pPr>
        <w:tabs>
          <w:tab w:val="left" w:pos="426"/>
        </w:tabs>
      </w:pPr>
      <w:r>
        <w:t>2) Definir os objetivos e público-alvo</w:t>
      </w:r>
    </w:p>
    <w:p w14:paraId="6AE9F769" w14:textId="77777777" w:rsidR="009A7A05" w:rsidRDefault="009A7A05">
      <w:pPr>
        <w:tabs>
          <w:tab w:val="left" w:pos="426"/>
        </w:tabs>
      </w:pPr>
    </w:p>
    <w:p w14:paraId="2CC56E22" w14:textId="13BBFFB4" w:rsidR="009A7A05" w:rsidRDefault="00000000">
      <w:pPr>
        <w:pBdr>
          <w:top w:val="nil"/>
          <w:left w:val="nil"/>
          <w:bottom w:val="nil"/>
          <w:right w:val="nil"/>
          <w:between w:val="nil"/>
        </w:pBdr>
        <w:ind w:firstLine="708"/>
      </w:pPr>
      <w:r>
        <w:tab/>
        <w:t xml:space="preserve">O segundo passo é de grande importância, porque definir os objetivos de um laboratório esclarece a sua necessidade, por que ele deve existir, quais desafios específicos ele </w:t>
      </w:r>
      <w:r w:rsidR="00EA2CA6">
        <w:t>abordará, como</w:t>
      </w:r>
      <w:r>
        <w:t xml:space="preserve"> se propõe a resolver e a direção que tomará para atingir esses objetivos.</w:t>
      </w:r>
    </w:p>
    <w:p w14:paraId="2D1ED2EA" w14:textId="77777777" w:rsidR="009A7A05" w:rsidRDefault="00000000">
      <w:pPr>
        <w:pBdr>
          <w:top w:val="nil"/>
          <w:left w:val="nil"/>
          <w:bottom w:val="nil"/>
          <w:right w:val="nil"/>
          <w:between w:val="nil"/>
        </w:pBdr>
        <w:ind w:firstLine="708"/>
      </w:pPr>
      <w:r>
        <w:tab/>
        <w:t>Quanto ao público-alvo, determinar se o laboratório atenderá apenas as necessidades de seu público interno da Marinha do Brasil ou de alguma forma o público externo. Nesse contexto, é importante engajar a alta Administração Naval sobre os projetos do laboratório. Dessa forma, faz-se necessário escolher um militar que saiba comunicar bem a agenda de atividades do laboratório.</w:t>
      </w:r>
    </w:p>
    <w:p w14:paraId="128E1634" w14:textId="77777777" w:rsidR="009A7A05" w:rsidRDefault="00000000">
      <w:pPr>
        <w:pBdr>
          <w:top w:val="nil"/>
          <w:left w:val="nil"/>
          <w:bottom w:val="nil"/>
          <w:right w:val="nil"/>
          <w:between w:val="nil"/>
        </w:pBdr>
        <w:ind w:firstLine="708"/>
      </w:pPr>
      <w:r>
        <w:tab/>
        <w:t xml:space="preserve">Outro ponto relevante é a conscientização dos militares da MB, mostrando como a inovação e o próprio laboratório vão ajudar a melhorar sua qualidade de vida no trabalho, no clima organizacional e nos relacionamentos a partir da melhoria nos processos. </w:t>
      </w:r>
    </w:p>
    <w:p w14:paraId="6FF68F65" w14:textId="77777777" w:rsidR="009A7A05" w:rsidRDefault="00000000">
      <w:pPr>
        <w:pBdr>
          <w:top w:val="nil"/>
          <w:left w:val="nil"/>
          <w:bottom w:val="nil"/>
          <w:right w:val="nil"/>
          <w:between w:val="nil"/>
        </w:pBdr>
        <w:ind w:firstLine="708"/>
      </w:pPr>
      <w:r>
        <w:tab/>
        <w:t xml:space="preserve">Os impactos provenientes da implementação do Laboratório trariam benefícios não apenas na área alvo, mas, também, nos serviços prestados aos clientes da Marinha do Brasil, a partir da melhoria das atividades diárias. Alguns dos impactos a serem mencionados seriam a valorização da experiência, do conhecimento e da vida do militar, proporcionando a participação em eventos, cursos e treinamentos </w:t>
      </w:r>
      <w:r>
        <w:lastRenderedPageBreak/>
        <w:t>relacionados à inovação, além de reconhecer iniciativas inovadoras por meio de prêmios e reconhecimentos formais.</w:t>
      </w:r>
    </w:p>
    <w:p w14:paraId="60E812F8" w14:textId="77777777" w:rsidR="009A7A05" w:rsidRDefault="009A7A05">
      <w:pPr>
        <w:tabs>
          <w:tab w:val="left" w:pos="426"/>
        </w:tabs>
      </w:pPr>
    </w:p>
    <w:p w14:paraId="422CA8E8" w14:textId="77777777" w:rsidR="009A7A05" w:rsidRDefault="00000000">
      <w:pPr>
        <w:tabs>
          <w:tab w:val="left" w:pos="426"/>
        </w:tabs>
      </w:pPr>
      <w:r>
        <w:t xml:space="preserve">3) Determinar a posição hierárquica </w:t>
      </w:r>
    </w:p>
    <w:p w14:paraId="4658ACF0" w14:textId="77777777" w:rsidR="009A7A05" w:rsidRDefault="009A7A05">
      <w:pPr>
        <w:tabs>
          <w:tab w:val="left" w:pos="426"/>
        </w:tabs>
      </w:pPr>
    </w:p>
    <w:p w14:paraId="52EF592A" w14:textId="74170FC3" w:rsidR="009A7A05" w:rsidRDefault="00000000">
      <w:pPr>
        <w:pBdr>
          <w:top w:val="nil"/>
          <w:left w:val="nil"/>
          <w:bottom w:val="nil"/>
          <w:right w:val="nil"/>
          <w:between w:val="nil"/>
        </w:pBdr>
        <w:ind w:firstLine="708"/>
      </w:pPr>
      <w:r>
        <w:tab/>
        <w:t xml:space="preserve">É preciso considerar os arranjos institucionais que envolvem o laboratório, sua posição hierárquica no organograma da MB, quais Organizações </w:t>
      </w:r>
      <w:r w:rsidR="0062256B">
        <w:t>Militares (</w:t>
      </w:r>
      <w:proofErr w:type="spellStart"/>
      <w:r>
        <w:t>OMs</w:t>
      </w:r>
      <w:proofErr w:type="spellEnd"/>
      <w:r>
        <w:t>) estarão vinculadas e com quais instituições irão interagir diretamente e o grau de autonomia associado à tomada de decisões dentro do laboratório.</w:t>
      </w:r>
    </w:p>
    <w:p w14:paraId="433C8244" w14:textId="77777777" w:rsidR="009A7A05" w:rsidRDefault="00000000">
      <w:pPr>
        <w:pBdr>
          <w:top w:val="nil"/>
          <w:left w:val="nil"/>
          <w:bottom w:val="nil"/>
          <w:right w:val="nil"/>
          <w:between w:val="nil"/>
        </w:pBdr>
        <w:ind w:firstLine="708"/>
      </w:pPr>
      <w:r>
        <w:tab/>
        <w:t>É necessário definir se o laboratório está diretamente ligado à Diretoria de Administração da Marinha, ou se estará localizado numa área de inovação específica, em algum outro nível hierárquico. É importante enfatizar que a coordenação interorganização também é possível.</w:t>
      </w:r>
    </w:p>
    <w:p w14:paraId="035E34A9" w14:textId="77777777" w:rsidR="009A7A05" w:rsidRDefault="00000000">
      <w:pPr>
        <w:tabs>
          <w:tab w:val="left" w:pos="426"/>
        </w:tabs>
      </w:pPr>
      <w:r>
        <w:rPr>
          <w:color w:val="FF0000"/>
        </w:rPr>
        <w:tab/>
      </w:r>
    </w:p>
    <w:p w14:paraId="5016F596" w14:textId="68C9B4A0" w:rsidR="009A7A05" w:rsidRDefault="00000000">
      <w:pPr>
        <w:tabs>
          <w:tab w:val="left" w:pos="426"/>
        </w:tabs>
      </w:pPr>
      <w:r>
        <w:t xml:space="preserve">4) Delimitar a </w:t>
      </w:r>
      <w:r w:rsidR="00EA2CA6">
        <w:t>portfólio</w:t>
      </w:r>
      <w:r>
        <w:t xml:space="preserve"> de atuação</w:t>
      </w:r>
    </w:p>
    <w:p w14:paraId="1BD84C31" w14:textId="77777777" w:rsidR="009A7A05" w:rsidRDefault="009A7A05">
      <w:pPr>
        <w:tabs>
          <w:tab w:val="left" w:pos="426"/>
        </w:tabs>
      </w:pPr>
    </w:p>
    <w:p w14:paraId="53EFBF54" w14:textId="77777777" w:rsidR="009A7A05" w:rsidRDefault="00000000">
      <w:pPr>
        <w:pBdr>
          <w:top w:val="nil"/>
          <w:left w:val="nil"/>
          <w:bottom w:val="nil"/>
          <w:right w:val="nil"/>
          <w:between w:val="nil"/>
        </w:pBdr>
        <w:ind w:firstLine="708"/>
      </w:pPr>
      <w:r>
        <w:tab/>
        <w:t xml:space="preserve">Durante esta fase, serão respondidas as seguintes questões: Quais os serviços que o laboratório presta? Quais necessidades o LIAM atende? Como a instituição e militares se beneficiaram desses serviços? </w:t>
      </w:r>
    </w:p>
    <w:p w14:paraId="2F8BD6F4" w14:textId="77777777" w:rsidR="009A7A05" w:rsidRDefault="00000000">
      <w:pPr>
        <w:pBdr>
          <w:top w:val="nil"/>
          <w:left w:val="nil"/>
          <w:bottom w:val="nil"/>
          <w:right w:val="nil"/>
          <w:between w:val="nil"/>
        </w:pBdr>
        <w:ind w:firstLine="708"/>
      </w:pPr>
      <w:r>
        <w:tab/>
        <w:t>Recomenda-se utilizar a ferramenta Canvas para definir um portfólio de serviços relacionados aos objetivos do laboratório. O portfólio deve ser atualizado continuamente, na medida em que as ações são testadas, verificadas e avaliadas no sentido de analisar quais ações fazem sentido para o laboratório, os aprendizados e melhorias que podem ser feitas, quais podem deixar de ser ofertadas e quais serão incluídas, entre outros.</w:t>
      </w:r>
    </w:p>
    <w:p w14:paraId="22C21586" w14:textId="77777777" w:rsidR="009A7A05" w:rsidRDefault="00000000">
      <w:pPr>
        <w:pBdr>
          <w:top w:val="nil"/>
          <w:left w:val="nil"/>
          <w:bottom w:val="nil"/>
          <w:right w:val="nil"/>
          <w:between w:val="nil"/>
        </w:pBdr>
        <w:ind w:firstLine="708"/>
      </w:pPr>
      <w:r>
        <w:tab/>
        <w:t>O Canvas possui os seguintes campos para preenchimento, que podem resumir o serviço do laboratório: Nome, Descrição do Serviço, Objetivos, Público Alvo (perfil e características), as necessidades que serão atendidas, as interações com os interessados, características e elementos das inovações, periodicidade (frequência com que o serviço é executado), recursos necessários para realizar os serviços, critérios de satisfação (que serão as medidas e indicadores de satisfação) e o aprendizado necessário para criar e executar serviços (NARCIZO, 2021).</w:t>
      </w:r>
    </w:p>
    <w:p w14:paraId="0AC08914" w14:textId="77777777" w:rsidR="009A7A05" w:rsidRDefault="009A7A05">
      <w:pPr>
        <w:tabs>
          <w:tab w:val="left" w:pos="426"/>
        </w:tabs>
      </w:pPr>
    </w:p>
    <w:p w14:paraId="17577E1D" w14:textId="77777777" w:rsidR="009A7A05" w:rsidRDefault="00000000">
      <w:pPr>
        <w:tabs>
          <w:tab w:val="left" w:pos="426"/>
        </w:tabs>
      </w:pPr>
      <w:r>
        <w:t>5) Formalizar</w:t>
      </w:r>
    </w:p>
    <w:p w14:paraId="128DDAB5" w14:textId="77777777" w:rsidR="009A7A05" w:rsidRDefault="009A7A05">
      <w:pPr>
        <w:tabs>
          <w:tab w:val="left" w:pos="426"/>
        </w:tabs>
      </w:pPr>
    </w:p>
    <w:p w14:paraId="670BFFC2" w14:textId="77777777" w:rsidR="009A7A05" w:rsidRDefault="00000000">
      <w:pPr>
        <w:pBdr>
          <w:top w:val="nil"/>
          <w:left w:val="nil"/>
          <w:bottom w:val="nil"/>
          <w:right w:val="nil"/>
          <w:between w:val="nil"/>
        </w:pBdr>
        <w:ind w:firstLine="708"/>
      </w:pPr>
      <w:r>
        <w:tab/>
        <w:t xml:space="preserve">Verificar se o laboratório ou alguma autoridade competente emitirá ato normativo para promulgar e informar a criação do laboratório. As decisões sobre a formalização devem ser cuidadosamente estudadas, pois não devem ser encaradas como um elemento que por si só garante as condições de funcionamento e eficácia de um laboratório. </w:t>
      </w:r>
    </w:p>
    <w:p w14:paraId="525FA38C" w14:textId="54D3BA87" w:rsidR="009A7A05" w:rsidRDefault="00000000">
      <w:pPr>
        <w:pBdr>
          <w:top w:val="nil"/>
          <w:left w:val="nil"/>
          <w:bottom w:val="nil"/>
          <w:right w:val="nil"/>
          <w:between w:val="nil"/>
        </w:pBdr>
        <w:ind w:firstLine="708"/>
      </w:pPr>
      <w:r>
        <w:tab/>
        <w:t xml:space="preserve">Muitas vezes, a presença de um documento normativo satisfaz as preocupações da maioria dos interessados, que só participarão se entenderem que a iniciativa é legítima, formal e reconhecida. No entanto, alguns laboratórios optam por não </w:t>
      </w:r>
      <w:r w:rsidR="00042E35">
        <w:t>o formalizar</w:t>
      </w:r>
      <w:r>
        <w:t xml:space="preserve"> com precisão, para mostrar que é possível fazer as coisas de forma menos rigorosa e formal de forma que a informalidade, de certo ponto, traria flexibilidade nos aspectos orçamentários. </w:t>
      </w:r>
    </w:p>
    <w:p w14:paraId="3A12052E" w14:textId="77777777" w:rsidR="009A7A05" w:rsidRDefault="00000000">
      <w:pPr>
        <w:pBdr>
          <w:top w:val="nil"/>
          <w:left w:val="nil"/>
          <w:bottom w:val="nil"/>
          <w:right w:val="nil"/>
          <w:between w:val="nil"/>
        </w:pBdr>
        <w:ind w:firstLine="708"/>
      </w:pPr>
      <w:r>
        <w:tab/>
        <w:t xml:space="preserve">Outro ponto a ser analisado é que o laboratório deve existir formalmente para alocar recursos ou um orçamento específico para ações de inovação. No entanto, no setor público, a alocação de recursos também pode ser vinculada diretamente a determinados programas, sem a necessidade de formalização. </w:t>
      </w:r>
    </w:p>
    <w:p w14:paraId="605D8EF3" w14:textId="77777777" w:rsidR="009A7A05" w:rsidRDefault="00000000">
      <w:pPr>
        <w:pBdr>
          <w:top w:val="nil"/>
          <w:left w:val="nil"/>
          <w:bottom w:val="nil"/>
          <w:right w:val="nil"/>
          <w:between w:val="nil"/>
        </w:pBdr>
        <w:ind w:firstLine="708"/>
      </w:pPr>
      <w:r>
        <w:lastRenderedPageBreak/>
        <w:tab/>
        <w:t xml:space="preserve">Porém, na MB, por se tratar de uma instituição extremamente formal, deve-se analisar mais profundamente a necessidade do documento pertinente à sua criação, o que pode ser por meio de </w:t>
      </w:r>
      <w:r>
        <w:rPr>
          <w:highlight w:val="white"/>
        </w:rPr>
        <w:t>Ordem Interna ou portaria do Comandante da Organização Militar.</w:t>
      </w:r>
      <w:r>
        <w:t xml:space="preserve"> Um argumento favorável para a oficialização é que ela pode servir como meio de argumentar sobre os objetivos, sua missão, maneira de atuação, dentre outras características e para que se possam estabelecer parcerias com outros atores estratégicos, assim como angariar a necessidade de pessoal destinado ao laboratório.</w:t>
      </w:r>
    </w:p>
    <w:p w14:paraId="0041E6EF" w14:textId="77777777" w:rsidR="009A7A05" w:rsidRDefault="009A7A05">
      <w:pPr>
        <w:tabs>
          <w:tab w:val="left" w:pos="426"/>
        </w:tabs>
      </w:pPr>
    </w:p>
    <w:p w14:paraId="7B450C74" w14:textId="77777777" w:rsidR="009A7A05" w:rsidRDefault="00000000">
      <w:pPr>
        <w:tabs>
          <w:tab w:val="left" w:pos="426"/>
        </w:tabs>
      </w:pPr>
      <w:r>
        <w:t>6)  Estabelecer a Infraestrutura/Espaço físico ou virtual</w:t>
      </w:r>
    </w:p>
    <w:p w14:paraId="22FBAFBC" w14:textId="77777777" w:rsidR="009A7A05" w:rsidRDefault="009A7A05">
      <w:pPr>
        <w:tabs>
          <w:tab w:val="left" w:pos="426"/>
        </w:tabs>
      </w:pPr>
    </w:p>
    <w:p w14:paraId="2C918F3F" w14:textId="77777777" w:rsidR="009A7A05" w:rsidRDefault="00000000">
      <w:pPr>
        <w:pBdr>
          <w:top w:val="nil"/>
          <w:left w:val="nil"/>
          <w:bottom w:val="nil"/>
          <w:right w:val="nil"/>
          <w:between w:val="nil"/>
        </w:pBdr>
        <w:ind w:firstLine="708"/>
      </w:pPr>
      <w:r>
        <w:tab/>
        <w:t xml:space="preserve">É importante determinar como será o espaço: físico ou virtual, dedicado ou compartilhado. Outro ponto é descobrir quais recursos o laboratório precisa. Em geral, além da definição do horário de funcionamento e das regras de uso do espaço, também são exigidos: salas, móveis, equipamentos de informática e internet. </w:t>
      </w:r>
    </w:p>
    <w:p w14:paraId="67313675" w14:textId="77777777" w:rsidR="009A7A05" w:rsidRDefault="00000000">
      <w:pPr>
        <w:pBdr>
          <w:top w:val="nil"/>
          <w:left w:val="nil"/>
          <w:bottom w:val="nil"/>
          <w:right w:val="nil"/>
          <w:between w:val="nil"/>
        </w:pBdr>
        <w:ind w:firstLine="708"/>
      </w:pPr>
      <w:r>
        <w:tab/>
        <w:t xml:space="preserve">Segundo Cavalcante (2019), 70% dos laboratórios de inovação possuem espaço físico próprio, sugerindo que a existência desse espaço parece ter muito a ver com a realização do laboratório. É importante ressaltar que o espaço físico não é um requisito essencial para o sucesso da inovação, mas fica claro que as pessoas tendem a trabalhar de forma mais criativa e não padronizada quando expostas à exposição visual e ambiental. </w:t>
      </w:r>
    </w:p>
    <w:p w14:paraId="660306C9" w14:textId="77777777" w:rsidR="009A7A05" w:rsidRDefault="00000000">
      <w:pPr>
        <w:pBdr>
          <w:top w:val="nil"/>
          <w:left w:val="nil"/>
          <w:bottom w:val="nil"/>
          <w:right w:val="nil"/>
          <w:between w:val="nil"/>
        </w:pBdr>
        <w:ind w:firstLine="708"/>
      </w:pPr>
      <w:r>
        <w:tab/>
        <w:t>Deve ficar claro para a equipe do projeto que o laboratório não é apenas um espaço para pausas, reuniões e atividades, mas um ambiente onde a principal razão de ser é facilitar o aprendizado, experimentação, teste, prototipagem e entrega de inovação para o setor público.</w:t>
      </w:r>
    </w:p>
    <w:p w14:paraId="1D283685" w14:textId="77777777" w:rsidR="009A7A05" w:rsidRDefault="009A7A05">
      <w:pPr>
        <w:tabs>
          <w:tab w:val="left" w:pos="426"/>
        </w:tabs>
      </w:pPr>
    </w:p>
    <w:p w14:paraId="2AC05C91" w14:textId="77777777" w:rsidR="009A7A05" w:rsidRDefault="00000000">
      <w:pPr>
        <w:tabs>
          <w:tab w:val="left" w:pos="426"/>
        </w:tabs>
      </w:pPr>
      <w:r>
        <w:t>7) Formar a Equipe</w:t>
      </w:r>
    </w:p>
    <w:p w14:paraId="30ABEEC2" w14:textId="77777777" w:rsidR="009A7A05" w:rsidRDefault="009A7A05">
      <w:pPr>
        <w:tabs>
          <w:tab w:val="left" w:pos="426"/>
        </w:tabs>
      </w:pPr>
    </w:p>
    <w:p w14:paraId="4EF35846" w14:textId="77777777" w:rsidR="009A7A05" w:rsidRDefault="00000000">
      <w:pPr>
        <w:pBdr>
          <w:top w:val="nil"/>
          <w:left w:val="nil"/>
          <w:bottom w:val="nil"/>
          <w:right w:val="nil"/>
          <w:between w:val="nil"/>
        </w:pBdr>
        <w:ind w:firstLine="708"/>
      </w:pPr>
      <w:r>
        <w:tab/>
        <w:t xml:space="preserve">Durante o processo de formação da equipe, vários aspectos devem ser considerados: a definição do número de membros, e sua posição no organograma. Do ponto de vista qualitativo, nomear um líder, quais são seus atributos funcionais, quais competências ele possui e quais precisam desenvolver. O restante da equipe deve fazer o mesmo. </w:t>
      </w:r>
    </w:p>
    <w:p w14:paraId="688E606D" w14:textId="6FC15B60" w:rsidR="009A7A05" w:rsidRDefault="00000000">
      <w:pPr>
        <w:pBdr>
          <w:top w:val="nil"/>
          <w:left w:val="nil"/>
          <w:bottom w:val="nil"/>
          <w:right w:val="nil"/>
          <w:between w:val="nil"/>
        </w:pBdr>
        <w:ind w:firstLine="708"/>
      </w:pPr>
      <w:r>
        <w:tab/>
        <w:t xml:space="preserve">Além disso, é importante abranger uma variedade de perfis de profissionais e levar em conta a diversidade vivenciada em sua trajetória dentro da MB. </w:t>
      </w:r>
      <w:r w:rsidR="00EA2CA6">
        <w:t>Atentar também</w:t>
      </w:r>
      <w:r>
        <w:t xml:space="preserve"> se em algum momento haverá a necessidade de contratação de consultor para projetos específicos.</w:t>
      </w:r>
    </w:p>
    <w:p w14:paraId="39161E20" w14:textId="77777777" w:rsidR="009A7A05" w:rsidRDefault="00000000">
      <w:pPr>
        <w:pBdr>
          <w:top w:val="nil"/>
          <w:left w:val="nil"/>
          <w:bottom w:val="nil"/>
          <w:right w:val="nil"/>
          <w:between w:val="nil"/>
        </w:pBdr>
        <w:ind w:firstLine="708"/>
      </w:pPr>
      <w:r>
        <w:tab/>
        <w:t xml:space="preserve">Em relação às competências da equipe, recomenda-se observar um documento elaborado pelo Observatório de Inovação do Setor Público (OPSI-OCDE) em colaboração com a Nesta (Fundação Nacional para a Ciência, Tecnologia e Artes) em abril de 2017, denominado “Competências essenciais para inovação no setor público”. O modelo destaca que os servidores públicos devem ter pelo menos um certo nível de competências e competências pessoais, tais como: iteração, alfabetização de dados, atenção com os cidadãos, curiosidade, capacidade de </w:t>
      </w:r>
      <w:proofErr w:type="spellStart"/>
      <w:r>
        <w:rPr>
          <w:i/>
        </w:rPr>
        <w:t>storytelling</w:t>
      </w:r>
      <w:proofErr w:type="spellEnd"/>
      <w:r>
        <w:t xml:space="preserve"> (OPSI – OCDE, 2017).</w:t>
      </w:r>
    </w:p>
    <w:p w14:paraId="208E7404" w14:textId="77777777" w:rsidR="009A7A05" w:rsidRDefault="009A7A05">
      <w:pPr>
        <w:tabs>
          <w:tab w:val="left" w:pos="426"/>
        </w:tabs>
      </w:pPr>
    </w:p>
    <w:p w14:paraId="14056E62" w14:textId="77777777" w:rsidR="009A7A05" w:rsidRDefault="00000000">
      <w:pPr>
        <w:pBdr>
          <w:top w:val="nil"/>
          <w:left w:val="nil"/>
          <w:bottom w:val="nil"/>
          <w:right w:val="nil"/>
          <w:between w:val="nil"/>
        </w:pBdr>
        <w:tabs>
          <w:tab w:val="left" w:pos="426"/>
        </w:tabs>
      </w:pPr>
      <w:r>
        <w:t>8) Escolher as Metodologias e Ferramentas utilizadas</w:t>
      </w:r>
    </w:p>
    <w:p w14:paraId="2F687088" w14:textId="77777777" w:rsidR="009A7A05" w:rsidRDefault="009A7A05">
      <w:pPr>
        <w:tabs>
          <w:tab w:val="left" w:pos="426"/>
        </w:tabs>
      </w:pPr>
    </w:p>
    <w:p w14:paraId="54B1DD75" w14:textId="56FFBA34" w:rsidR="009A7A05" w:rsidRDefault="00000000">
      <w:pPr>
        <w:pBdr>
          <w:top w:val="nil"/>
          <w:left w:val="nil"/>
          <w:bottom w:val="nil"/>
          <w:right w:val="nil"/>
          <w:between w:val="nil"/>
        </w:pBdr>
        <w:ind w:firstLine="708"/>
      </w:pPr>
      <w:r>
        <w:tab/>
        <w:t xml:space="preserve">Listar os métodos, ferramentas, metodologias e técnicas se fazem necessárias para a entrega dos serviços do laboratório. Foi verificado que na MB se utiliza a ferramenta Design </w:t>
      </w:r>
      <w:proofErr w:type="spellStart"/>
      <w:r>
        <w:t>Thinking</w:t>
      </w:r>
      <w:proofErr w:type="spellEnd"/>
      <w:r>
        <w:t xml:space="preserve">, porém é importante verificar se há mais técnicas capazes </w:t>
      </w:r>
      <w:r>
        <w:lastRenderedPageBreak/>
        <w:t>de serem utilizadas. E</w:t>
      </w:r>
      <w:r w:rsidR="00EA2CA6">
        <w:t xml:space="preserve"> se</w:t>
      </w:r>
      <w:r>
        <w:t xml:space="preserve"> algum método não estiver disponível, deve-se procurar as fontes de conteúdo que precisa desenvolver.</w:t>
      </w:r>
    </w:p>
    <w:p w14:paraId="4689B95B" w14:textId="77777777" w:rsidR="009A7A05" w:rsidRDefault="00000000">
      <w:pPr>
        <w:pBdr>
          <w:top w:val="nil"/>
          <w:left w:val="nil"/>
          <w:bottom w:val="nil"/>
          <w:right w:val="nil"/>
          <w:between w:val="nil"/>
        </w:pBdr>
        <w:ind w:firstLine="708"/>
      </w:pPr>
      <w:r>
        <w:tab/>
        <w:t xml:space="preserve">Outro ponto importante é verificar quais rotinas administrativas orientam a geração de ideias inovadoras e caracterizá-las após a definição de um problema, através de ferramentas como o </w:t>
      </w:r>
      <w:r>
        <w:rPr>
          <w:i/>
        </w:rPr>
        <w:t xml:space="preserve">design </w:t>
      </w:r>
      <w:proofErr w:type="spellStart"/>
      <w:r>
        <w:rPr>
          <w:i/>
        </w:rPr>
        <w:t>thinking</w:t>
      </w:r>
      <w:proofErr w:type="spellEnd"/>
      <w:r>
        <w:t xml:space="preserve">, </w:t>
      </w:r>
      <w:r>
        <w:rPr>
          <w:i/>
        </w:rPr>
        <w:t>design sprint</w:t>
      </w:r>
      <w:r>
        <w:t xml:space="preserve">, métodos ágeis, </w:t>
      </w:r>
      <w:proofErr w:type="spellStart"/>
      <w:r>
        <w:rPr>
          <w:i/>
        </w:rPr>
        <w:t>hackathons</w:t>
      </w:r>
      <w:proofErr w:type="spellEnd"/>
      <w:r>
        <w:t xml:space="preserve">, </w:t>
      </w:r>
      <w:r>
        <w:rPr>
          <w:i/>
        </w:rPr>
        <w:t>benchmarking</w:t>
      </w:r>
      <w:r>
        <w:t xml:space="preserve">, </w:t>
      </w:r>
      <w:r>
        <w:rPr>
          <w:i/>
        </w:rPr>
        <w:t>etc</w:t>
      </w:r>
      <w:r>
        <w:t>.</w:t>
      </w:r>
    </w:p>
    <w:p w14:paraId="2C98A875" w14:textId="77777777" w:rsidR="009A7A05" w:rsidRDefault="009A7A05">
      <w:pPr>
        <w:tabs>
          <w:tab w:val="left" w:pos="426"/>
        </w:tabs>
      </w:pPr>
    </w:p>
    <w:p w14:paraId="77836685" w14:textId="77777777" w:rsidR="009A7A05" w:rsidRDefault="00000000">
      <w:pPr>
        <w:tabs>
          <w:tab w:val="left" w:pos="426"/>
        </w:tabs>
      </w:pPr>
      <w:r>
        <w:t>9) Determinar a Fonte de Recurso</w:t>
      </w:r>
    </w:p>
    <w:p w14:paraId="0700EA3D" w14:textId="77777777" w:rsidR="009A7A05" w:rsidRDefault="009A7A05">
      <w:pPr>
        <w:tabs>
          <w:tab w:val="left" w:pos="426"/>
        </w:tabs>
      </w:pPr>
    </w:p>
    <w:p w14:paraId="4926EB9E" w14:textId="77777777" w:rsidR="009A7A05" w:rsidRDefault="00000000">
      <w:pPr>
        <w:pBdr>
          <w:top w:val="nil"/>
          <w:left w:val="nil"/>
          <w:bottom w:val="nil"/>
          <w:right w:val="nil"/>
          <w:between w:val="nil"/>
        </w:pBdr>
        <w:ind w:firstLine="708"/>
      </w:pPr>
      <w:r>
        <w:tab/>
        <w:t>Determinar quais serão as fontes de recurso, se depende de recursos da própria MB ou se o laboratório terá outras formas de captação, como doações ou até parcerias com o governo estadual ou federal.</w:t>
      </w:r>
    </w:p>
    <w:p w14:paraId="7529F4D8" w14:textId="77777777" w:rsidR="009A7A05" w:rsidRDefault="009A7A05">
      <w:pPr>
        <w:tabs>
          <w:tab w:val="left" w:pos="426"/>
        </w:tabs>
      </w:pPr>
    </w:p>
    <w:p w14:paraId="65A30A9D" w14:textId="77777777" w:rsidR="009A7A05" w:rsidRDefault="00000000">
      <w:pPr>
        <w:tabs>
          <w:tab w:val="left" w:pos="426"/>
        </w:tabs>
      </w:pPr>
      <w:r>
        <w:t>10) Mensurar os Resultados</w:t>
      </w:r>
    </w:p>
    <w:p w14:paraId="3ADB0486" w14:textId="77777777" w:rsidR="009A7A05" w:rsidRDefault="009A7A05">
      <w:pPr>
        <w:tabs>
          <w:tab w:val="left" w:pos="426"/>
        </w:tabs>
      </w:pPr>
    </w:p>
    <w:p w14:paraId="7F495A33" w14:textId="77777777" w:rsidR="009A7A05" w:rsidRDefault="00000000">
      <w:pPr>
        <w:pBdr>
          <w:top w:val="nil"/>
          <w:left w:val="nil"/>
          <w:bottom w:val="nil"/>
          <w:right w:val="nil"/>
          <w:between w:val="nil"/>
        </w:pBdr>
        <w:ind w:firstLine="708"/>
        <w:rPr>
          <w:highlight w:val="white"/>
        </w:rPr>
      </w:pPr>
      <w:r>
        <w:tab/>
      </w:r>
      <w:r>
        <w:rPr>
          <w:highlight w:val="white"/>
        </w:rPr>
        <w:t xml:space="preserve">Determinar como serão avaliados os resultados dos projetos de inovação implementados, quais parâmetros serão utilizados para medir o alcance da inovação e </w:t>
      </w:r>
      <w:proofErr w:type="spellStart"/>
      <w:r>
        <w:rPr>
          <w:highlight w:val="white"/>
        </w:rPr>
        <w:t>tangibilizar</w:t>
      </w:r>
      <w:proofErr w:type="spellEnd"/>
      <w:r>
        <w:rPr>
          <w:highlight w:val="white"/>
        </w:rPr>
        <w:t xml:space="preserve"> o impacto das propostas feitas pelo laboratório. Alguns medidores de desempenho podem ser: número de cursos, número de pessoas treinadas, percentual de projetos implementados, parcerias estabelecidas, ganhos de produtividade, mudanças de comportamento e cultura organizacional, replicação de inovações desenvolvidas em laboratório em outras instituições públicas. Com intuito de facilitar o processo de implementação do LISP seguem os passos a serem seguidos na figura abaixo:</w:t>
      </w:r>
    </w:p>
    <w:p w14:paraId="3C164858" w14:textId="77777777" w:rsidR="009A7A05" w:rsidRDefault="00000000">
      <w:pPr>
        <w:tabs>
          <w:tab w:val="left" w:pos="426"/>
        </w:tabs>
        <w:rPr>
          <w:highlight w:val="white"/>
        </w:rPr>
      </w:pPr>
      <w:r>
        <w:rPr>
          <w:highlight w:val="white"/>
        </w:rPr>
        <w:tab/>
      </w:r>
    </w:p>
    <w:p w14:paraId="3DE22E83" w14:textId="77777777" w:rsidR="009A7A05" w:rsidRDefault="00000000">
      <w:pPr>
        <w:tabs>
          <w:tab w:val="left" w:pos="426"/>
        </w:tabs>
        <w:rPr>
          <w:b/>
          <w:sz w:val="20"/>
          <w:highlight w:val="white"/>
        </w:rPr>
      </w:pPr>
      <w:r>
        <w:rPr>
          <w:b/>
          <w:sz w:val="20"/>
          <w:highlight w:val="white"/>
        </w:rPr>
        <w:t>Figura 2 - Passos para implementação</w:t>
      </w:r>
    </w:p>
    <w:p w14:paraId="291F2990" w14:textId="77777777" w:rsidR="009A7A05" w:rsidRDefault="00000000">
      <w:pPr>
        <w:tabs>
          <w:tab w:val="left" w:pos="426"/>
        </w:tabs>
        <w:rPr>
          <w:highlight w:val="white"/>
        </w:rPr>
      </w:pPr>
      <w:r>
        <w:rPr>
          <w:noProof/>
          <w:highlight w:val="white"/>
        </w:rPr>
        <w:drawing>
          <wp:inline distT="114300" distB="114300" distL="114300" distR="114300" wp14:anchorId="019BB825" wp14:editId="4DF406F5">
            <wp:extent cx="5759775" cy="2387600"/>
            <wp:effectExtent l="25400" t="25400" r="25400" b="25400"/>
            <wp:docPr id="1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5759775" cy="2387600"/>
                    </a:xfrm>
                    <a:prstGeom prst="rect">
                      <a:avLst/>
                    </a:prstGeom>
                    <a:ln w="25400">
                      <a:solidFill>
                        <a:srgbClr val="000000"/>
                      </a:solidFill>
                      <a:prstDash val="solid"/>
                    </a:ln>
                  </pic:spPr>
                </pic:pic>
              </a:graphicData>
            </a:graphic>
          </wp:inline>
        </w:drawing>
      </w:r>
    </w:p>
    <w:p w14:paraId="2B8A4837" w14:textId="77777777" w:rsidR="009A7A05" w:rsidRDefault="00000000">
      <w:pPr>
        <w:tabs>
          <w:tab w:val="left" w:pos="426"/>
        </w:tabs>
        <w:rPr>
          <w:sz w:val="18"/>
          <w:szCs w:val="18"/>
        </w:rPr>
      </w:pPr>
      <w:r>
        <w:rPr>
          <w:sz w:val="18"/>
          <w:szCs w:val="18"/>
        </w:rPr>
        <w:t>Fonte: Elaborado pelo autor (2022)</w:t>
      </w:r>
    </w:p>
    <w:p w14:paraId="730123B8" w14:textId="77777777" w:rsidR="009A7A05" w:rsidRDefault="009A7A05">
      <w:pPr>
        <w:tabs>
          <w:tab w:val="left" w:pos="426"/>
        </w:tabs>
        <w:rPr>
          <w:sz w:val="18"/>
          <w:szCs w:val="18"/>
        </w:rPr>
      </w:pPr>
    </w:p>
    <w:p w14:paraId="0DC43D76" w14:textId="00F1EE52" w:rsidR="009A7A05" w:rsidRDefault="00000000" w:rsidP="00EA2CA6">
      <w:pPr>
        <w:pStyle w:val="Ttulo1"/>
        <w:numPr>
          <w:ilvl w:val="0"/>
          <w:numId w:val="0"/>
        </w:numPr>
        <w:spacing w:line="240" w:lineRule="auto"/>
        <w:ind w:left="426" w:hanging="426"/>
        <w:rPr>
          <w:highlight w:val="white"/>
        </w:rPr>
      </w:pPr>
      <w:bookmarkStart w:id="9" w:name="_heading=h.17dp8vu" w:colFirst="0" w:colLast="0"/>
      <w:bookmarkEnd w:id="9"/>
      <w:r>
        <w:rPr>
          <w:highlight w:val="white"/>
        </w:rPr>
        <w:t>5 CONSIDERAÇÕES FINAIS</w:t>
      </w:r>
    </w:p>
    <w:p w14:paraId="3C7695D5" w14:textId="77777777" w:rsidR="009A7A05" w:rsidRDefault="009A7A05">
      <w:pPr>
        <w:tabs>
          <w:tab w:val="left" w:pos="426"/>
        </w:tabs>
      </w:pPr>
    </w:p>
    <w:p w14:paraId="2C5EEE89" w14:textId="77777777" w:rsidR="009A7A05" w:rsidRDefault="00000000">
      <w:pPr>
        <w:pBdr>
          <w:top w:val="nil"/>
          <w:left w:val="nil"/>
          <w:bottom w:val="nil"/>
          <w:right w:val="nil"/>
          <w:between w:val="nil"/>
        </w:pBdr>
        <w:ind w:firstLine="708"/>
      </w:pPr>
      <w:r>
        <w:rPr>
          <w:highlight w:val="white"/>
        </w:rPr>
        <w:tab/>
      </w:r>
      <w:r>
        <w:t xml:space="preserve">Uma vez que a MB é uma instituição que tem grande reputação na sociedade não apenas pelos valores gerados agregados à defesa </w:t>
      </w:r>
      <w:proofErr w:type="gramStart"/>
      <w:r>
        <w:t>nacional</w:t>
      </w:r>
      <w:proofErr w:type="gramEnd"/>
      <w:r>
        <w:t xml:space="preserve"> mas, também, por gerar conhecimento e tecnologias inovadoras que contribuem para o desenvolvimento político e econômico, pode-se observar a importância das Forças Armadas no contexto das inovações da administração pública no Brasil.</w:t>
      </w:r>
    </w:p>
    <w:p w14:paraId="50F1D5A9" w14:textId="77777777" w:rsidR="009A7A05" w:rsidRDefault="00000000">
      <w:pPr>
        <w:pBdr>
          <w:top w:val="nil"/>
          <w:left w:val="nil"/>
          <w:bottom w:val="nil"/>
          <w:right w:val="nil"/>
          <w:between w:val="nil"/>
        </w:pBdr>
        <w:ind w:firstLine="708"/>
      </w:pPr>
      <w:r>
        <w:tab/>
        <w:t xml:space="preserve">Com base nas melhores práticas desenvolvidas por laboratórios de inovação de sucesso no setor público, este estudo visou identificar as características e recursos </w:t>
      </w:r>
      <w:r>
        <w:lastRenderedPageBreak/>
        <w:t>necessários para a criação de um laboratório de inovação na MB. Primeiro, deve-se notar que o desenvolvimento desta disciplina no setor público só ocorreu após 2010, e, ainda hoje, os laboratórios de inovação são um desafio devido à falta de uma definição única e um referencial teórico unificado (SANO, 2020).</w:t>
      </w:r>
      <w:r>
        <w:tab/>
      </w:r>
    </w:p>
    <w:p w14:paraId="689E90B4" w14:textId="77777777" w:rsidR="009A7A05" w:rsidRDefault="00000000">
      <w:pPr>
        <w:pBdr>
          <w:top w:val="nil"/>
          <w:left w:val="nil"/>
          <w:bottom w:val="nil"/>
          <w:right w:val="nil"/>
          <w:between w:val="nil"/>
        </w:pBdr>
        <w:ind w:firstLine="708"/>
        <w:rPr>
          <w:highlight w:val="white"/>
        </w:rPr>
      </w:pPr>
      <w:r>
        <w:tab/>
        <w:t xml:space="preserve">Para responder à pergunta “Quais são as características necessárias para a criação de um laboratório de inovação na Marinha do Brasil?” Foi realizada pesquisa qualitativa, dividida em análise de melhores práticas, comparação com a realidade encontrada na MB e sugestão de </w:t>
      </w:r>
      <w:r>
        <w:rPr>
          <w:highlight w:val="white"/>
        </w:rPr>
        <w:t>competências e recursos que precisam ser garantidos a fim de estruturar um laboratório de inovação.</w:t>
      </w:r>
    </w:p>
    <w:p w14:paraId="26224134" w14:textId="77777777" w:rsidR="009A7A05" w:rsidRDefault="00000000">
      <w:pPr>
        <w:pBdr>
          <w:top w:val="nil"/>
          <w:left w:val="nil"/>
          <w:bottom w:val="nil"/>
          <w:right w:val="nil"/>
          <w:between w:val="nil"/>
        </w:pBdr>
        <w:ind w:firstLine="708"/>
      </w:pPr>
      <w:r>
        <w:tab/>
        <w:t xml:space="preserve">Na primeira fase foi realizada uma revisão bibliográfica sobre o tema, onde foram identificados os fatores determinantes para o sucesso dos laboratórios. Nesse contexto, verificou-se que a boa prática envolve, entre outras coisas, a criação de um ambiente colaborativo livre de pré-julgamentos de ideias e formado por pessoas com conhecimentos diversos. </w:t>
      </w:r>
    </w:p>
    <w:p w14:paraId="0B2C2C61" w14:textId="77777777" w:rsidR="009A7A05" w:rsidRDefault="00000000">
      <w:pPr>
        <w:pBdr>
          <w:top w:val="nil"/>
          <w:left w:val="nil"/>
          <w:bottom w:val="nil"/>
          <w:right w:val="nil"/>
          <w:between w:val="nil"/>
        </w:pBdr>
        <w:ind w:firstLine="708"/>
      </w:pPr>
      <w:r>
        <w:tab/>
        <w:t xml:space="preserve">Na segunda fase, contextualiza-se a ação e determina-se o modelo estrutural inicial. O próximo passo foi comparar a fase atual do LIAM com as melhores práticas encontradas durante a fase de revisão de literatura. </w:t>
      </w:r>
    </w:p>
    <w:p w14:paraId="38AF3977" w14:textId="77777777" w:rsidR="009A7A05" w:rsidRDefault="00000000">
      <w:pPr>
        <w:pBdr>
          <w:top w:val="nil"/>
          <w:left w:val="nil"/>
          <w:bottom w:val="nil"/>
          <w:right w:val="nil"/>
          <w:between w:val="nil"/>
        </w:pBdr>
        <w:ind w:firstLine="708"/>
      </w:pPr>
      <w:r>
        <w:tab/>
        <w:t>Como resultado do estudo, foi apresentada uma proposta de orientação para a implantação de laboratórios de inovação na MB. A escolha do tema justificou-se por considerar os desafios da inovação no serviço público. As diretrizes aqui apresentadas serão enviadas à MB na forma de um produto técnico que pode contribuir para a construção do futuro laboratório de inovação na Marinha do Brasil.</w:t>
      </w:r>
    </w:p>
    <w:p w14:paraId="353C54DC" w14:textId="77777777" w:rsidR="009A7A05" w:rsidRDefault="00000000">
      <w:pPr>
        <w:pBdr>
          <w:top w:val="nil"/>
          <w:left w:val="nil"/>
          <w:bottom w:val="nil"/>
          <w:right w:val="nil"/>
          <w:between w:val="nil"/>
        </w:pBdr>
        <w:ind w:firstLine="708"/>
      </w:pPr>
      <w:r>
        <w:tab/>
        <w:t xml:space="preserve">Por fim, sugere-se, para trabalhos futuros, a criação de um modelo de checklist para o tratamento das novas ideias dentro da Marinha do Brasil e a criação de um </w:t>
      </w:r>
      <w:r>
        <w:rPr>
          <w:i/>
        </w:rPr>
        <w:t xml:space="preserve">workflow </w:t>
      </w:r>
      <w:r>
        <w:t xml:space="preserve">dos processos do </w:t>
      </w:r>
      <w:r>
        <w:rPr>
          <w:highlight w:val="white"/>
        </w:rPr>
        <w:t>Laboratório de Inovação Administrativa da Marinha</w:t>
      </w:r>
      <w:r>
        <w:t>.</w:t>
      </w:r>
    </w:p>
    <w:p w14:paraId="66905276" w14:textId="77777777" w:rsidR="009A7A05" w:rsidRDefault="009A7A05">
      <w:pPr>
        <w:tabs>
          <w:tab w:val="left" w:pos="426"/>
        </w:tabs>
      </w:pPr>
    </w:p>
    <w:p w14:paraId="49B87134" w14:textId="77777777" w:rsidR="009A7A05" w:rsidRDefault="009A7A05">
      <w:pPr>
        <w:tabs>
          <w:tab w:val="left" w:pos="426"/>
        </w:tabs>
      </w:pPr>
    </w:p>
    <w:p w14:paraId="43DBA6CA" w14:textId="77777777" w:rsidR="009A7A05" w:rsidRDefault="009A7A05">
      <w:pPr>
        <w:tabs>
          <w:tab w:val="left" w:pos="426"/>
        </w:tabs>
      </w:pPr>
    </w:p>
    <w:p w14:paraId="5C9A777C" w14:textId="77777777" w:rsidR="009A7A05" w:rsidRDefault="009A7A05">
      <w:pPr>
        <w:tabs>
          <w:tab w:val="left" w:pos="426"/>
        </w:tabs>
      </w:pPr>
    </w:p>
    <w:p w14:paraId="2CE6C3AA" w14:textId="77777777" w:rsidR="009A7A05" w:rsidRDefault="009A7A05">
      <w:pPr>
        <w:tabs>
          <w:tab w:val="left" w:pos="426"/>
        </w:tabs>
      </w:pPr>
    </w:p>
    <w:p w14:paraId="2BED0EA6" w14:textId="77777777" w:rsidR="009A7A05" w:rsidRDefault="009A7A05">
      <w:pPr>
        <w:tabs>
          <w:tab w:val="left" w:pos="426"/>
        </w:tabs>
      </w:pPr>
    </w:p>
    <w:p w14:paraId="4057D17E" w14:textId="77777777" w:rsidR="009A7A05" w:rsidRDefault="009A7A05">
      <w:pPr>
        <w:tabs>
          <w:tab w:val="left" w:pos="426"/>
        </w:tabs>
      </w:pPr>
    </w:p>
    <w:p w14:paraId="040CAACA" w14:textId="77777777" w:rsidR="009A7A05" w:rsidRDefault="009A7A05">
      <w:pPr>
        <w:tabs>
          <w:tab w:val="left" w:pos="426"/>
        </w:tabs>
      </w:pPr>
    </w:p>
    <w:p w14:paraId="7500BCF4" w14:textId="77777777" w:rsidR="009A7A05" w:rsidRDefault="009A7A05">
      <w:pPr>
        <w:tabs>
          <w:tab w:val="left" w:pos="426"/>
        </w:tabs>
      </w:pPr>
    </w:p>
    <w:p w14:paraId="385DD7F9" w14:textId="77777777" w:rsidR="009A7A05" w:rsidRDefault="009A7A05">
      <w:pPr>
        <w:tabs>
          <w:tab w:val="left" w:pos="426"/>
        </w:tabs>
      </w:pPr>
    </w:p>
    <w:p w14:paraId="033344B3" w14:textId="77777777" w:rsidR="009A7A05" w:rsidRDefault="009A7A05">
      <w:pPr>
        <w:tabs>
          <w:tab w:val="left" w:pos="426"/>
        </w:tabs>
      </w:pPr>
    </w:p>
    <w:p w14:paraId="60DF4750" w14:textId="77777777" w:rsidR="009A7A05" w:rsidRDefault="009A7A05">
      <w:pPr>
        <w:tabs>
          <w:tab w:val="left" w:pos="426"/>
        </w:tabs>
      </w:pPr>
    </w:p>
    <w:p w14:paraId="70BFC26C" w14:textId="77777777" w:rsidR="009A7A05" w:rsidRDefault="009A7A05">
      <w:pPr>
        <w:tabs>
          <w:tab w:val="left" w:pos="426"/>
        </w:tabs>
      </w:pPr>
    </w:p>
    <w:p w14:paraId="07928B78" w14:textId="77777777" w:rsidR="009A7A05" w:rsidRDefault="009A7A05">
      <w:pPr>
        <w:tabs>
          <w:tab w:val="left" w:pos="426"/>
        </w:tabs>
      </w:pPr>
    </w:p>
    <w:p w14:paraId="1BFD332B" w14:textId="77777777" w:rsidR="009A7A05" w:rsidRDefault="009A7A05">
      <w:pPr>
        <w:tabs>
          <w:tab w:val="left" w:pos="426"/>
        </w:tabs>
      </w:pPr>
    </w:p>
    <w:p w14:paraId="5BA0B16A" w14:textId="77777777" w:rsidR="009A7A05" w:rsidRDefault="009A7A05">
      <w:pPr>
        <w:tabs>
          <w:tab w:val="left" w:pos="426"/>
        </w:tabs>
      </w:pPr>
    </w:p>
    <w:p w14:paraId="3EC32392" w14:textId="77777777" w:rsidR="009A7A05" w:rsidRDefault="009A7A05">
      <w:pPr>
        <w:tabs>
          <w:tab w:val="left" w:pos="426"/>
        </w:tabs>
      </w:pPr>
    </w:p>
    <w:p w14:paraId="5F387FBD" w14:textId="77777777" w:rsidR="009A7A05" w:rsidRDefault="009A7A05">
      <w:pPr>
        <w:tabs>
          <w:tab w:val="left" w:pos="426"/>
        </w:tabs>
      </w:pPr>
    </w:p>
    <w:p w14:paraId="15895E7D" w14:textId="77777777" w:rsidR="009A7A05" w:rsidRDefault="009A7A05">
      <w:pPr>
        <w:tabs>
          <w:tab w:val="left" w:pos="426"/>
        </w:tabs>
      </w:pPr>
    </w:p>
    <w:p w14:paraId="51FA994E" w14:textId="77777777" w:rsidR="009A7A05" w:rsidRDefault="009A7A05">
      <w:pPr>
        <w:tabs>
          <w:tab w:val="left" w:pos="426"/>
        </w:tabs>
      </w:pPr>
    </w:p>
    <w:p w14:paraId="15D83282" w14:textId="77777777" w:rsidR="009A7A05" w:rsidRDefault="009A7A05">
      <w:pPr>
        <w:tabs>
          <w:tab w:val="left" w:pos="426"/>
        </w:tabs>
      </w:pPr>
    </w:p>
    <w:p w14:paraId="221671A8" w14:textId="77777777" w:rsidR="009A7A05" w:rsidRDefault="009A7A05">
      <w:pPr>
        <w:tabs>
          <w:tab w:val="left" w:pos="426"/>
        </w:tabs>
      </w:pPr>
    </w:p>
    <w:p w14:paraId="5212F7FF" w14:textId="77777777" w:rsidR="009A7A05" w:rsidRDefault="009A7A05">
      <w:pPr>
        <w:tabs>
          <w:tab w:val="left" w:pos="426"/>
        </w:tabs>
      </w:pPr>
    </w:p>
    <w:p w14:paraId="3CC0D3CB" w14:textId="77777777" w:rsidR="009A7A05" w:rsidRDefault="009A7A05">
      <w:pPr>
        <w:tabs>
          <w:tab w:val="left" w:pos="426"/>
        </w:tabs>
      </w:pPr>
    </w:p>
    <w:p w14:paraId="4C89EAA3" w14:textId="77777777" w:rsidR="009A7A05" w:rsidRDefault="009A7A05">
      <w:pPr>
        <w:tabs>
          <w:tab w:val="left" w:pos="426"/>
        </w:tabs>
      </w:pPr>
    </w:p>
    <w:p w14:paraId="61FB4B86" w14:textId="77777777" w:rsidR="009A7A05" w:rsidRDefault="00000000">
      <w:pPr>
        <w:tabs>
          <w:tab w:val="left" w:pos="426"/>
        </w:tabs>
        <w:sectPr w:rsidR="009A7A05">
          <w:headerReference w:type="even" r:id="rId14"/>
          <w:footerReference w:type="default" r:id="rId15"/>
          <w:pgSz w:w="11907" w:h="16840"/>
          <w:pgMar w:top="1701" w:right="1134" w:bottom="1134" w:left="1701" w:header="0" w:footer="284" w:gutter="0"/>
          <w:pgNumType w:start="1"/>
          <w:cols w:space="720"/>
        </w:sectPr>
      </w:pPr>
      <w:r>
        <w:lastRenderedPageBreak/>
        <w:br w:type="page"/>
      </w:r>
    </w:p>
    <w:p w14:paraId="008D4B7F" w14:textId="77777777" w:rsidR="009A7A05" w:rsidRDefault="00000000">
      <w:pPr>
        <w:pStyle w:val="Ttulo2"/>
        <w:spacing w:line="240" w:lineRule="auto"/>
        <w:jc w:val="left"/>
      </w:pPr>
      <w:bookmarkStart w:id="10" w:name="_heading=h.26in1rg" w:colFirst="0" w:colLast="0"/>
      <w:bookmarkEnd w:id="10"/>
      <w:r>
        <w:lastRenderedPageBreak/>
        <w:t>REFERÊNCIAS BIBLIOGRÁFICAS</w:t>
      </w:r>
    </w:p>
    <w:p w14:paraId="4795E542" w14:textId="77777777" w:rsidR="009A7A05" w:rsidRDefault="009A7A05">
      <w:pPr>
        <w:tabs>
          <w:tab w:val="left" w:pos="227"/>
        </w:tabs>
      </w:pPr>
    </w:p>
    <w:p w14:paraId="5C88EF91" w14:textId="77777777" w:rsidR="009A7A05" w:rsidRDefault="00000000">
      <w:pPr>
        <w:tabs>
          <w:tab w:val="left" w:pos="227"/>
        </w:tabs>
        <w:rPr>
          <w:sz w:val="18"/>
          <w:szCs w:val="18"/>
        </w:rPr>
      </w:pPr>
      <w:r>
        <w:t xml:space="preserve">BARDIN, L. </w:t>
      </w:r>
      <w:r>
        <w:rPr>
          <w:b/>
        </w:rPr>
        <w:t>Análise de conteúdo</w:t>
      </w:r>
      <w:r>
        <w:t>. Lisboa: Edições 70, 1977.</w:t>
      </w:r>
    </w:p>
    <w:p w14:paraId="0C5B63C6" w14:textId="77777777" w:rsidR="009A7A05" w:rsidRDefault="009A7A05">
      <w:pPr>
        <w:widowControl/>
        <w:pBdr>
          <w:top w:val="nil"/>
          <w:left w:val="nil"/>
          <w:bottom w:val="nil"/>
          <w:right w:val="nil"/>
          <w:between w:val="nil"/>
        </w:pBdr>
        <w:jc w:val="left"/>
        <w:rPr>
          <w:rFonts w:eastAsia="Arial" w:cs="Arial"/>
          <w:color w:val="000000"/>
          <w:szCs w:val="24"/>
        </w:rPr>
      </w:pPr>
    </w:p>
    <w:p w14:paraId="290F4B18" w14:textId="77777777" w:rsidR="009A7A05" w:rsidRDefault="00000000">
      <w:pPr>
        <w:jc w:val="left"/>
      </w:pPr>
      <w:r>
        <w:t xml:space="preserve">BRASIL. Marinha do Brasil. </w:t>
      </w:r>
      <w:proofErr w:type="spellStart"/>
      <w:r>
        <w:t>Secretaria-Geral</w:t>
      </w:r>
      <w:proofErr w:type="spellEnd"/>
      <w:r>
        <w:t xml:space="preserve"> da Marinha. </w:t>
      </w:r>
      <w:r>
        <w:rPr>
          <w:b/>
        </w:rPr>
        <w:t>SGM-107</w:t>
      </w:r>
      <w:r>
        <w:t>. Normas Gerais de Administração. Brasília. 2021.</w:t>
      </w:r>
    </w:p>
    <w:p w14:paraId="4AC098FB" w14:textId="77777777" w:rsidR="009A7A05" w:rsidRDefault="009A7A05">
      <w:pPr>
        <w:jc w:val="left"/>
      </w:pPr>
    </w:p>
    <w:p w14:paraId="59B9B70A" w14:textId="77777777" w:rsidR="009A7A05" w:rsidRDefault="00000000">
      <w:pPr>
        <w:widowControl/>
        <w:pBdr>
          <w:top w:val="nil"/>
          <w:left w:val="nil"/>
          <w:bottom w:val="nil"/>
          <w:right w:val="nil"/>
          <w:between w:val="nil"/>
        </w:pBdr>
        <w:shd w:val="clear" w:color="auto" w:fill="FFFFFF"/>
        <w:jc w:val="left"/>
        <w:rPr>
          <w:rFonts w:eastAsia="Arial" w:cs="Arial"/>
          <w:color w:val="000000"/>
          <w:szCs w:val="24"/>
        </w:rPr>
      </w:pPr>
      <w:r>
        <w:rPr>
          <w:rFonts w:eastAsia="Arial" w:cs="Arial"/>
          <w:color w:val="000000"/>
          <w:szCs w:val="24"/>
        </w:rPr>
        <w:t xml:space="preserve">BRASIL. </w:t>
      </w:r>
      <w:hyperlink r:id="rId16">
        <w:r>
          <w:rPr>
            <w:rFonts w:eastAsia="Arial" w:cs="Arial"/>
            <w:b/>
            <w:color w:val="000000"/>
            <w:szCs w:val="24"/>
          </w:rPr>
          <w:t>Decreto nº 5.378 de 23 de fevereiro de 2005.</w:t>
        </w:r>
      </w:hyperlink>
      <w:r>
        <w:rPr>
          <w:rFonts w:eastAsia="Arial" w:cs="Arial"/>
          <w:color w:val="000000"/>
          <w:szCs w:val="24"/>
        </w:rPr>
        <w:t xml:space="preserve"> Disponível em:</w:t>
      </w:r>
      <w:r>
        <w:t xml:space="preserve"> </w:t>
      </w:r>
      <w:r>
        <w:rPr>
          <w:rFonts w:eastAsia="Arial" w:cs="Arial"/>
          <w:color w:val="000000"/>
          <w:szCs w:val="24"/>
        </w:rPr>
        <w:t>http://www.planalto.gov.br/ccivil_03/_ato2004-2006/2005/decreto/d5378.htm. Acesso: 06 out. 2022.</w:t>
      </w:r>
    </w:p>
    <w:p w14:paraId="44AFDD04" w14:textId="77777777" w:rsidR="009A7A05" w:rsidRDefault="009A7A05">
      <w:pPr>
        <w:widowControl/>
        <w:pBdr>
          <w:top w:val="nil"/>
          <w:left w:val="nil"/>
          <w:bottom w:val="nil"/>
          <w:right w:val="nil"/>
          <w:between w:val="nil"/>
        </w:pBdr>
        <w:shd w:val="clear" w:color="auto" w:fill="FFFFFF"/>
        <w:jc w:val="left"/>
        <w:rPr>
          <w:rFonts w:eastAsia="Arial" w:cs="Arial"/>
          <w:color w:val="000000"/>
          <w:szCs w:val="24"/>
        </w:rPr>
      </w:pPr>
    </w:p>
    <w:p w14:paraId="29BEA8E3" w14:textId="77777777" w:rsidR="009A7A05" w:rsidRDefault="00000000">
      <w:pPr>
        <w:widowControl/>
        <w:pBdr>
          <w:top w:val="nil"/>
          <w:left w:val="nil"/>
          <w:bottom w:val="nil"/>
          <w:right w:val="nil"/>
          <w:between w:val="nil"/>
        </w:pBdr>
        <w:shd w:val="clear" w:color="auto" w:fill="FFFFFF"/>
        <w:jc w:val="left"/>
        <w:rPr>
          <w:rFonts w:eastAsia="Arial" w:cs="Arial"/>
          <w:color w:val="000000"/>
          <w:szCs w:val="24"/>
        </w:rPr>
      </w:pPr>
      <w:r>
        <w:rPr>
          <w:rFonts w:eastAsia="Arial" w:cs="Arial"/>
          <w:color w:val="000000"/>
          <w:szCs w:val="24"/>
        </w:rPr>
        <w:t xml:space="preserve">BRASIL. </w:t>
      </w:r>
      <w:r>
        <w:rPr>
          <w:rFonts w:eastAsia="Arial" w:cs="Arial"/>
          <w:b/>
          <w:color w:val="000000"/>
          <w:szCs w:val="24"/>
        </w:rPr>
        <w:t xml:space="preserve">Programa Nacional de Gestão Pública e Desburocratização — </w:t>
      </w:r>
      <w:proofErr w:type="spellStart"/>
      <w:r>
        <w:rPr>
          <w:rFonts w:eastAsia="Arial" w:cs="Arial"/>
          <w:b/>
          <w:color w:val="000000"/>
          <w:szCs w:val="24"/>
        </w:rPr>
        <w:t>GesPública</w:t>
      </w:r>
      <w:proofErr w:type="spellEnd"/>
      <w:r>
        <w:rPr>
          <w:rFonts w:eastAsia="Arial" w:cs="Arial"/>
          <w:b/>
          <w:color w:val="000000"/>
          <w:szCs w:val="24"/>
        </w:rPr>
        <w:t>;</w:t>
      </w:r>
      <w:r>
        <w:rPr>
          <w:rFonts w:eastAsia="Arial" w:cs="Arial"/>
          <w:color w:val="000000"/>
          <w:szCs w:val="24"/>
        </w:rPr>
        <w:t xml:space="preserve"> Prêmio Nacional da Gestão Pública — PQGF. Documento </w:t>
      </w:r>
      <w:proofErr w:type="gramStart"/>
      <w:r>
        <w:rPr>
          <w:rFonts w:eastAsia="Arial" w:cs="Arial"/>
          <w:color w:val="000000"/>
          <w:szCs w:val="24"/>
        </w:rPr>
        <w:t xml:space="preserve">de </w:t>
      </w:r>
      <w:r>
        <w:t xml:space="preserve"> r</w:t>
      </w:r>
      <w:r>
        <w:rPr>
          <w:rFonts w:eastAsia="Arial" w:cs="Arial"/>
          <w:color w:val="000000"/>
          <w:szCs w:val="24"/>
        </w:rPr>
        <w:t>eferência</w:t>
      </w:r>
      <w:proofErr w:type="gramEnd"/>
      <w:r>
        <w:rPr>
          <w:rFonts w:eastAsia="Arial" w:cs="Arial"/>
          <w:color w:val="000000"/>
          <w:szCs w:val="24"/>
        </w:rPr>
        <w:t>: Fórum Nacional 2008/2009. Brasília: Ministério do Planejamento, Desenvolvimento e Gestão, Subsecretaria de Planejamento, Desenvolvimento e Gestão; MP; SEGES, 2009. Disponível em: http://areapublica.confea.org.br/arvore _hiperbolica/gespublica/2009/02%20Documento_referencia2009_15abr.pdf. Acesso: 06 out. 2022.</w:t>
      </w:r>
    </w:p>
    <w:p w14:paraId="1261DC6B" w14:textId="77777777" w:rsidR="009A7A05" w:rsidRDefault="009A7A05">
      <w:pPr>
        <w:jc w:val="left"/>
        <w:rPr>
          <w:b/>
        </w:rPr>
      </w:pPr>
    </w:p>
    <w:p w14:paraId="4F51A114" w14:textId="77777777" w:rsidR="009A7A05" w:rsidRDefault="00000000">
      <w:pPr>
        <w:jc w:val="left"/>
      </w:pPr>
      <w:r>
        <w:t xml:space="preserve">CARSTENS, Danielle </w:t>
      </w:r>
      <w:proofErr w:type="spellStart"/>
      <w:r>
        <w:t>Denes</w:t>
      </w:r>
      <w:proofErr w:type="spellEnd"/>
      <w:r>
        <w:t xml:space="preserve"> dos Santos. </w:t>
      </w:r>
      <w:r>
        <w:rPr>
          <w:b/>
        </w:rPr>
        <w:t>Gestão da Tecnologia e Inovação</w:t>
      </w:r>
      <w:r>
        <w:t xml:space="preserve">. Curitiba: </w:t>
      </w:r>
      <w:proofErr w:type="spellStart"/>
      <w:r>
        <w:t>InterSaberes</w:t>
      </w:r>
      <w:proofErr w:type="spellEnd"/>
      <w:r>
        <w:t>, 2019.</w:t>
      </w:r>
    </w:p>
    <w:p w14:paraId="099D5C8D" w14:textId="77777777" w:rsidR="009A7A05" w:rsidRDefault="009A7A05">
      <w:pPr>
        <w:jc w:val="left"/>
      </w:pPr>
    </w:p>
    <w:p w14:paraId="74F4505B" w14:textId="77777777" w:rsidR="009A7A05" w:rsidRDefault="00000000">
      <w:pPr>
        <w:jc w:val="left"/>
      </w:pPr>
      <w:r>
        <w:t xml:space="preserve">CAVALCANTE, Pedro.; GOELLNER, I.; MAGALHÃES, A. </w:t>
      </w:r>
      <w:r>
        <w:rPr>
          <w:b/>
        </w:rPr>
        <w:t>Perfis e características das equipes e dos laboratórios de inovação no Brasil</w:t>
      </w:r>
      <w:r>
        <w:t xml:space="preserve">. In: P. Cavalcante (org.). Inovação e políticas públicas: superando o mito da ideia. Brasília: Ipea, 2019. Disponível em: </w:t>
      </w:r>
      <w:hyperlink r:id="rId17">
        <w:r>
          <w:t>http://repositorio.ipea.gov.br/bitstream/11058/9433/1/Perfis%20e%20caracter%c3%adsticas.p</w:t>
        </w:r>
      </w:hyperlink>
      <w:r>
        <w:t>df. Acesso em: 03 set. 2022.</w:t>
      </w:r>
    </w:p>
    <w:p w14:paraId="5BBBA9AB" w14:textId="77777777" w:rsidR="009A7A05" w:rsidRDefault="009A7A05">
      <w:pPr>
        <w:jc w:val="left"/>
      </w:pPr>
    </w:p>
    <w:p w14:paraId="4968F3A4" w14:textId="77777777" w:rsidR="009A7A05" w:rsidRDefault="00000000">
      <w:pPr>
        <w:jc w:val="left"/>
      </w:pPr>
      <w:r>
        <w:t xml:space="preserve">CERVO, A. L. BERVIAN, P. A. </w:t>
      </w:r>
      <w:r>
        <w:rPr>
          <w:b/>
        </w:rPr>
        <w:t>Metodologia científica</w:t>
      </w:r>
      <w:r>
        <w:t>. 5.ed. São Paulo: Prentice Hall, 2002.</w:t>
      </w:r>
    </w:p>
    <w:p w14:paraId="5A57B158" w14:textId="77777777" w:rsidR="009A7A05" w:rsidRDefault="009A7A05">
      <w:pPr>
        <w:jc w:val="left"/>
      </w:pPr>
    </w:p>
    <w:p w14:paraId="713B63D8" w14:textId="77777777" w:rsidR="009A7A05" w:rsidRDefault="00000000">
      <w:pPr>
        <w:jc w:val="left"/>
      </w:pPr>
      <w:r>
        <w:t xml:space="preserve">COUTINHO, Diogo R; FOSS, Maria Carolina; MOUALLEM, Pedro Salomon. </w:t>
      </w:r>
      <w:r>
        <w:rPr>
          <w:b/>
        </w:rPr>
        <w:t>Inovação no Brasil</w:t>
      </w:r>
      <w:r>
        <w:t xml:space="preserve">: avanços e desafios jurídicos e institucionais, Volume 2017, Pages1-18. Disponível em: </w:t>
      </w:r>
      <w:hyperlink r:id="rId18">
        <w:r>
          <w:t>https://openaccess.blucher.com.br/download-pdf/374/20808</w:t>
        </w:r>
      </w:hyperlink>
      <w:r>
        <w:t>. Acesso em: 03 out. 2022.</w:t>
      </w:r>
    </w:p>
    <w:p w14:paraId="0E723E5F" w14:textId="77777777" w:rsidR="009A7A05" w:rsidRDefault="009A7A05">
      <w:pPr>
        <w:jc w:val="left"/>
      </w:pPr>
    </w:p>
    <w:p w14:paraId="4FCF8160" w14:textId="77777777" w:rsidR="009A7A05" w:rsidRPr="00EA2CA6" w:rsidRDefault="00000000">
      <w:pPr>
        <w:jc w:val="left"/>
        <w:rPr>
          <w:sz w:val="20"/>
          <w:lang w:val="en-US"/>
        </w:rPr>
      </w:pPr>
      <w:r w:rsidRPr="00EA2CA6">
        <w:rPr>
          <w:lang w:val="en-US"/>
        </w:rPr>
        <w:t xml:space="preserve">HOOD, Christopher. </w:t>
      </w:r>
      <w:r w:rsidRPr="00EA2CA6">
        <w:rPr>
          <w:b/>
          <w:lang w:val="en-US"/>
        </w:rPr>
        <w:t>Public management for all seasons?</w:t>
      </w:r>
      <w:r w:rsidRPr="00EA2CA6">
        <w:rPr>
          <w:lang w:val="en-US"/>
        </w:rPr>
        <w:t xml:space="preserve"> In: Public Administration, </w:t>
      </w:r>
      <w:proofErr w:type="spellStart"/>
      <w:r w:rsidRPr="00EA2CA6">
        <w:rPr>
          <w:lang w:val="en-US"/>
        </w:rPr>
        <w:t>Londres</w:t>
      </w:r>
      <w:proofErr w:type="spellEnd"/>
      <w:r w:rsidRPr="00EA2CA6">
        <w:rPr>
          <w:lang w:val="en-US"/>
        </w:rPr>
        <w:t>, v.69, nº 01, 1991, p. 03-19.</w:t>
      </w:r>
    </w:p>
    <w:p w14:paraId="66A328EC" w14:textId="77777777" w:rsidR="009A7A05" w:rsidRPr="00EA2CA6" w:rsidRDefault="009A7A05">
      <w:pPr>
        <w:jc w:val="left"/>
        <w:rPr>
          <w:lang w:val="en-US"/>
        </w:rPr>
      </w:pPr>
    </w:p>
    <w:p w14:paraId="1C65D8E7" w14:textId="77777777" w:rsidR="009A7A05" w:rsidRDefault="00000000">
      <w:pPr>
        <w:jc w:val="left"/>
        <w:rPr>
          <w:color w:val="000000"/>
        </w:rPr>
      </w:pPr>
      <w:r>
        <w:rPr>
          <w:color w:val="000000"/>
        </w:rPr>
        <w:t xml:space="preserve">ENAP, Escola Nacional de Administração Pública. </w:t>
      </w:r>
      <w:r>
        <w:rPr>
          <w:b/>
          <w:color w:val="000000"/>
        </w:rPr>
        <w:t>Laboratório de Inovação</w:t>
      </w:r>
      <w:r>
        <w:rPr>
          <w:color w:val="000000"/>
        </w:rPr>
        <w:t xml:space="preserve">: Fomentamos o ecossistema de inovação brasileiro desenvolvendo projetos práticos de experimentação. 2022a. Disponível em: </w:t>
      </w:r>
      <w:r>
        <w:t>http://repositorio.enap.gov.br/handle/1/5112</w:t>
      </w:r>
      <w:r>
        <w:rPr>
          <w:color w:val="000000"/>
        </w:rPr>
        <w:t xml:space="preserve">. Acesso em: 01 out. 2022. </w:t>
      </w:r>
    </w:p>
    <w:p w14:paraId="0A3ED05E" w14:textId="77777777" w:rsidR="009A7A05" w:rsidRDefault="009A7A05">
      <w:pPr>
        <w:jc w:val="left"/>
      </w:pPr>
    </w:p>
    <w:p w14:paraId="26CC4D56" w14:textId="77777777" w:rsidR="009A7A05" w:rsidRDefault="00000000">
      <w:pPr>
        <w:widowControl/>
        <w:pBdr>
          <w:top w:val="nil"/>
          <w:left w:val="nil"/>
          <w:bottom w:val="nil"/>
          <w:right w:val="nil"/>
          <w:between w:val="nil"/>
        </w:pBdr>
        <w:shd w:val="clear" w:color="auto" w:fill="FFFFFF"/>
        <w:jc w:val="left"/>
        <w:rPr>
          <w:rFonts w:eastAsia="Arial" w:cs="Arial"/>
          <w:color w:val="000000"/>
          <w:szCs w:val="24"/>
        </w:rPr>
      </w:pPr>
      <w:r>
        <w:rPr>
          <w:rFonts w:eastAsia="Arial" w:cs="Arial"/>
          <w:color w:val="000000"/>
          <w:szCs w:val="24"/>
        </w:rPr>
        <w:t xml:space="preserve">FERREIRA, Victor Paulo </w:t>
      </w:r>
      <w:proofErr w:type="spellStart"/>
      <w:r>
        <w:rPr>
          <w:rFonts w:eastAsia="Arial" w:cs="Arial"/>
          <w:color w:val="000000"/>
          <w:szCs w:val="24"/>
        </w:rPr>
        <w:t>Paradela</w:t>
      </w:r>
      <w:proofErr w:type="spellEnd"/>
      <w:r>
        <w:rPr>
          <w:rFonts w:eastAsia="Arial" w:cs="Arial"/>
          <w:color w:val="000000"/>
          <w:szCs w:val="24"/>
        </w:rPr>
        <w:t xml:space="preserve">. </w:t>
      </w:r>
      <w:r>
        <w:rPr>
          <w:rFonts w:eastAsia="Arial" w:cs="Arial"/>
          <w:b/>
          <w:color w:val="000000"/>
          <w:szCs w:val="24"/>
        </w:rPr>
        <w:t>Administração Pública Gerencial.</w:t>
      </w:r>
      <w:r>
        <w:rPr>
          <w:rFonts w:eastAsia="Arial" w:cs="Arial"/>
          <w:color w:val="000000"/>
          <w:szCs w:val="24"/>
        </w:rPr>
        <w:t xml:space="preserve"> In: Administração Pública Contemporânea: política democracia de gestão. (Org.). SANABIO, Marcos Tanure; SANTOS, Gilmar José dos; DAVID, Marcus Vinicius. Juiz de Fora: Ed. UFJF, 2013. Disponível em: http://editoraufjf.com.br/ftpeditora/site/ administracao_publica_contemporanea.pdf. Acesso: 06 out. 2022.</w:t>
      </w:r>
    </w:p>
    <w:p w14:paraId="06BFB603" w14:textId="77777777" w:rsidR="009A7A05" w:rsidRDefault="009A7A05">
      <w:pPr>
        <w:jc w:val="left"/>
      </w:pPr>
    </w:p>
    <w:p w14:paraId="03B6356F" w14:textId="77777777" w:rsidR="009A7A05" w:rsidRPr="00EA2CA6" w:rsidRDefault="00000000">
      <w:pPr>
        <w:jc w:val="left"/>
        <w:rPr>
          <w:lang w:val="en-US"/>
        </w:rPr>
      </w:pPr>
      <w:r>
        <w:t xml:space="preserve">GIL, A. C. </w:t>
      </w:r>
      <w:r>
        <w:rPr>
          <w:b/>
        </w:rPr>
        <w:t>Métodos e técnicas de pesquisa social</w:t>
      </w:r>
      <w:r>
        <w:t xml:space="preserve">. </w:t>
      </w:r>
      <w:r w:rsidRPr="00EA2CA6">
        <w:rPr>
          <w:lang w:val="en-US"/>
        </w:rPr>
        <w:t>5.ed. São Paulo: Atlas, 1999.</w:t>
      </w:r>
    </w:p>
    <w:p w14:paraId="002C9A7A" w14:textId="77777777" w:rsidR="009A7A05" w:rsidRPr="00EA2CA6" w:rsidRDefault="009A7A05">
      <w:pPr>
        <w:jc w:val="left"/>
        <w:rPr>
          <w:sz w:val="30"/>
          <w:szCs w:val="30"/>
          <w:lang w:val="en-US"/>
        </w:rPr>
      </w:pPr>
    </w:p>
    <w:p w14:paraId="4A2EE1CF" w14:textId="77777777" w:rsidR="009A7A05" w:rsidRPr="00EA2CA6" w:rsidRDefault="00000000">
      <w:pPr>
        <w:jc w:val="left"/>
        <w:rPr>
          <w:lang w:val="en-US"/>
        </w:rPr>
      </w:pPr>
      <w:r w:rsidRPr="00EA2CA6">
        <w:rPr>
          <w:lang w:val="en-US"/>
        </w:rPr>
        <w:t xml:space="preserve">HEAD, Brian. W. </w:t>
      </w:r>
      <w:r w:rsidRPr="00EA2CA6">
        <w:rPr>
          <w:b/>
          <w:lang w:val="en-US"/>
        </w:rPr>
        <w:t>Wicked problems in public policy</w:t>
      </w:r>
      <w:r w:rsidRPr="00EA2CA6">
        <w:rPr>
          <w:lang w:val="en-US"/>
        </w:rPr>
        <w:t>. Public Policy, v. 3, n. 2, p.101-118, 2008.</w:t>
      </w:r>
    </w:p>
    <w:p w14:paraId="0399917B" w14:textId="77777777" w:rsidR="009A7A05" w:rsidRPr="00EA2CA6" w:rsidRDefault="009A7A05">
      <w:pPr>
        <w:jc w:val="left"/>
        <w:rPr>
          <w:lang w:val="en-US"/>
        </w:rPr>
      </w:pPr>
    </w:p>
    <w:p w14:paraId="356EBDED" w14:textId="77777777" w:rsidR="009A7A05" w:rsidRDefault="00000000">
      <w:pPr>
        <w:jc w:val="left"/>
      </w:pPr>
      <w:r>
        <w:t xml:space="preserve">HENRIQUES, Silvia Helena. </w:t>
      </w:r>
      <w:r>
        <w:rPr>
          <w:b/>
        </w:rPr>
        <w:t>Gestão da Inovação e Competitividade</w:t>
      </w:r>
      <w:r>
        <w:t xml:space="preserve">. São Paulo: Pearson </w:t>
      </w:r>
      <w:proofErr w:type="spellStart"/>
      <w:r>
        <w:t>Education</w:t>
      </w:r>
      <w:proofErr w:type="spellEnd"/>
      <w:r>
        <w:t xml:space="preserve"> do Brasil, 2018. </w:t>
      </w:r>
    </w:p>
    <w:p w14:paraId="7479074F" w14:textId="77777777" w:rsidR="009A7A05" w:rsidRDefault="009A7A05">
      <w:pPr>
        <w:jc w:val="left"/>
      </w:pPr>
    </w:p>
    <w:p w14:paraId="621A5636" w14:textId="77777777" w:rsidR="009A7A05" w:rsidRDefault="00000000">
      <w:pPr>
        <w:widowControl/>
        <w:pBdr>
          <w:top w:val="nil"/>
          <w:left w:val="nil"/>
          <w:bottom w:val="nil"/>
          <w:right w:val="nil"/>
          <w:between w:val="nil"/>
        </w:pBdr>
        <w:shd w:val="clear" w:color="auto" w:fill="FFFFFF"/>
        <w:jc w:val="left"/>
        <w:rPr>
          <w:highlight w:val="white"/>
        </w:rPr>
      </w:pPr>
      <w:r>
        <w:rPr>
          <w:rFonts w:eastAsia="Arial" w:cs="Arial"/>
          <w:color w:val="000000"/>
          <w:szCs w:val="24"/>
          <w:highlight w:val="white"/>
        </w:rPr>
        <w:t xml:space="preserve">HILL, Stephen. Uma exploração inicial da literatura sobre a inovação. </w:t>
      </w:r>
      <w:r>
        <w:rPr>
          <w:rFonts w:eastAsia="Arial" w:cs="Arial"/>
          <w:b/>
          <w:color w:val="000000"/>
          <w:szCs w:val="24"/>
          <w:highlight w:val="white"/>
        </w:rPr>
        <w:t>ENAP, Escola Nacional de Administração Pública</w:t>
      </w:r>
      <w:r>
        <w:rPr>
          <w:rFonts w:eastAsia="Arial" w:cs="Arial"/>
          <w:color w:val="000000"/>
          <w:szCs w:val="24"/>
          <w:highlight w:val="white"/>
        </w:rPr>
        <w:t>, 2006.</w:t>
      </w:r>
    </w:p>
    <w:p w14:paraId="276A40D7" w14:textId="77777777" w:rsidR="009A7A05" w:rsidRDefault="009A7A05">
      <w:pPr>
        <w:widowControl/>
        <w:pBdr>
          <w:top w:val="nil"/>
          <w:left w:val="nil"/>
          <w:bottom w:val="nil"/>
          <w:right w:val="nil"/>
          <w:between w:val="nil"/>
        </w:pBdr>
        <w:shd w:val="clear" w:color="auto" w:fill="FFFFFF"/>
        <w:jc w:val="left"/>
        <w:rPr>
          <w:highlight w:val="white"/>
        </w:rPr>
      </w:pPr>
    </w:p>
    <w:p w14:paraId="32464F2C" w14:textId="77777777" w:rsidR="009A7A05" w:rsidRDefault="00000000">
      <w:pPr>
        <w:widowControl/>
        <w:pBdr>
          <w:top w:val="nil"/>
          <w:left w:val="nil"/>
          <w:bottom w:val="nil"/>
          <w:right w:val="nil"/>
          <w:between w:val="nil"/>
        </w:pBdr>
        <w:shd w:val="clear" w:color="auto" w:fill="FFFFFF"/>
        <w:jc w:val="left"/>
        <w:rPr>
          <w:sz w:val="18"/>
          <w:szCs w:val="18"/>
          <w:highlight w:val="white"/>
        </w:rPr>
      </w:pPr>
      <w:r>
        <w:rPr>
          <w:highlight w:val="white"/>
        </w:rPr>
        <w:t xml:space="preserve">LAKATOS, E. M.; MARCONI, M. A. </w:t>
      </w:r>
      <w:r>
        <w:rPr>
          <w:b/>
          <w:highlight w:val="white"/>
        </w:rPr>
        <w:t>Fundamentos metodologia científica</w:t>
      </w:r>
      <w:r>
        <w:rPr>
          <w:highlight w:val="white"/>
        </w:rPr>
        <w:t>. 4.ed. São Paulo: Atlas, 2001</w:t>
      </w:r>
    </w:p>
    <w:p w14:paraId="4E58275F" w14:textId="77777777" w:rsidR="009A7A05" w:rsidRDefault="009A7A05">
      <w:pPr>
        <w:jc w:val="left"/>
      </w:pPr>
    </w:p>
    <w:p w14:paraId="26EB3FEE" w14:textId="77777777" w:rsidR="009A7A05" w:rsidRPr="00EA2CA6" w:rsidRDefault="00000000">
      <w:pPr>
        <w:jc w:val="left"/>
        <w:rPr>
          <w:color w:val="000000"/>
          <w:lang w:val="en-US"/>
        </w:rPr>
      </w:pPr>
      <w:r>
        <w:rPr>
          <w:color w:val="000000"/>
        </w:rPr>
        <w:t xml:space="preserve">LAKATOS, Eva Maria; MARCONI, Marina de Andrade. </w:t>
      </w:r>
      <w:r>
        <w:rPr>
          <w:b/>
          <w:color w:val="000000"/>
        </w:rPr>
        <w:t>Técnicas de pesquisa</w:t>
      </w:r>
      <w:r>
        <w:rPr>
          <w:color w:val="000000"/>
        </w:rPr>
        <w:t xml:space="preserve">. 5. ed. São Paulo: Atlas, 2003. </w:t>
      </w:r>
      <w:r w:rsidRPr="00EA2CA6">
        <w:rPr>
          <w:color w:val="000000"/>
          <w:lang w:val="en-US"/>
        </w:rPr>
        <w:t xml:space="preserve">310 p. </w:t>
      </w:r>
    </w:p>
    <w:p w14:paraId="2A004DD3" w14:textId="77777777" w:rsidR="009A7A05" w:rsidRPr="00EA2CA6" w:rsidRDefault="009A7A05">
      <w:pPr>
        <w:jc w:val="left"/>
        <w:rPr>
          <w:color w:val="000000"/>
          <w:lang w:val="en-US"/>
        </w:rPr>
      </w:pPr>
    </w:p>
    <w:p w14:paraId="68B6729D" w14:textId="77777777" w:rsidR="009A7A05" w:rsidRDefault="00000000">
      <w:pPr>
        <w:jc w:val="left"/>
      </w:pPr>
      <w:r w:rsidRPr="00EA2CA6">
        <w:rPr>
          <w:color w:val="000000"/>
          <w:lang w:val="en-US"/>
        </w:rPr>
        <w:t>KIM, Y. Stimulating Entrepreneurial Practices in the Public Sector: The Roles of Organizational Characteristics</w:t>
      </w:r>
      <w:r w:rsidRPr="00EA2CA6">
        <w:rPr>
          <w:b/>
          <w:color w:val="000000"/>
          <w:lang w:val="en-US"/>
        </w:rPr>
        <w:t>.</w:t>
      </w:r>
      <w:r w:rsidRPr="00EA2CA6">
        <w:rPr>
          <w:color w:val="000000"/>
          <w:lang w:val="en-US"/>
        </w:rPr>
        <w:t xml:space="preserve"> </w:t>
      </w:r>
      <w:proofErr w:type="spellStart"/>
      <w:r>
        <w:rPr>
          <w:b/>
          <w:color w:val="000000"/>
        </w:rPr>
        <w:t>Administration</w:t>
      </w:r>
      <w:proofErr w:type="spellEnd"/>
      <w:r>
        <w:rPr>
          <w:b/>
          <w:color w:val="000000"/>
        </w:rPr>
        <w:t xml:space="preserve"> &amp; Society</w:t>
      </w:r>
      <w:r>
        <w:rPr>
          <w:color w:val="000000"/>
        </w:rPr>
        <w:t>. p. 780-814, 2010.</w:t>
      </w:r>
    </w:p>
    <w:p w14:paraId="3A57DE82" w14:textId="77777777" w:rsidR="009A7A05" w:rsidRDefault="009A7A05">
      <w:pPr>
        <w:jc w:val="left"/>
      </w:pPr>
    </w:p>
    <w:p w14:paraId="57FFE32A" w14:textId="77777777" w:rsidR="009A7A05" w:rsidRDefault="00000000">
      <w:pPr>
        <w:jc w:val="left"/>
      </w:pPr>
      <w:r>
        <w:t xml:space="preserve">LOURENÇO, Nivaldo Vieira. </w:t>
      </w:r>
      <w:r>
        <w:rPr>
          <w:b/>
        </w:rPr>
        <w:t>Inovação e Boas Práticas na Gestão Pública</w:t>
      </w:r>
      <w:r>
        <w:t xml:space="preserve">. Curitiba: </w:t>
      </w:r>
      <w:proofErr w:type="spellStart"/>
      <w:r>
        <w:t>Contentus</w:t>
      </w:r>
      <w:proofErr w:type="spellEnd"/>
      <w:r>
        <w:t xml:space="preserve">, 2020. </w:t>
      </w:r>
    </w:p>
    <w:p w14:paraId="0EBA961B" w14:textId="77777777" w:rsidR="009A7A05" w:rsidRDefault="009A7A05">
      <w:pPr>
        <w:jc w:val="left"/>
      </w:pPr>
    </w:p>
    <w:p w14:paraId="271D471A" w14:textId="77777777" w:rsidR="009A7A05" w:rsidRDefault="00000000">
      <w:pPr>
        <w:jc w:val="left"/>
      </w:pPr>
      <w:r>
        <w:t xml:space="preserve">LOURENÇO, Nivaldo Vieira. </w:t>
      </w:r>
      <w:r>
        <w:rPr>
          <w:b/>
        </w:rPr>
        <w:t>Administração Pública</w:t>
      </w:r>
      <w:r>
        <w:t xml:space="preserve">: modelos, conceitos, reformas e avanços para uma nova gestão. Curitiba: </w:t>
      </w:r>
      <w:proofErr w:type="spellStart"/>
      <w:r>
        <w:t>InterSaberes</w:t>
      </w:r>
      <w:proofErr w:type="spellEnd"/>
      <w:r>
        <w:t xml:space="preserve">, 2016. </w:t>
      </w:r>
    </w:p>
    <w:p w14:paraId="293D7A40" w14:textId="77777777" w:rsidR="009A7A05" w:rsidRDefault="009A7A05">
      <w:pPr>
        <w:jc w:val="left"/>
      </w:pPr>
    </w:p>
    <w:p w14:paraId="3687BFDE" w14:textId="77777777" w:rsidR="009A7A05" w:rsidRDefault="00000000">
      <w:pPr>
        <w:widowControl/>
        <w:pBdr>
          <w:top w:val="nil"/>
          <w:left w:val="nil"/>
          <w:bottom w:val="nil"/>
          <w:right w:val="nil"/>
          <w:between w:val="nil"/>
        </w:pBdr>
        <w:shd w:val="clear" w:color="auto" w:fill="FFFFFF"/>
        <w:jc w:val="left"/>
        <w:rPr>
          <w:rFonts w:eastAsia="Arial" w:cs="Arial"/>
          <w:color w:val="000000"/>
          <w:szCs w:val="24"/>
        </w:rPr>
      </w:pPr>
      <w:r>
        <w:rPr>
          <w:rFonts w:eastAsia="Arial" w:cs="Arial"/>
          <w:color w:val="000000"/>
          <w:szCs w:val="24"/>
        </w:rPr>
        <w:t>LOURENÇO. Fernando Miguel Gomes</w:t>
      </w:r>
      <w:r>
        <w:rPr>
          <w:rFonts w:eastAsia="Arial" w:cs="Arial"/>
          <w:b/>
          <w:color w:val="000000"/>
          <w:szCs w:val="24"/>
        </w:rPr>
        <w:t>. Inovação de técnicas administrativas para o melhoramento de desempenho das atividades organizacionais: Um estudo feito nas Direções Provinciais do Setor Público no Cuanza Norte</w:t>
      </w:r>
      <w:r>
        <w:rPr>
          <w:rFonts w:eastAsia="Arial" w:cs="Arial"/>
          <w:color w:val="000000"/>
          <w:szCs w:val="24"/>
        </w:rPr>
        <w:t>. Dissertação de Mestrado. Mestrado em Assessoria de Administração Porto. Instituto Politécnico do Porto - Junho de 2015. Disponível em: http://recipp.ipp.pt/bitstream/ 10400.22/6353/1/DM_FernandoLouren%C3%A7o_2015.pdf. Acesso: 06 out. 2022.</w:t>
      </w:r>
    </w:p>
    <w:p w14:paraId="10D88097" w14:textId="77777777" w:rsidR="009A7A05" w:rsidRDefault="009A7A05">
      <w:pPr>
        <w:widowControl/>
        <w:pBdr>
          <w:top w:val="nil"/>
          <w:left w:val="nil"/>
          <w:bottom w:val="nil"/>
          <w:right w:val="nil"/>
          <w:between w:val="nil"/>
        </w:pBdr>
        <w:shd w:val="clear" w:color="auto" w:fill="FFFFFF"/>
        <w:jc w:val="left"/>
      </w:pPr>
    </w:p>
    <w:p w14:paraId="5CC9EBA2" w14:textId="77777777" w:rsidR="009A7A05" w:rsidRDefault="00000000">
      <w:pPr>
        <w:widowControl/>
        <w:pBdr>
          <w:top w:val="nil"/>
          <w:left w:val="nil"/>
          <w:bottom w:val="nil"/>
          <w:right w:val="nil"/>
          <w:between w:val="nil"/>
        </w:pBdr>
        <w:shd w:val="clear" w:color="auto" w:fill="FFFFFF"/>
        <w:jc w:val="left"/>
      </w:pPr>
      <w:r>
        <w:t xml:space="preserve">MARCONI, M. A; LAKATOS, E. M. </w:t>
      </w:r>
      <w:r>
        <w:rPr>
          <w:b/>
        </w:rPr>
        <w:t>Técnicas de pesquisa: planejamento e execução de pesquisas, amostragens e técnicas de pesquisas, elaboração e interpretação de dados</w:t>
      </w:r>
      <w:r>
        <w:t>. 3.ed. São Paulo: Atlas, 1996.</w:t>
      </w:r>
    </w:p>
    <w:p w14:paraId="49618A55" w14:textId="77777777" w:rsidR="009A7A05" w:rsidRDefault="009A7A05">
      <w:pPr>
        <w:jc w:val="left"/>
      </w:pPr>
    </w:p>
    <w:p w14:paraId="3E04A89C" w14:textId="77777777" w:rsidR="009A7A05" w:rsidRDefault="00000000">
      <w:pPr>
        <w:widowControl/>
        <w:pBdr>
          <w:top w:val="nil"/>
          <w:left w:val="nil"/>
          <w:bottom w:val="nil"/>
          <w:right w:val="nil"/>
          <w:between w:val="nil"/>
        </w:pBdr>
        <w:shd w:val="clear" w:color="auto" w:fill="FFFFFF"/>
        <w:jc w:val="left"/>
        <w:rPr>
          <w:rFonts w:eastAsia="Arial" w:cs="Arial"/>
          <w:color w:val="000000"/>
          <w:szCs w:val="24"/>
        </w:rPr>
      </w:pPr>
      <w:r>
        <w:rPr>
          <w:rFonts w:eastAsia="Arial" w:cs="Arial"/>
          <w:color w:val="000000"/>
          <w:szCs w:val="24"/>
        </w:rPr>
        <w:t>MATTOSINHOS, Eduardo Nunes.</w:t>
      </w:r>
      <w:r>
        <w:rPr>
          <w:rFonts w:eastAsia="Arial" w:cs="Arial"/>
          <w:b/>
          <w:color w:val="000000"/>
          <w:szCs w:val="24"/>
        </w:rPr>
        <w:t xml:space="preserve"> O impacto das relações interpessoais na qualidade do serviço público brasileiro</w:t>
      </w:r>
      <w:r>
        <w:rPr>
          <w:color w:val="000000"/>
          <w:szCs w:val="24"/>
        </w:rPr>
        <w:t>: análise da estrutura informal entre os servidores.</w:t>
      </w:r>
      <w:r>
        <w:rPr>
          <w:rFonts w:eastAsia="Arial" w:cs="Arial"/>
          <w:color w:val="000000"/>
          <w:szCs w:val="24"/>
        </w:rPr>
        <w:t xml:space="preserve"> Estação Científica - Juiz de Fora, nº 12, julho – dezembro / 2014. Disponível em: http://portal.estacio.br/docs%5Crevista_estacao_cientifica/08.pdf. Acesso: 06 out. 2022.</w:t>
      </w:r>
    </w:p>
    <w:p w14:paraId="53C53852" w14:textId="77777777" w:rsidR="009A7A05" w:rsidRDefault="009A7A05">
      <w:pPr>
        <w:widowControl/>
        <w:pBdr>
          <w:top w:val="nil"/>
          <w:left w:val="nil"/>
          <w:bottom w:val="nil"/>
          <w:right w:val="nil"/>
          <w:between w:val="nil"/>
        </w:pBdr>
        <w:shd w:val="clear" w:color="auto" w:fill="FFFFFF"/>
        <w:jc w:val="left"/>
      </w:pPr>
    </w:p>
    <w:p w14:paraId="500E7ED9" w14:textId="77777777" w:rsidR="009A7A05" w:rsidRDefault="00000000">
      <w:pPr>
        <w:widowControl/>
        <w:pBdr>
          <w:top w:val="nil"/>
          <w:left w:val="nil"/>
          <w:bottom w:val="nil"/>
          <w:right w:val="nil"/>
          <w:between w:val="nil"/>
        </w:pBdr>
        <w:shd w:val="clear" w:color="auto" w:fill="FFFFFF"/>
        <w:jc w:val="left"/>
        <w:rPr>
          <w:rFonts w:ascii="Times New Roman" w:hAnsi="Times New Roman"/>
          <w:sz w:val="25"/>
          <w:szCs w:val="25"/>
        </w:rPr>
      </w:pPr>
      <w:r>
        <w:t xml:space="preserve">MCCREADIE, Karen. </w:t>
      </w:r>
      <w:r>
        <w:rPr>
          <w:b/>
        </w:rPr>
        <w:t>A Arte da Guerra SUN TZU:</w:t>
      </w:r>
      <w:r>
        <w:t xml:space="preserve"> uma interpretação em 52 ideias brilhantes: 1. ed. São Paulo: Globo, 2008</w:t>
      </w:r>
      <w:r>
        <w:rPr>
          <w:rFonts w:ascii="Times New Roman" w:hAnsi="Times New Roman"/>
          <w:sz w:val="25"/>
          <w:szCs w:val="25"/>
        </w:rPr>
        <w:t>.</w:t>
      </w:r>
    </w:p>
    <w:p w14:paraId="57253B99" w14:textId="77777777" w:rsidR="009A7A05" w:rsidRDefault="009A7A05">
      <w:pPr>
        <w:widowControl/>
        <w:pBdr>
          <w:top w:val="nil"/>
          <w:left w:val="nil"/>
          <w:bottom w:val="nil"/>
          <w:right w:val="nil"/>
          <w:between w:val="nil"/>
        </w:pBdr>
        <w:shd w:val="clear" w:color="auto" w:fill="FFFFFF"/>
        <w:jc w:val="left"/>
        <w:rPr>
          <w:rFonts w:ascii="Times New Roman" w:hAnsi="Times New Roman"/>
          <w:sz w:val="25"/>
          <w:szCs w:val="25"/>
        </w:rPr>
      </w:pPr>
    </w:p>
    <w:p w14:paraId="4A6C4495" w14:textId="77777777" w:rsidR="009A7A05" w:rsidRDefault="009A7A05">
      <w:pPr>
        <w:widowControl/>
        <w:pBdr>
          <w:top w:val="nil"/>
          <w:left w:val="nil"/>
          <w:bottom w:val="nil"/>
          <w:right w:val="nil"/>
          <w:between w:val="nil"/>
        </w:pBdr>
        <w:shd w:val="clear" w:color="auto" w:fill="FFFFFF"/>
        <w:jc w:val="left"/>
        <w:rPr>
          <w:rFonts w:ascii="Times New Roman" w:hAnsi="Times New Roman"/>
          <w:sz w:val="25"/>
          <w:szCs w:val="25"/>
        </w:rPr>
      </w:pPr>
    </w:p>
    <w:p w14:paraId="368FE677" w14:textId="77777777" w:rsidR="009A7A05" w:rsidRPr="00EA2CA6" w:rsidRDefault="00000000">
      <w:pPr>
        <w:jc w:val="left"/>
        <w:rPr>
          <w:rFonts w:ascii="Times New Roman" w:hAnsi="Times New Roman"/>
          <w:sz w:val="25"/>
          <w:szCs w:val="25"/>
          <w:lang w:val="en-US"/>
        </w:rPr>
      </w:pPr>
      <w:r>
        <w:t xml:space="preserve">Ministério da Economia. </w:t>
      </w:r>
      <w:proofErr w:type="spellStart"/>
      <w:r>
        <w:rPr>
          <w:b/>
        </w:rPr>
        <w:t>TransformaGov</w:t>
      </w:r>
      <w:proofErr w:type="spellEnd"/>
      <w:r>
        <w:t>, 2022. Página inicial. Disponível em: https://www.gov.br/economia/pt-br/acesso-a-informacao/acoes-e-</w:t>
      </w:r>
      <w:r>
        <w:lastRenderedPageBreak/>
        <w:t xml:space="preserve">programas/transformagov. </w:t>
      </w:r>
      <w:proofErr w:type="spellStart"/>
      <w:r w:rsidRPr="00EA2CA6">
        <w:rPr>
          <w:lang w:val="en-US"/>
        </w:rPr>
        <w:t>Acesso</w:t>
      </w:r>
      <w:proofErr w:type="spellEnd"/>
      <w:r w:rsidRPr="00EA2CA6">
        <w:rPr>
          <w:lang w:val="en-US"/>
        </w:rPr>
        <w:t xml:space="preserve"> </w:t>
      </w:r>
      <w:proofErr w:type="spellStart"/>
      <w:r w:rsidRPr="00EA2CA6">
        <w:rPr>
          <w:lang w:val="en-US"/>
        </w:rPr>
        <w:t>em</w:t>
      </w:r>
      <w:proofErr w:type="spellEnd"/>
      <w:r w:rsidRPr="00EA2CA6">
        <w:rPr>
          <w:lang w:val="en-US"/>
        </w:rPr>
        <w:t>: 25 out. 2022.</w:t>
      </w:r>
    </w:p>
    <w:p w14:paraId="49893101" w14:textId="77777777" w:rsidR="009A7A05" w:rsidRPr="00EA2CA6" w:rsidRDefault="009A7A05">
      <w:pPr>
        <w:jc w:val="left"/>
        <w:rPr>
          <w:lang w:val="en-US"/>
        </w:rPr>
      </w:pPr>
    </w:p>
    <w:p w14:paraId="2F29E209" w14:textId="77777777" w:rsidR="009A7A05" w:rsidRPr="00EA2CA6" w:rsidRDefault="00000000">
      <w:pPr>
        <w:jc w:val="left"/>
        <w:rPr>
          <w:lang w:val="en-US"/>
        </w:rPr>
      </w:pPr>
      <w:r w:rsidRPr="00EA2CA6">
        <w:rPr>
          <w:lang w:val="en-US"/>
        </w:rPr>
        <w:t xml:space="preserve">MULGAN, </w:t>
      </w:r>
      <w:proofErr w:type="gramStart"/>
      <w:r w:rsidRPr="00EA2CA6">
        <w:rPr>
          <w:lang w:val="en-US"/>
        </w:rPr>
        <w:t>Geoff ;</w:t>
      </w:r>
      <w:proofErr w:type="gramEnd"/>
      <w:r w:rsidRPr="00EA2CA6">
        <w:rPr>
          <w:lang w:val="en-US"/>
        </w:rPr>
        <w:t xml:space="preserve"> Albury, David. </w:t>
      </w:r>
      <w:r w:rsidRPr="00EA2CA6">
        <w:rPr>
          <w:b/>
          <w:lang w:val="en-US"/>
        </w:rPr>
        <w:t>Innovation in the public sector</w:t>
      </w:r>
      <w:r w:rsidRPr="00EA2CA6">
        <w:rPr>
          <w:lang w:val="en-US"/>
        </w:rPr>
        <w:t>. London: Cabinet Office Strategy Unit, 2003.</w:t>
      </w:r>
    </w:p>
    <w:p w14:paraId="74D1319B" w14:textId="77777777" w:rsidR="009A7A05" w:rsidRPr="00EA2CA6" w:rsidRDefault="009A7A05">
      <w:pPr>
        <w:jc w:val="left"/>
        <w:rPr>
          <w:lang w:val="en-US"/>
        </w:rPr>
      </w:pPr>
    </w:p>
    <w:p w14:paraId="18690C4F" w14:textId="77777777" w:rsidR="009A7A05" w:rsidRDefault="00000000">
      <w:pPr>
        <w:jc w:val="left"/>
      </w:pPr>
      <w:r w:rsidRPr="00EA2CA6">
        <w:rPr>
          <w:lang w:val="en-US"/>
        </w:rPr>
        <w:t xml:space="preserve">MULGAN, G. </w:t>
      </w:r>
      <w:r w:rsidRPr="00EA2CA6">
        <w:rPr>
          <w:b/>
          <w:lang w:val="en-US"/>
        </w:rPr>
        <w:t xml:space="preserve">The radical’s dilemma: </w:t>
      </w:r>
      <w:r w:rsidRPr="00EA2CA6">
        <w:rPr>
          <w:lang w:val="en-US"/>
        </w:rPr>
        <w:t xml:space="preserve">an overview of the practice and prospects of Social and Public Labs. </w:t>
      </w:r>
      <w:r>
        <w:t>UK: Nesta, 2014. (</w:t>
      </w:r>
      <w:proofErr w:type="spellStart"/>
      <w:r>
        <w:t>Version</w:t>
      </w:r>
      <w:proofErr w:type="spellEnd"/>
      <w:r>
        <w:t xml:space="preserve"> 1).</w:t>
      </w:r>
    </w:p>
    <w:p w14:paraId="1109F610" w14:textId="77777777" w:rsidR="009A7A05" w:rsidRDefault="009A7A05">
      <w:pPr>
        <w:jc w:val="left"/>
        <w:rPr>
          <w:sz w:val="25"/>
          <w:szCs w:val="25"/>
        </w:rPr>
      </w:pPr>
    </w:p>
    <w:p w14:paraId="4631829A" w14:textId="77777777" w:rsidR="009A7A05" w:rsidRDefault="00000000">
      <w:pPr>
        <w:jc w:val="left"/>
        <w:rPr>
          <w:sz w:val="25"/>
          <w:szCs w:val="25"/>
        </w:rPr>
      </w:pPr>
      <w:r>
        <w:rPr>
          <w:sz w:val="25"/>
          <w:szCs w:val="25"/>
        </w:rPr>
        <w:t xml:space="preserve">NARCIZO, Rodrigo Mota. </w:t>
      </w:r>
      <w:r>
        <w:rPr>
          <w:b/>
          <w:sz w:val="25"/>
          <w:szCs w:val="25"/>
        </w:rPr>
        <w:t>Caixa de Ferramentas – Laboratório de Inovação no Setor Público.</w:t>
      </w:r>
      <w:r>
        <w:rPr>
          <w:sz w:val="25"/>
          <w:szCs w:val="25"/>
        </w:rPr>
        <w:t xml:space="preserve"> Conexão Inovação Pública, RJ, 2021.</w:t>
      </w:r>
    </w:p>
    <w:p w14:paraId="746C3006" w14:textId="77777777" w:rsidR="009A7A05" w:rsidRDefault="009A7A05">
      <w:pPr>
        <w:jc w:val="left"/>
        <w:rPr>
          <w:sz w:val="25"/>
          <w:szCs w:val="25"/>
        </w:rPr>
      </w:pPr>
    </w:p>
    <w:p w14:paraId="757B4D76" w14:textId="77777777" w:rsidR="009A7A05" w:rsidRDefault="00000000">
      <w:pPr>
        <w:jc w:val="left"/>
      </w:pPr>
      <w:r>
        <w:t xml:space="preserve">OLIVEIRA, Luiz Guilherme de. </w:t>
      </w:r>
      <w:r>
        <w:rPr>
          <w:b/>
        </w:rPr>
        <w:t>Inovação no setor público</w:t>
      </w:r>
      <w:r>
        <w:t xml:space="preserve">: uma reflexão a partir das experiências premiadas no Concurso Inovação na Gestão Pública. Brasília: ENAP, 2014. Disponível em: https://repositorio.enap.gov.br/bitstream/1/2326/1/cader no_enap_38.pdf. Acesso em 01 out. 2022. </w:t>
      </w:r>
    </w:p>
    <w:p w14:paraId="1657AEAB" w14:textId="77777777" w:rsidR="009A7A05" w:rsidRDefault="009A7A05">
      <w:pPr>
        <w:jc w:val="left"/>
      </w:pPr>
    </w:p>
    <w:p w14:paraId="3CD480E8" w14:textId="77777777" w:rsidR="009A7A05" w:rsidRDefault="00000000">
      <w:pPr>
        <w:jc w:val="left"/>
      </w:pPr>
      <w:r w:rsidRPr="00EA2CA6">
        <w:rPr>
          <w:sz w:val="25"/>
          <w:szCs w:val="25"/>
          <w:lang w:val="en-US"/>
        </w:rPr>
        <w:t xml:space="preserve">OPSI- Observatory of Public Sector Innovation. </w:t>
      </w:r>
      <w:r w:rsidRPr="00EA2CA6">
        <w:rPr>
          <w:b/>
          <w:sz w:val="25"/>
          <w:szCs w:val="25"/>
          <w:lang w:val="en-US"/>
        </w:rPr>
        <w:t>Core Skills for Public Sector Innovation</w:t>
      </w:r>
      <w:r w:rsidRPr="00EA2CA6">
        <w:rPr>
          <w:sz w:val="25"/>
          <w:szCs w:val="25"/>
          <w:lang w:val="en-US"/>
        </w:rPr>
        <w:t xml:space="preserve">. </w:t>
      </w:r>
      <w:proofErr w:type="spellStart"/>
      <w:r>
        <w:rPr>
          <w:sz w:val="25"/>
          <w:szCs w:val="25"/>
        </w:rPr>
        <w:t>European</w:t>
      </w:r>
      <w:proofErr w:type="spellEnd"/>
      <w:r>
        <w:rPr>
          <w:sz w:val="25"/>
          <w:szCs w:val="25"/>
        </w:rPr>
        <w:t xml:space="preserve"> Union, 2017. Disponível em: https://www.oecd.org/media/oecdorg/satellitesites/opsi/contents/files/OECD_OPSI-core_skills_for_public_sector_innovation-201704.pdf. Acesso em: 03 set. 2022.</w:t>
      </w:r>
    </w:p>
    <w:p w14:paraId="3F621342" w14:textId="77777777" w:rsidR="009A7A05" w:rsidRDefault="009A7A05">
      <w:pPr>
        <w:jc w:val="left"/>
      </w:pPr>
    </w:p>
    <w:p w14:paraId="30898FB0" w14:textId="77777777" w:rsidR="009A7A05" w:rsidRDefault="00000000">
      <w:pPr>
        <w:jc w:val="left"/>
      </w:pPr>
      <w:r>
        <w:t xml:space="preserve">SANO, </w:t>
      </w:r>
      <w:proofErr w:type="spellStart"/>
      <w:r>
        <w:t>Hironobu</w:t>
      </w:r>
      <w:proofErr w:type="spellEnd"/>
      <w:r>
        <w:t xml:space="preserve">. </w:t>
      </w:r>
      <w:r>
        <w:rPr>
          <w:b/>
        </w:rPr>
        <w:t>Laboratórios de inovação no setor público</w:t>
      </w:r>
      <w:r>
        <w:t xml:space="preserve">: mapeamento e diagnóstico de experiências nacionais. Brasília: Enap, 2020. Disponível em: https://repositorio.enap.gov.br/bitstream/1/5112/1/69_Laboratorios_inovacao_governo_completo_final_23062020.pdf. Acesso em: 06 out. 2022. </w:t>
      </w:r>
    </w:p>
    <w:p w14:paraId="285A1C12" w14:textId="77777777" w:rsidR="009A7A05" w:rsidRDefault="009A7A05">
      <w:pPr>
        <w:jc w:val="left"/>
      </w:pPr>
    </w:p>
    <w:p w14:paraId="23F39CCE" w14:textId="77777777" w:rsidR="009A7A05" w:rsidRPr="00EA2CA6" w:rsidRDefault="00000000">
      <w:pPr>
        <w:jc w:val="left"/>
        <w:rPr>
          <w:lang w:val="en-US"/>
        </w:rPr>
      </w:pPr>
      <w:r w:rsidRPr="00EA2CA6">
        <w:rPr>
          <w:lang w:val="en-US"/>
        </w:rPr>
        <w:t>SCHUURMAN, D.; TONURIST, P. I</w:t>
      </w:r>
      <w:r w:rsidRPr="00EA2CA6">
        <w:rPr>
          <w:b/>
          <w:lang w:val="en-US"/>
        </w:rPr>
        <w:t xml:space="preserve">nnovation in the public sector: </w:t>
      </w:r>
      <w:r w:rsidRPr="00EA2CA6">
        <w:rPr>
          <w:lang w:val="en-US"/>
        </w:rPr>
        <w:t xml:space="preserve">exploring the characteristics and potential of living labs and innovation labs. Technology Innovation Management Review, v. 7, </w:t>
      </w:r>
      <w:proofErr w:type="gramStart"/>
      <w:r w:rsidRPr="00EA2CA6">
        <w:rPr>
          <w:lang w:val="en-US"/>
        </w:rPr>
        <w:t>n .</w:t>
      </w:r>
      <w:proofErr w:type="gramEnd"/>
      <w:r w:rsidRPr="00EA2CA6">
        <w:rPr>
          <w:lang w:val="en-US"/>
        </w:rPr>
        <w:t xml:space="preserve"> 1, p. 7-14, 2017.</w:t>
      </w:r>
    </w:p>
    <w:p w14:paraId="53D36280" w14:textId="77777777" w:rsidR="009A7A05" w:rsidRPr="00EA2CA6" w:rsidRDefault="009A7A05">
      <w:pPr>
        <w:jc w:val="left"/>
        <w:rPr>
          <w:lang w:val="en-US"/>
        </w:rPr>
      </w:pPr>
    </w:p>
    <w:p w14:paraId="6F76B644" w14:textId="77777777" w:rsidR="009A7A05" w:rsidRPr="00EA2CA6" w:rsidRDefault="00000000">
      <w:pPr>
        <w:jc w:val="left"/>
        <w:rPr>
          <w:lang w:val="en-US"/>
        </w:rPr>
      </w:pPr>
      <w:proofErr w:type="gramStart"/>
      <w:r w:rsidRPr="00EA2CA6">
        <w:rPr>
          <w:lang w:val="en-US"/>
        </w:rPr>
        <w:t>SCHUMPETER ,</w:t>
      </w:r>
      <w:proofErr w:type="gramEnd"/>
      <w:r w:rsidRPr="00EA2CA6">
        <w:rPr>
          <w:lang w:val="en-US"/>
        </w:rPr>
        <w:t xml:space="preserve"> Joseph Alois. </w:t>
      </w:r>
      <w:r>
        <w:rPr>
          <w:b/>
        </w:rPr>
        <w:t>Teoria do desenvolvimento econômico:</w:t>
      </w:r>
      <w:r>
        <w:t xml:space="preserve"> uma investigação sobre lucros, capital, crédito, juro e o ciclo econômico. </w:t>
      </w:r>
      <w:r w:rsidRPr="00EA2CA6">
        <w:rPr>
          <w:lang w:val="en-US"/>
        </w:rPr>
        <w:t>São</w:t>
      </w:r>
    </w:p>
    <w:p w14:paraId="383B52E1" w14:textId="77777777" w:rsidR="009A7A05" w:rsidRPr="00EA2CA6" w:rsidRDefault="00000000">
      <w:pPr>
        <w:jc w:val="left"/>
        <w:rPr>
          <w:lang w:val="en-US"/>
        </w:rPr>
      </w:pPr>
      <w:r w:rsidRPr="00EA2CA6">
        <w:rPr>
          <w:lang w:val="en-US"/>
        </w:rPr>
        <w:t>Paulo: Abril Cultural, 1982.</w:t>
      </w:r>
    </w:p>
    <w:p w14:paraId="56E74519" w14:textId="77777777" w:rsidR="009A7A05" w:rsidRPr="00EA2CA6" w:rsidRDefault="009A7A05">
      <w:pPr>
        <w:jc w:val="left"/>
        <w:rPr>
          <w:lang w:val="en-US"/>
        </w:rPr>
      </w:pPr>
    </w:p>
    <w:p w14:paraId="0152B53D" w14:textId="77777777" w:rsidR="009A7A05" w:rsidRDefault="00000000">
      <w:pPr>
        <w:spacing w:after="240"/>
      </w:pPr>
      <w:r w:rsidRPr="00EA2CA6">
        <w:rPr>
          <w:lang w:val="en-US"/>
        </w:rPr>
        <w:t xml:space="preserve">TONURIST, P.; KATTEL, R.; LEMBER, V. </w:t>
      </w:r>
      <w:r w:rsidRPr="00EA2CA6">
        <w:rPr>
          <w:b/>
          <w:lang w:val="en-US"/>
        </w:rPr>
        <w:t xml:space="preserve">Innovation labs in the public sector: </w:t>
      </w:r>
      <w:r w:rsidRPr="00EA2CA6">
        <w:rPr>
          <w:lang w:val="en-US"/>
        </w:rPr>
        <w:t xml:space="preserve">what they are and what they do? </w:t>
      </w:r>
      <w:proofErr w:type="spellStart"/>
      <w:r>
        <w:t>Public</w:t>
      </w:r>
      <w:proofErr w:type="spellEnd"/>
      <w:r>
        <w:t xml:space="preserve"> Management Review, v. 19, </w:t>
      </w:r>
      <w:proofErr w:type="gramStart"/>
      <w:r>
        <w:t>n .</w:t>
      </w:r>
      <w:proofErr w:type="gramEnd"/>
      <w:r>
        <w:t xml:space="preserve"> 10, p. 1-25, 2017</w:t>
      </w:r>
    </w:p>
    <w:p w14:paraId="5CFFA0E0" w14:textId="77777777" w:rsidR="009A7A05" w:rsidRPr="00EA2CA6" w:rsidRDefault="00000000">
      <w:pPr>
        <w:pBdr>
          <w:top w:val="nil"/>
          <w:left w:val="nil"/>
          <w:bottom w:val="nil"/>
          <w:right w:val="nil"/>
          <w:between w:val="nil"/>
        </w:pBdr>
        <w:jc w:val="left"/>
        <w:rPr>
          <w:lang w:val="en-US"/>
        </w:rPr>
      </w:pPr>
      <w:r>
        <w:t xml:space="preserve">TRIVINOS, A. W. S. </w:t>
      </w:r>
      <w:r>
        <w:rPr>
          <w:b/>
        </w:rPr>
        <w:t>Introdução à pesquisa em ciências sociais</w:t>
      </w:r>
      <w:r>
        <w:t xml:space="preserve">. </w:t>
      </w:r>
      <w:r w:rsidRPr="00EA2CA6">
        <w:rPr>
          <w:lang w:val="en-US"/>
        </w:rPr>
        <w:t>São Paulo:</w:t>
      </w:r>
    </w:p>
    <w:p w14:paraId="55CBA8A9" w14:textId="77777777" w:rsidR="009A7A05" w:rsidRPr="00EA2CA6" w:rsidRDefault="00000000">
      <w:pPr>
        <w:pBdr>
          <w:top w:val="nil"/>
          <w:left w:val="nil"/>
          <w:bottom w:val="nil"/>
          <w:right w:val="nil"/>
          <w:between w:val="nil"/>
        </w:pBdr>
        <w:jc w:val="left"/>
        <w:rPr>
          <w:lang w:val="en-US"/>
        </w:rPr>
      </w:pPr>
      <w:r w:rsidRPr="00EA2CA6">
        <w:rPr>
          <w:lang w:val="en-US"/>
        </w:rPr>
        <w:t>Atlas, 1987.</w:t>
      </w:r>
    </w:p>
    <w:p w14:paraId="0112474C" w14:textId="77777777" w:rsidR="009A7A05" w:rsidRPr="00EA2CA6" w:rsidRDefault="009A7A05">
      <w:pPr>
        <w:jc w:val="left"/>
        <w:rPr>
          <w:lang w:val="en-US"/>
        </w:rPr>
      </w:pPr>
    </w:p>
    <w:p w14:paraId="3545D14D" w14:textId="77777777" w:rsidR="009A7A05" w:rsidRDefault="00000000">
      <w:pPr>
        <w:jc w:val="left"/>
      </w:pPr>
      <w:proofErr w:type="spellStart"/>
      <w:r w:rsidRPr="00EA2CA6">
        <w:rPr>
          <w:lang w:val="en-US"/>
        </w:rPr>
        <w:t>Unicef</w:t>
      </w:r>
      <w:proofErr w:type="spellEnd"/>
      <w:r w:rsidRPr="00EA2CA6">
        <w:rPr>
          <w:lang w:val="en-US"/>
        </w:rPr>
        <w:t xml:space="preserve">. </w:t>
      </w:r>
      <w:r w:rsidRPr="00EA2CA6">
        <w:rPr>
          <w:b/>
          <w:lang w:val="en-US"/>
        </w:rPr>
        <w:t xml:space="preserve">Innovation labs: </w:t>
      </w:r>
      <w:r w:rsidRPr="00EA2CA6">
        <w:rPr>
          <w:lang w:val="en-US"/>
        </w:rPr>
        <w:t xml:space="preserve">a do-it-yourself guide. </w:t>
      </w:r>
      <w:r>
        <w:t>Kosovo: Unicef, 2012.</w:t>
      </w:r>
    </w:p>
    <w:p w14:paraId="527B54A2" w14:textId="77777777" w:rsidR="009A7A05" w:rsidRDefault="009A7A05">
      <w:pPr>
        <w:jc w:val="left"/>
      </w:pPr>
    </w:p>
    <w:p w14:paraId="606AB223" w14:textId="77777777" w:rsidR="009A7A05" w:rsidRDefault="00000000">
      <w:pPr>
        <w:jc w:val="left"/>
      </w:pPr>
      <w:r>
        <w:t xml:space="preserve">VALADARES, Eduardo Bernardo Monteiro. </w:t>
      </w:r>
      <w:r>
        <w:rPr>
          <w:b/>
        </w:rPr>
        <w:t>Contabilidade e Orçamento Governamental</w:t>
      </w:r>
      <w:r>
        <w:t xml:space="preserve">. 2.ed. Rio de Janeiro, RJ: Freitas Bastos Editora, 2021. </w:t>
      </w:r>
    </w:p>
    <w:p w14:paraId="7840E4CB" w14:textId="77777777" w:rsidR="009A7A05" w:rsidRDefault="009A7A05">
      <w:pPr>
        <w:jc w:val="left"/>
      </w:pPr>
    </w:p>
    <w:p w14:paraId="6C963827" w14:textId="78BF341D" w:rsidR="009A7A05" w:rsidRDefault="00000000">
      <w:pPr>
        <w:jc w:val="left"/>
      </w:pPr>
      <w:r>
        <w:t xml:space="preserve">VELOSO, Giovana Rocha. </w:t>
      </w:r>
      <w:r>
        <w:rPr>
          <w:b/>
        </w:rPr>
        <w:t xml:space="preserve">Implementação e Avaliação de Políticas Públicas de Gestão: </w:t>
      </w:r>
      <w:r>
        <w:t xml:space="preserve">O Caso </w:t>
      </w:r>
      <w:proofErr w:type="spellStart"/>
      <w:r>
        <w:t>G</w:t>
      </w:r>
      <w:r w:rsidR="002A0062">
        <w:t>e</w:t>
      </w:r>
      <w:r>
        <w:t>sPública</w:t>
      </w:r>
      <w:proofErr w:type="spellEnd"/>
      <w:r>
        <w:t>.</w:t>
      </w:r>
      <w:r>
        <w:rPr>
          <w:b/>
        </w:rPr>
        <w:t xml:space="preserve"> </w:t>
      </w:r>
      <w:r>
        <w:t xml:space="preserve">2019. Dissertação (Mestrado) - Escola Nacional de Administração Pública: Programa de Mestrado Profissional em Governança e Desenvolvimento, Brasília - DF, 2019. </w:t>
      </w:r>
    </w:p>
    <w:p w14:paraId="59F52C79" w14:textId="77777777" w:rsidR="009A7A05" w:rsidRDefault="009A7A05">
      <w:pPr>
        <w:jc w:val="left"/>
      </w:pPr>
    </w:p>
    <w:p w14:paraId="2DB804FC" w14:textId="77777777" w:rsidR="009A7A05" w:rsidRDefault="00000000">
      <w:pPr>
        <w:jc w:val="left"/>
      </w:pPr>
      <w:r>
        <w:lastRenderedPageBreak/>
        <w:t xml:space="preserve">YIN, R. K. </w:t>
      </w:r>
      <w:r>
        <w:rPr>
          <w:b/>
        </w:rPr>
        <w:t xml:space="preserve">Estudo de caso: </w:t>
      </w:r>
      <w:r>
        <w:t>planejamento e métodos. 2.ed. Porto Alegre:</w:t>
      </w:r>
    </w:p>
    <w:p w14:paraId="07A40806" w14:textId="77777777" w:rsidR="009A7A05" w:rsidRDefault="00000000">
      <w:pPr>
        <w:jc w:val="left"/>
      </w:pPr>
      <w:r>
        <w:t>Bookman, 2001.</w:t>
      </w:r>
    </w:p>
    <w:p w14:paraId="3AD484CE" w14:textId="77777777" w:rsidR="009A7A05" w:rsidRDefault="009A7A05">
      <w:pPr>
        <w:jc w:val="left"/>
      </w:pPr>
    </w:p>
    <w:p w14:paraId="05F79646" w14:textId="77777777" w:rsidR="009A7A05" w:rsidRDefault="009A7A05"/>
    <w:sectPr w:rsidR="009A7A05">
      <w:footerReference w:type="default" r:id="rId19"/>
      <w:type w:val="continuous"/>
      <w:pgSz w:w="11907" w:h="16840"/>
      <w:pgMar w:top="1701" w:right="1134" w:bottom="1134" w:left="1701" w:header="0"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F5E27" w14:textId="77777777" w:rsidR="006B7CA9" w:rsidRDefault="006B7CA9">
      <w:r>
        <w:separator/>
      </w:r>
    </w:p>
  </w:endnote>
  <w:endnote w:type="continuationSeparator" w:id="0">
    <w:p w14:paraId="3E328E1F" w14:textId="77777777" w:rsidR="006B7CA9" w:rsidRDefault="006B7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w:charset w:val="00"/>
    <w:family w:val="swiss"/>
    <w:pitch w:val="variable"/>
    <w:sig w:usb0="E00002FF" w:usb1="4000001F" w:usb2="08000029"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CD492" w14:textId="77777777" w:rsidR="009A7A05" w:rsidRDefault="00000000">
    <w:pPr>
      <w:jc w:val="right"/>
    </w:pPr>
    <w:r>
      <w:fldChar w:fldCharType="begin"/>
    </w:r>
    <w:r>
      <w:instrText>PAGE</w:instrText>
    </w:r>
    <w:r>
      <w:fldChar w:fldCharType="separate"/>
    </w:r>
    <w:r w:rsidR="00EA2CA6">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0BB2A" w14:textId="77777777" w:rsidR="009A7A05" w:rsidRDefault="009A7A0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BC631" w14:textId="77777777" w:rsidR="006B7CA9" w:rsidRDefault="006B7CA9">
      <w:r>
        <w:separator/>
      </w:r>
    </w:p>
  </w:footnote>
  <w:footnote w:type="continuationSeparator" w:id="0">
    <w:p w14:paraId="31DA62B5" w14:textId="77777777" w:rsidR="006B7CA9" w:rsidRDefault="006B7C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F4578" w14:textId="77777777" w:rsidR="009A7A05" w:rsidRDefault="00000000">
    <w:pPr>
      <w:jc w:val="right"/>
    </w:pPr>
    <w:r>
      <w:fldChar w:fldCharType="begin"/>
    </w:r>
    <w:r>
      <w:instrText>PAGE</w:instrText>
    </w:r>
    <w:r>
      <w:fldChar w:fldCharType="separate"/>
    </w:r>
    <w:r>
      <w:fldChar w:fldCharType="end"/>
    </w:r>
  </w:p>
  <w:p w14:paraId="11D8EADB" w14:textId="77777777" w:rsidR="009A7A05" w:rsidRDefault="009A7A05">
    <w:pP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62256"/>
    <w:multiLevelType w:val="multilevel"/>
    <w:tmpl w:val="D3B43F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D8912ED"/>
    <w:multiLevelType w:val="multilevel"/>
    <w:tmpl w:val="A894E196"/>
    <w:lvl w:ilvl="0">
      <w:start w:val="1"/>
      <w:numFmt w:val="bullet"/>
      <w:pStyle w:val="Ttulo1"/>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E664356"/>
    <w:multiLevelType w:val="multilevel"/>
    <w:tmpl w:val="F0302A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46561D7"/>
    <w:multiLevelType w:val="multilevel"/>
    <w:tmpl w:val="B448A6CE"/>
    <w:lvl w:ilvl="0">
      <w:numFmt w:val="bullet"/>
      <w:lvlText w:val="•"/>
      <w:lvlJc w:val="left"/>
      <w:pPr>
        <w:ind w:left="720" w:hanging="360"/>
      </w:pPr>
      <w:rPr>
        <w:rFonts w:ascii="Calibri" w:eastAsiaTheme="minorHAnsi" w:hAnsi="Calibri" w:cs="Calibri"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32760B1"/>
    <w:multiLevelType w:val="multilevel"/>
    <w:tmpl w:val="53568140"/>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lvl>
    <w:lvl w:ilvl="8">
      <w:start w:val="1"/>
      <w:numFmt w:val="bullet"/>
      <w:lvlText w:val="▪"/>
      <w:lvlJc w:val="left"/>
      <w:pPr>
        <w:ind w:left="6480" w:hanging="360"/>
      </w:pPr>
      <w:rPr>
        <w:rFonts w:ascii="Noto Sans" w:eastAsia="Noto Sans" w:hAnsi="Noto Sans" w:cs="Noto Sans"/>
      </w:rPr>
    </w:lvl>
  </w:abstractNum>
  <w:num w:numId="1" w16cid:durableId="1379670453">
    <w:abstractNumId w:val="1"/>
  </w:num>
  <w:num w:numId="2" w16cid:durableId="750586540">
    <w:abstractNumId w:val="0"/>
  </w:num>
  <w:num w:numId="3" w16cid:durableId="1246261495">
    <w:abstractNumId w:val="3"/>
  </w:num>
  <w:num w:numId="4" w16cid:durableId="1542285260">
    <w:abstractNumId w:val="2"/>
  </w:num>
  <w:num w:numId="5" w16cid:durableId="19547464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A05"/>
    <w:rsid w:val="00042E35"/>
    <w:rsid w:val="002A0062"/>
    <w:rsid w:val="003D3EB6"/>
    <w:rsid w:val="0041299D"/>
    <w:rsid w:val="0062256B"/>
    <w:rsid w:val="006B7CA9"/>
    <w:rsid w:val="0073242D"/>
    <w:rsid w:val="009A7A05"/>
    <w:rsid w:val="00EA2CA6"/>
    <w:rsid w:val="00EC013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EF975"/>
  <w15:docId w15:val="{936AEFCC-9833-4570-AD20-AE5A019CC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pt-BR" w:eastAsia="pt-BR"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B60"/>
    <w:rPr>
      <w:rFonts w:eastAsia="Times New Roman" w:cs="Times New Roman"/>
      <w:snapToGrid w:val="0"/>
      <w:szCs w:val="20"/>
    </w:rPr>
  </w:style>
  <w:style w:type="paragraph" w:styleId="Ttulo1">
    <w:name w:val="heading 1"/>
    <w:basedOn w:val="Pargrafo"/>
    <w:next w:val="Pargrafo"/>
    <w:link w:val="Ttulo1Char"/>
    <w:uiPriority w:val="9"/>
    <w:qFormat/>
    <w:rsid w:val="00475B60"/>
    <w:pPr>
      <w:numPr>
        <w:numId w:val="1"/>
      </w:numPr>
      <w:tabs>
        <w:tab w:val="clear" w:pos="1701"/>
        <w:tab w:val="left" w:pos="426"/>
      </w:tabs>
      <w:ind w:left="426" w:hanging="426"/>
      <w:outlineLvl w:val="0"/>
    </w:pPr>
    <w:rPr>
      <w:rFonts w:cs="Arial"/>
      <w:b/>
      <w:szCs w:val="24"/>
    </w:rPr>
  </w:style>
  <w:style w:type="paragraph" w:styleId="Ttulo2">
    <w:name w:val="heading 2"/>
    <w:basedOn w:val="Normal"/>
    <w:next w:val="Pargrafo"/>
    <w:link w:val="Ttulo2Char"/>
    <w:uiPriority w:val="9"/>
    <w:unhideWhenUsed/>
    <w:qFormat/>
    <w:rsid w:val="00475B60"/>
    <w:pPr>
      <w:keepNext/>
      <w:tabs>
        <w:tab w:val="left" w:pos="227"/>
      </w:tabs>
      <w:spacing w:line="360" w:lineRule="auto"/>
      <w:jc w:val="center"/>
      <w:outlineLvl w:val="1"/>
    </w:pPr>
    <w:rPr>
      <w:b/>
      <w:caps/>
      <w:szCs w:val="24"/>
    </w:rPr>
  </w:style>
  <w:style w:type="paragraph" w:styleId="Ttulo3">
    <w:name w:val="heading 3"/>
    <w:basedOn w:val="Normal"/>
    <w:next w:val="Normal"/>
    <w:link w:val="Ttulo3Char"/>
    <w:uiPriority w:val="9"/>
    <w:semiHidden/>
    <w:unhideWhenUsed/>
    <w:qFormat/>
    <w:rsid w:val="00432D8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432D8F"/>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432D8F"/>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475B6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Ttulo1Char">
    <w:name w:val="Título 1 Char"/>
    <w:basedOn w:val="Fontepargpadro"/>
    <w:link w:val="Ttulo1"/>
    <w:rsid w:val="00475B60"/>
    <w:rPr>
      <w:rFonts w:ascii="Arial" w:eastAsia="Times New Roman" w:hAnsi="Arial" w:cs="Arial"/>
      <w:b/>
      <w:snapToGrid w:val="0"/>
      <w:sz w:val="24"/>
      <w:szCs w:val="24"/>
      <w:lang w:eastAsia="pt-BR"/>
    </w:rPr>
  </w:style>
  <w:style w:type="character" w:customStyle="1" w:styleId="Ttulo2Char">
    <w:name w:val="Título 2 Char"/>
    <w:basedOn w:val="Fontepargpadro"/>
    <w:link w:val="Ttulo2"/>
    <w:rsid w:val="00475B60"/>
    <w:rPr>
      <w:rFonts w:ascii="Arial" w:eastAsia="Times New Roman" w:hAnsi="Arial" w:cs="Times New Roman"/>
      <w:b/>
      <w:caps/>
      <w:snapToGrid w:val="0"/>
      <w:sz w:val="24"/>
      <w:szCs w:val="24"/>
      <w:lang w:eastAsia="pt-BR"/>
    </w:rPr>
  </w:style>
  <w:style w:type="paragraph" w:customStyle="1" w:styleId="Pargrafo">
    <w:name w:val="Parágrafo"/>
    <w:basedOn w:val="Normal"/>
    <w:rsid w:val="00475B60"/>
    <w:pPr>
      <w:tabs>
        <w:tab w:val="left" w:pos="1701"/>
      </w:tabs>
      <w:spacing w:line="360" w:lineRule="auto"/>
      <w:ind w:firstLine="1701"/>
    </w:pPr>
  </w:style>
  <w:style w:type="paragraph" w:styleId="Sumrio1">
    <w:name w:val="toc 1"/>
    <w:basedOn w:val="Normal"/>
    <w:next w:val="Normal"/>
    <w:autoRedefine/>
    <w:uiPriority w:val="39"/>
    <w:rsid w:val="00475B60"/>
    <w:pPr>
      <w:tabs>
        <w:tab w:val="left" w:pos="480"/>
        <w:tab w:val="right" w:leader="dot" w:pos="9062"/>
      </w:tabs>
      <w:spacing w:line="360" w:lineRule="auto"/>
    </w:pPr>
    <w:rPr>
      <w:rFonts w:cs="Arial"/>
      <w:noProof/>
      <w:szCs w:val="24"/>
    </w:rPr>
  </w:style>
  <w:style w:type="paragraph" w:customStyle="1" w:styleId="LocaleAnodeEntrega">
    <w:name w:val="Local e Ano de Entrega"/>
    <w:basedOn w:val="Normal"/>
    <w:rsid w:val="00475B60"/>
    <w:pPr>
      <w:jc w:val="center"/>
    </w:pPr>
    <w:rPr>
      <w:szCs w:val="24"/>
    </w:rPr>
  </w:style>
  <w:style w:type="paragraph" w:customStyle="1" w:styleId="NaturezadoTrabalho">
    <w:name w:val="Natureza do Trabalho"/>
    <w:basedOn w:val="Normal"/>
    <w:rsid w:val="00475B60"/>
    <w:pPr>
      <w:ind w:left="3969"/>
    </w:pPr>
    <w:rPr>
      <w:sz w:val="20"/>
      <w:szCs w:val="22"/>
    </w:rPr>
  </w:style>
  <w:style w:type="paragraph" w:customStyle="1" w:styleId="NomedoAutoreCurso">
    <w:name w:val="Nome do Autor e Curso"/>
    <w:basedOn w:val="Normal"/>
    <w:rsid w:val="00475B60"/>
    <w:pPr>
      <w:jc w:val="center"/>
    </w:pPr>
    <w:rPr>
      <w:caps/>
      <w:sz w:val="28"/>
      <w:szCs w:val="32"/>
    </w:rPr>
  </w:style>
  <w:style w:type="paragraph" w:customStyle="1" w:styleId="TtulodoTrabalho">
    <w:name w:val="Título do Trabalho"/>
    <w:basedOn w:val="Normal"/>
    <w:next w:val="SubttulodoTrabalho"/>
    <w:rsid w:val="00475B60"/>
    <w:pPr>
      <w:jc w:val="center"/>
    </w:pPr>
    <w:rPr>
      <w:b/>
      <w:caps/>
      <w:sz w:val="32"/>
    </w:rPr>
  </w:style>
  <w:style w:type="paragraph" w:customStyle="1" w:styleId="SubttulodoTrabalho">
    <w:name w:val="Subtítulo do Trabalho"/>
    <w:basedOn w:val="Normal"/>
    <w:next w:val="Normal"/>
    <w:rsid w:val="00475B60"/>
    <w:pPr>
      <w:jc w:val="center"/>
    </w:pPr>
    <w:rPr>
      <w:sz w:val="28"/>
      <w:szCs w:val="28"/>
    </w:rPr>
  </w:style>
  <w:style w:type="paragraph" w:customStyle="1" w:styleId="Referncias">
    <w:name w:val="Referências"/>
    <w:basedOn w:val="Normal"/>
    <w:rsid w:val="00475B60"/>
    <w:pPr>
      <w:widowControl/>
      <w:spacing w:after="360"/>
      <w:jc w:val="left"/>
    </w:pPr>
    <w:rPr>
      <w:snapToGrid/>
      <w:szCs w:val="24"/>
    </w:rPr>
  </w:style>
  <w:style w:type="character" w:styleId="Hyperlink">
    <w:name w:val="Hyperlink"/>
    <w:uiPriority w:val="99"/>
    <w:rsid w:val="00475B60"/>
    <w:rPr>
      <w:color w:val="0000FF"/>
      <w:u w:val="single"/>
    </w:rPr>
  </w:style>
  <w:style w:type="paragraph" w:customStyle="1" w:styleId="Titulo-ElementosPr">
    <w:name w:val="Titulo - Elementos Pré"/>
    <w:basedOn w:val="Ttulo6"/>
    <w:rsid w:val="00475B60"/>
    <w:pPr>
      <w:keepNext w:val="0"/>
      <w:keepLines w:val="0"/>
      <w:pageBreakBefore/>
      <w:spacing w:before="0" w:after="360" w:line="360" w:lineRule="auto"/>
      <w:jc w:val="center"/>
      <w:outlineLvl w:val="6"/>
    </w:pPr>
    <w:rPr>
      <w:rFonts w:ascii="Arial" w:eastAsia="Times New Roman" w:hAnsi="Arial" w:cs="Times New Roman"/>
      <w:b/>
      <w:i w:val="0"/>
      <w:iCs w:val="0"/>
      <w:caps/>
      <w:color w:val="auto"/>
    </w:rPr>
  </w:style>
  <w:style w:type="paragraph" w:styleId="PargrafodaLista">
    <w:name w:val="List Paragraph"/>
    <w:basedOn w:val="Normal"/>
    <w:uiPriority w:val="34"/>
    <w:qFormat/>
    <w:rsid w:val="00475B60"/>
    <w:pPr>
      <w:widowControl/>
      <w:ind w:left="720"/>
      <w:contextualSpacing/>
      <w:jc w:val="left"/>
    </w:pPr>
    <w:rPr>
      <w:rFonts w:ascii="Times New Roman" w:hAnsi="Times New Roman"/>
      <w:snapToGrid/>
      <w:szCs w:val="24"/>
    </w:rPr>
  </w:style>
  <w:style w:type="character" w:customStyle="1" w:styleId="normaltextrun">
    <w:name w:val="normaltextrun"/>
    <w:rsid w:val="00475B60"/>
  </w:style>
  <w:style w:type="character" w:customStyle="1" w:styleId="Ttulo6Char">
    <w:name w:val="Título 6 Char"/>
    <w:basedOn w:val="Fontepargpadro"/>
    <w:link w:val="Ttulo6"/>
    <w:uiPriority w:val="9"/>
    <w:semiHidden/>
    <w:rsid w:val="00475B60"/>
    <w:rPr>
      <w:rFonts w:asciiTheme="majorHAnsi" w:eastAsiaTheme="majorEastAsia" w:hAnsiTheme="majorHAnsi" w:cstheme="majorBidi"/>
      <w:i/>
      <w:iCs/>
      <w:snapToGrid w:val="0"/>
      <w:color w:val="243F60" w:themeColor="accent1" w:themeShade="7F"/>
      <w:sz w:val="24"/>
      <w:szCs w:val="20"/>
      <w:lang w:eastAsia="pt-BR"/>
    </w:rPr>
  </w:style>
  <w:style w:type="paragraph" w:styleId="NormalWeb">
    <w:name w:val="Normal (Web)"/>
    <w:basedOn w:val="Normal"/>
    <w:uiPriority w:val="99"/>
    <w:semiHidden/>
    <w:unhideWhenUsed/>
    <w:rsid w:val="007E510D"/>
    <w:pPr>
      <w:widowControl/>
      <w:spacing w:before="100" w:beforeAutospacing="1" w:after="100" w:afterAutospacing="1"/>
      <w:jc w:val="left"/>
    </w:pPr>
    <w:rPr>
      <w:rFonts w:ascii="Times New Roman" w:hAnsi="Times New Roman"/>
      <w:snapToGrid/>
      <w:szCs w:val="24"/>
    </w:rPr>
  </w:style>
  <w:style w:type="character" w:customStyle="1" w:styleId="apple-converted-space">
    <w:name w:val="apple-converted-space"/>
    <w:basedOn w:val="Fontepargpadro"/>
    <w:rsid w:val="00015299"/>
  </w:style>
  <w:style w:type="character" w:styleId="Forte">
    <w:name w:val="Strong"/>
    <w:basedOn w:val="Fontepargpadro"/>
    <w:uiPriority w:val="22"/>
    <w:qFormat/>
    <w:rsid w:val="00015299"/>
    <w:rPr>
      <w:b/>
      <w:bCs/>
    </w:rPr>
  </w:style>
  <w:style w:type="table" w:styleId="Tabelacomgrade">
    <w:name w:val="Table Grid"/>
    <w:basedOn w:val="Tabelanormal"/>
    <w:uiPriority w:val="59"/>
    <w:rsid w:val="00CE37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5C11C2"/>
    <w:rPr>
      <w:rFonts w:ascii="Tahoma" w:hAnsi="Tahoma" w:cs="Tahoma"/>
      <w:sz w:val="16"/>
      <w:szCs w:val="16"/>
    </w:rPr>
  </w:style>
  <w:style w:type="character" w:customStyle="1" w:styleId="TextodebaloChar">
    <w:name w:val="Texto de balão Char"/>
    <w:basedOn w:val="Fontepargpadro"/>
    <w:link w:val="Textodebalo"/>
    <w:uiPriority w:val="99"/>
    <w:semiHidden/>
    <w:rsid w:val="005C11C2"/>
    <w:rPr>
      <w:rFonts w:ascii="Tahoma" w:eastAsia="Times New Roman" w:hAnsi="Tahoma" w:cs="Tahoma"/>
      <w:snapToGrid w:val="0"/>
      <w:sz w:val="16"/>
      <w:szCs w:val="16"/>
      <w:lang w:eastAsia="pt-BR"/>
    </w:rPr>
  </w:style>
  <w:style w:type="character" w:customStyle="1" w:styleId="Ttulo3Char">
    <w:name w:val="Título 3 Char"/>
    <w:basedOn w:val="Fontepargpadro"/>
    <w:link w:val="Ttulo3"/>
    <w:uiPriority w:val="9"/>
    <w:semiHidden/>
    <w:rsid w:val="00432D8F"/>
    <w:rPr>
      <w:rFonts w:asciiTheme="majorHAnsi" w:eastAsiaTheme="majorEastAsia" w:hAnsiTheme="majorHAnsi" w:cstheme="majorBidi"/>
      <w:b/>
      <w:bCs/>
      <w:snapToGrid w:val="0"/>
      <w:color w:val="4F81BD" w:themeColor="accent1"/>
      <w:sz w:val="24"/>
      <w:szCs w:val="20"/>
      <w:lang w:eastAsia="pt-BR"/>
    </w:rPr>
  </w:style>
  <w:style w:type="character" w:customStyle="1" w:styleId="Ttulo4Char">
    <w:name w:val="Título 4 Char"/>
    <w:basedOn w:val="Fontepargpadro"/>
    <w:link w:val="Ttulo4"/>
    <w:uiPriority w:val="9"/>
    <w:semiHidden/>
    <w:rsid w:val="00432D8F"/>
    <w:rPr>
      <w:rFonts w:asciiTheme="majorHAnsi" w:eastAsiaTheme="majorEastAsia" w:hAnsiTheme="majorHAnsi" w:cstheme="majorBidi"/>
      <w:b/>
      <w:bCs/>
      <w:i/>
      <w:iCs/>
      <w:snapToGrid w:val="0"/>
      <w:color w:val="4F81BD" w:themeColor="accent1"/>
      <w:sz w:val="24"/>
      <w:szCs w:val="20"/>
      <w:lang w:eastAsia="pt-BR"/>
    </w:rPr>
  </w:style>
  <w:style w:type="character" w:customStyle="1" w:styleId="Ttulo5Char">
    <w:name w:val="Título 5 Char"/>
    <w:basedOn w:val="Fontepargpadro"/>
    <w:link w:val="Ttulo5"/>
    <w:uiPriority w:val="9"/>
    <w:semiHidden/>
    <w:rsid w:val="00432D8F"/>
    <w:rPr>
      <w:rFonts w:asciiTheme="majorHAnsi" w:eastAsiaTheme="majorEastAsia" w:hAnsiTheme="majorHAnsi" w:cstheme="majorBidi"/>
      <w:snapToGrid w:val="0"/>
      <w:color w:val="243F60" w:themeColor="accent1" w:themeShade="7F"/>
      <w:sz w:val="24"/>
      <w:szCs w:val="20"/>
      <w:lang w:eastAsia="pt-BR"/>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in.gov.br/web/dou/-/decreto-n-10.382-de-28-de-maio-de-2020-259144093" TargetMode="External"/><Relationship Id="rId13" Type="http://schemas.openxmlformats.org/officeDocument/2006/relationships/image" Target="media/image4.png"/><Relationship Id="rId18" Type="http://schemas.openxmlformats.org/officeDocument/2006/relationships/hyperlink" Target="https://openaccess.blucher.com.br/download-pdf/374/20808"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repositorio.ipea.gov.br/bitstream/11058/9433/1/Perfis%20e%20caracter%c3%adsticas.p" TargetMode="External"/><Relationship Id="rId2" Type="http://schemas.openxmlformats.org/officeDocument/2006/relationships/numbering" Target="numbering.xml"/><Relationship Id="rId16" Type="http://schemas.openxmlformats.org/officeDocument/2006/relationships/hyperlink" Target="http://legislacao.planalto.gov.br/legisla/legislacao.nsf/Viw_Identificacao/DEC%205.378-2005?OpenDocumen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in.gov.br/web/dou/-/decreto-n-10.382-de-28-de-maio-de-2020-259144093" TargetMode="External"/><Relationship Id="rId14"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7yo/8aq1v5crZY3kR+POFhQH2Rw==">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21</Pages>
  <Words>8337</Words>
  <Characters>45020</Characters>
  <Application>Microsoft Office Word</Application>
  <DocSecurity>0</DocSecurity>
  <Lines>375</Lines>
  <Paragraphs>106</Paragraphs>
  <ScaleCrop>false</ScaleCrop>
  <Company/>
  <LinksUpToDate>false</LinksUpToDate>
  <CharactersWithSpaces>53251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KEMELI</dc:creator>
  <cp:lastModifiedBy>Vinícius</cp:lastModifiedBy>
  <cp:revision>10</cp:revision>
  <cp:lastPrinted>2022-11-09T21:46:00Z</cp:lastPrinted>
  <dcterms:created xsi:type="dcterms:W3CDTF">2022-10-13T14:06:00Z</dcterms:created>
  <dcterms:modified xsi:type="dcterms:W3CDTF">2022-11-09T21:47:00Z</dcterms:modified>
</cp:coreProperties>
</file>