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309F" w14:textId="195D78C4" w:rsidR="00123ED9" w:rsidRDefault="00123ED9" w:rsidP="00123ED9">
      <w:pPr>
        <w:jc w:val="center"/>
        <w:rPr>
          <w:rFonts w:ascii="Times New Roman" w:eastAsia="Times New Roman" w:hAnsi="Times New Roman" w:cs="Times New Roman"/>
          <w:b/>
          <w:bCs/>
          <w:color w:val="000000"/>
          <w:lang w:eastAsia="pt-BR"/>
        </w:rPr>
      </w:pPr>
      <w:r w:rsidRPr="00123ED9">
        <w:rPr>
          <w:rFonts w:ascii="Times New Roman" w:eastAsia="Times New Roman" w:hAnsi="Times New Roman" w:cs="Times New Roman"/>
          <w:b/>
          <w:bCs/>
          <w:color w:val="000000"/>
          <w:lang w:eastAsia="pt-BR"/>
        </w:rPr>
        <w:t>Utilização de Programação Linear para o dimensionamento de itens dos Armazéns de Extração Vertical por Prateleiras do Depósito de Fardamento da Marinha do Rio de Janeiro (DepFMRJ)</w:t>
      </w:r>
    </w:p>
    <w:p w14:paraId="31EEA7E8" w14:textId="2BAC4BAB" w:rsidR="00360180" w:rsidRDefault="00360180" w:rsidP="00123ED9">
      <w:pPr>
        <w:jc w:val="center"/>
        <w:rPr>
          <w:rFonts w:ascii="Times New Roman" w:eastAsia="Times New Roman" w:hAnsi="Times New Roman" w:cs="Times New Roman"/>
          <w:b/>
          <w:bCs/>
          <w:color w:val="000000"/>
          <w:lang w:eastAsia="pt-BR"/>
        </w:rPr>
      </w:pPr>
    </w:p>
    <w:p w14:paraId="0BDFB78A" w14:textId="73DADFFD" w:rsidR="00360180" w:rsidRPr="00360180" w:rsidRDefault="00360180" w:rsidP="00123ED9">
      <w:pPr>
        <w:jc w:val="center"/>
        <w:rPr>
          <w:rFonts w:ascii="Times New Roman" w:eastAsia="Times New Roman" w:hAnsi="Times New Roman" w:cs="Times New Roman"/>
          <w:color w:val="000000"/>
          <w:lang w:eastAsia="pt-BR"/>
        </w:rPr>
      </w:pPr>
      <w:r>
        <w:rPr>
          <w:rFonts w:ascii="Times New Roman" w:eastAsia="Times New Roman" w:hAnsi="Times New Roman" w:cs="Times New Roman"/>
          <w:b/>
          <w:bCs/>
          <w:color w:val="000000"/>
          <w:lang w:eastAsia="pt-BR"/>
        </w:rPr>
        <w:t xml:space="preserve">Autoria: </w:t>
      </w:r>
      <w:r w:rsidRPr="00360180">
        <w:rPr>
          <w:rFonts w:ascii="Times New Roman" w:eastAsia="Times New Roman" w:hAnsi="Times New Roman" w:cs="Times New Roman"/>
          <w:bCs/>
          <w:color w:val="000000"/>
          <w:lang w:eastAsia="pt-BR"/>
        </w:rPr>
        <w:t>C-ApA-IM 2022 - 049</w:t>
      </w:r>
    </w:p>
    <w:p w14:paraId="7142F776" w14:textId="77777777" w:rsidR="00123ED9" w:rsidRPr="00123ED9" w:rsidRDefault="00123ED9" w:rsidP="00123ED9">
      <w:pPr>
        <w:rPr>
          <w:rFonts w:ascii="Times New Roman" w:eastAsia="Times New Roman" w:hAnsi="Times New Roman" w:cs="Times New Roman"/>
          <w:color w:val="000000"/>
          <w:lang w:eastAsia="pt-BR"/>
        </w:rPr>
      </w:pPr>
    </w:p>
    <w:p w14:paraId="311C5072" w14:textId="77777777" w:rsidR="00123ED9" w:rsidRPr="00123ED9" w:rsidRDefault="00123ED9" w:rsidP="00123ED9">
      <w:pPr>
        <w:jc w:val="center"/>
        <w:rPr>
          <w:rFonts w:ascii="Times New Roman" w:eastAsia="Times New Roman" w:hAnsi="Times New Roman" w:cs="Times New Roman"/>
          <w:color w:val="000000"/>
          <w:lang w:eastAsia="pt-BR"/>
        </w:rPr>
      </w:pPr>
      <w:r w:rsidRPr="00123ED9">
        <w:rPr>
          <w:rFonts w:ascii="Times New Roman" w:eastAsia="Times New Roman" w:hAnsi="Times New Roman" w:cs="Times New Roman"/>
          <w:b/>
          <w:bCs/>
          <w:color w:val="000000"/>
          <w:lang w:eastAsia="pt-BR"/>
        </w:rPr>
        <w:t>RESUMO</w:t>
      </w:r>
    </w:p>
    <w:p w14:paraId="2646F284" w14:textId="77777777" w:rsidR="00123ED9" w:rsidRPr="00123ED9" w:rsidRDefault="00123ED9" w:rsidP="00123ED9">
      <w:pPr>
        <w:rPr>
          <w:rFonts w:ascii="Times New Roman" w:eastAsia="Times New Roman" w:hAnsi="Times New Roman" w:cs="Times New Roman"/>
          <w:color w:val="000000"/>
          <w:lang w:eastAsia="pt-BR"/>
        </w:rPr>
      </w:pPr>
    </w:p>
    <w:p w14:paraId="0AD28846" w14:textId="5AE008C7" w:rsidR="00123ED9" w:rsidRDefault="00123ED9" w:rsidP="00123ED9">
      <w:pPr>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Esta pesquisa teve por objetivo verificar se a utilização de técnicas de Programação Linear para designação e dimensionamento do portfólio de itens armazenados no Armazém Vertical de Extração por Prateleiras (AVEP) otimizaria a separação dos itens, contribuindo, pois, para o aumento do nível de serviço do DepFMRJ. Os passos para o atingimento desse objetivo foram o levantamento de dados históricos do </w:t>
      </w:r>
      <w:r w:rsidRPr="00123ED9">
        <w:rPr>
          <w:rFonts w:ascii="Times New Roman" w:eastAsia="Times New Roman" w:hAnsi="Times New Roman" w:cs="Times New Roman"/>
          <w:i/>
          <w:iCs/>
          <w:color w:val="000000"/>
          <w:lang w:eastAsia="pt-BR"/>
        </w:rPr>
        <w:t xml:space="preserve">Warehouse Management System </w:t>
      </w:r>
      <w:r w:rsidRPr="00123ED9">
        <w:rPr>
          <w:rFonts w:ascii="Times New Roman" w:eastAsia="Times New Roman" w:hAnsi="Times New Roman" w:cs="Times New Roman"/>
          <w:color w:val="000000"/>
          <w:lang w:eastAsia="pt-BR"/>
        </w:rPr>
        <w:t xml:space="preserve">(WMS) para avaliar a operação dos sistemas implantados e a criação de um modelo matemático para o processo. Para tanto, foram realizadas as análises para os dados coletados, seguidas de técnicas de </w:t>
      </w:r>
      <w:r w:rsidRPr="00123ED9">
        <w:rPr>
          <w:rFonts w:ascii="Times New Roman" w:eastAsia="Times New Roman" w:hAnsi="Times New Roman" w:cs="Times New Roman"/>
          <w:i/>
          <w:iCs/>
          <w:color w:val="000000"/>
          <w:lang w:eastAsia="pt-BR"/>
        </w:rPr>
        <w:t>feature engineering</w:t>
      </w:r>
      <w:r w:rsidRPr="00123ED9">
        <w:rPr>
          <w:rFonts w:ascii="Times New Roman" w:eastAsia="Times New Roman" w:hAnsi="Times New Roman" w:cs="Times New Roman"/>
          <w:color w:val="000000"/>
          <w:lang w:eastAsia="pt-BR"/>
        </w:rPr>
        <w:t xml:space="preserve"> para que os dados atendessem às demandas do modelo matemático delineado para o problema em tela. Conclui</w:t>
      </w:r>
      <w:r w:rsidR="0035442E">
        <w:rPr>
          <w:rFonts w:ascii="Times New Roman" w:eastAsia="Times New Roman" w:hAnsi="Times New Roman" w:cs="Times New Roman"/>
          <w:color w:val="000000"/>
          <w:lang w:eastAsia="pt-BR"/>
        </w:rPr>
        <w:t>u</w:t>
      </w:r>
      <w:r w:rsidRPr="00123ED9">
        <w:rPr>
          <w:rFonts w:ascii="Times New Roman" w:eastAsia="Times New Roman" w:hAnsi="Times New Roman" w:cs="Times New Roman"/>
          <w:color w:val="000000"/>
          <w:lang w:eastAsia="pt-BR"/>
        </w:rPr>
        <w:t>-se, após a apreciação dos resultados, que, caso as técnicas de Programação Linear fossem aplicadas desde o início da operacionalização do AVEP, haveria uma redução no tempo de separação dos itens em um percentual de 34%.</w:t>
      </w:r>
    </w:p>
    <w:p w14:paraId="2D0C1AAA" w14:textId="77777777" w:rsidR="00360180" w:rsidRPr="00123ED9" w:rsidRDefault="00360180" w:rsidP="00123ED9">
      <w:pPr>
        <w:jc w:val="both"/>
        <w:rPr>
          <w:rFonts w:ascii="Times New Roman" w:eastAsia="Times New Roman" w:hAnsi="Times New Roman" w:cs="Times New Roman"/>
          <w:color w:val="000000"/>
          <w:lang w:eastAsia="pt-BR"/>
        </w:rPr>
      </w:pPr>
    </w:p>
    <w:p w14:paraId="49C2A27F" w14:textId="77777777" w:rsidR="00123ED9" w:rsidRPr="00123ED9" w:rsidRDefault="00123ED9" w:rsidP="00123ED9">
      <w:pPr>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b/>
          <w:bCs/>
          <w:color w:val="000000"/>
          <w:lang w:eastAsia="pt-BR"/>
        </w:rPr>
        <w:t xml:space="preserve">Palavras-chave: </w:t>
      </w:r>
      <w:r w:rsidRPr="00123ED9">
        <w:rPr>
          <w:rFonts w:ascii="Times New Roman" w:eastAsia="Times New Roman" w:hAnsi="Times New Roman" w:cs="Times New Roman"/>
          <w:color w:val="000000"/>
          <w:lang w:eastAsia="pt-BR"/>
        </w:rPr>
        <w:t>Programação Linear. Pesquisa Operacional. Otimização.</w:t>
      </w:r>
    </w:p>
    <w:p w14:paraId="4AE0BD66" w14:textId="77777777" w:rsidR="00123ED9" w:rsidRPr="00123ED9" w:rsidRDefault="00123ED9" w:rsidP="00123ED9">
      <w:pPr>
        <w:rPr>
          <w:rFonts w:ascii="Times New Roman" w:eastAsia="Times New Roman" w:hAnsi="Times New Roman" w:cs="Times New Roman"/>
          <w:color w:val="000000"/>
          <w:lang w:eastAsia="pt-BR"/>
        </w:rPr>
      </w:pPr>
    </w:p>
    <w:p w14:paraId="2ACED509" w14:textId="4467B184" w:rsidR="00123ED9" w:rsidRDefault="00123ED9" w:rsidP="00123ED9">
      <w:pPr>
        <w:outlineLvl w:val="0"/>
        <w:rPr>
          <w:rFonts w:ascii="Times New Roman" w:eastAsia="Times New Roman" w:hAnsi="Times New Roman" w:cs="Times New Roman"/>
          <w:b/>
          <w:bCs/>
          <w:color w:val="000000"/>
          <w:kern w:val="36"/>
          <w:lang w:eastAsia="pt-BR"/>
        </w:rPr>
      </w:pPr>
      <w:r w:rsidRPr="00123ED9">
        <w:rPr>
          <w:rFonts w:ascii="Times New Roman" w:eastAsia="Times New Roman" w:hAnsi="Times New Roman" w:cs="Times New Roman"/>
          <w:b/>
          <w:bCs/>
          <w:color w:val="000000"/>
          <w:kern w:val="36"/>
          <w:lang w:eastAsia="pt-BR"/>
        </w:rPr>
        <w:t>1 INTRODUÇÃO</w:t>
      </w:r>
    </w:p>
    <w:p w14:paraId="5911F2E9" w14:textId="77777777" w:rsidR="00360180" w:rsidRPr="00360180" w:rsidRDefault="00360180" w:rsidP="00123ED9">
      <w:pPr>
        <w:outlineLvl w:val="0"/>
        <w:rPr>
          <w:rFonts w:ascii="Times New Roman" w:eastAsia="Times New Roman" w:hAnsi="Times New Roman" w:cs="Times New Roman"/>
          <w:b/>
          <w:bCs/>
          <w:color w:val="000000"/>
          <w:kern w:val="36"/>
          <w:lang w:eastAsia="pt-BR"/>
        </w:rPr>
      </w:pPr>
    </w:p>
    <w:p w14:paraId="5BCF9216" w14:textId="77777777" w:rsidR="00123ED9" w:rsidRPr="00123ED9" w:rsidRDefault="00123ED9" w:rsidP="00360180">
      <w:pPr>
        <w:ind w:firstLine="709"/>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No ano de 2020, como materialização do Projeto de Modernização do DepFMRJ, foram instalados para utilização daquele depósito um sistema de gestão de armazéns (</w:t>
      </w:r>
      <w:r w:rsidRPr="00123ED9">
        <w:rPr>
          <w:rFonts w:ascii="Times New Roman" w:eastAsia="Times New Roman" w:hAnsi="Times New Roman" w:cs="Times New Roman"/>
          <w:i/>
          <w:iCs/>
          <w:color w:val="000000"/>
          <w:lang w:eastAsia="pt-BR"/>
        </w:rPr>
        <w:t xml:space="preserve">Warehouse Management System </w:t>
      </w:r>
      <w:r w:rsidRPr="00123ED9">
        <w:rPr>
          <w:rFonts w:ascii="Times New Roman" w:eastAsia="Times New Roman" w:hAnsi="Times New Roman" w:cs="Times New Roman"/>
          <w:color w:val="000000"/>
          <w:lang w:eastAsia="pt-BR"/>
        </w:rPr>
        <w:t>- WMS) e um sistema automático de extração de prateleiras (Armazém Vertical de Extração em Prateleiras - AVEP). </w:t>
      </w:r>
    </w:p>
    <w:p w14:paraId="45242B56" w14:textId="19A0A32E"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Neste contexto de implementação do WMS, o presente estudo se propõe a estudar o funcionamento do AVEP em meio </w:t>
      </w:r>
      <w:r w:rsidR="00B1382A">
        <w:rPr>
          <w:rFonts w:ascii="Times New Roman" w:eastAsia="Times New Roman" w:hAnsi="Times New Roman" w:cs="Times New Roman"/>
          <w:color w:val="000000"/>
          <w:lang w:eastAsia="pt-BR"/>
        </w:rPr>
        <w:t>a uma</w:t>
      </w:r>
      <w:r w:rsidRPr="00123ED9">
        <w:rPr>
          <w:rFonts w:ascii="Times New Roman" w:eastAsia="Times New Roman" w:hAnsi="Times New Roman" w:cs="Times New Roman"/>
          <w:color w:val="000000"/>
          <w:lang w:eastAsia="pt-BR"/>
        </w:rPr>
        <w:t xml:space="preserve"> atividade precípua do depósito, </w:t>
      </w:r>
      <w:r w:rsidRPr="00B1382A">
        <w:rPr>
          <w:rFonts w:ascii="Times New Roman" w:eastAsia="Times New Roman" w:hAnsi="Times New Roman" w:cs="Times New Roman"/>
          <w:lang w:eastAsia="pt-BR"/>
        </w:rPr>
        <w:t>qual seja</w:t>
      </w:r>
      <w:r w:rsidR="00B1382A" w:rsidRPr="00B1382A">
        <w:rPr>
          <w:rFonts w:ascii="Times New Roman" w:eastAsia="Times New Roman" w:hAnsi="Times New Roman" w:cs="Times New Roman"/>
          <w:lang w:eastAsia="pt-BR"/>
        </w:rPr>
        <w:t xml:space="preserve">, a separação </w:t>
      </w:r>
      <w:r w:rsidRPr="00B1382A">
        <w:rPr>
          <w:rFonts w:ascii="Times New Roman" w:eastAsia="Times New Roman" w:hAnsi="Times New Roman" w:cs="Times New Roman"/>
          <w:lang w:eastAsia="pt-BR"/>
        </w:rPr>
        <w:t>do</w:t>
      </w:r>
      <w:r w:rsidR="00B1382A" w:rsidRPr="00B1382A">
        <w:rPr>
          <w:rFonts w:ascii="Times New Roman" w:eastAsia="Times New Roman" w:hAnsi="Times New Roman" w:cs="Times New Roman"/>
          <w:lang w:eastAsia="pt-BR"/>
        </w:rPr>
        <w:t>s</w:t>
      </w:r>
      <w:r w:rsidRPr="00B1382A">
        <w:rPr>
          <w:rFonts w:ascii="Times New Roman" w:eastAsia="Times New Roman" w:hAnsi="Times New Roman" w:cs="Times New Roman"/>
          <w:lang w:eastAsia="pt-BR"/>
        </w:rPr>
        <w:t xml:space="preserve"> uniforme</w:t>
      </w:r>
      <w:r w:rsidR="00B1382A" w:rsidRPr="00B1382A">
        <w:rPr>
          <w:rFonts w:ascii="Times New Roman" w:eastAsia="Times New Roman" w:hAnsi="Times New Roman" w:cs="Times New Roman"/>
          <w:lang w:eastAsia="pt-BR"/>
        </w:rPr>
        <w:t>s do estoque</w:t>
      </w:r>
      <w:r w:rsidRPr="00B1382A">
        <w:rPr>
          <w:rFonts w:ascii="Times New Roman" w:eastAsia="Times New Roman" w:hAnsi="Times New Roman" w:cs="Times New Roman"/>
          <w:lang w:eastAsia="pt-BR"/>
        </w:rPr>
        <w:t xml:space="preserve"> até a expedição, por se tratar especificamente da operação dos sistemas implantados. Assim, os procedimentos para a realização de inventário ou pagamento </w:t>
      </w:r>
      <w:r w:rsidRPr="00123ED9">
        <w:rPr>
          <w:rFonts w:ascii="Times New Roman" w:eastAsia="Times New Roman" w:hAnsi="Times New Roman" w:cs="Times New Roman"/>
          <w:color w:val="000000"/>
          <w:lang w:eastAsia="pt-BR"/>
        </w:rPr>
        <w:t>de faturas não comporão o estudo. A pesquisa também fará uma análise sobre a demanda dos itens, sob o aspecto mais generalista, sem, portanto</w:t>
      </w:r>
      <w:r w:rsidRPr="00B1382A">
        <w:rPr>
          <w:rFonts w:ascii="Times New Roman" w:eastAsia="Times New Roman" w:hAnsi="Times New Roman" w:cs="Times New Roman"/>
          <w:color w:val="000000"/>
          <w:lang w:eastAsia="pt-BR"/>
        </w:rPr>
        <w:t xml:space="preserve">, </w:t>
      </w:r>
      <w:r w:rsidR="00B1382A" w:rsidRPr="00B1382A">
        <w:rPr>
          <w:rFonts w:ascii="Times New Roman" w:eastAsia="Times New Roman" w:hAnsi="Times New Roman" w:cs="Times New Roman"/>
          <w:color w:val="000000"/>
          <w:lang w:eastAsia="pt-BR"/>
        </w:rPr>
        <w:t>classificar pedidos por</w:t>
      </w:r>
      <w:r w:rsidRPr="00B1382A">
        <w:rPr>
          <w:rFonts w:ascii="Times New Roman" w:eastAsia="Times New Roman" w:hAnsi="Times New Roman" w:cs="Times New Roman"/>
          <w:color w:val="000000"/>
          <w:lang w:eastAsia="pt-BR"/>
        </w:rPr>
        <w:t xml:space="preserve"> clientes. Intenciona-se</w:t>
      </w:r>
      <w:r w:rsidR="001C0EC7" w:rsidRPr="00B1382A">
        <w:rPr>
          <w:rFonts w:ascii="Times New Roman" w:eastAsia="Times New Roman" w:hAnsi="Times New Roman" w:cs="Times New Roman"/>
          <w:color w:val="000000"/>
          <w:lang w:eastAsia="pt-BR"/>
        </w:rPr>
        <w:t>,</w:t>
      </w:r>
      <w:r w:rsidRPr="00B1382A">
        <w:rPr>
          <w:rFonts w:ascii="Times New Roman" w:eastAsia="Times New Roman" w:hAnsi="Times New Roman" w:cs="Times New Roman"/>
          <w:color w:val="000000"/>
          <w:lang w:eastAsia="pt-BR"/>
        </w:rPr>
        <w:t xml:space="preserve"> assim</w:t>
      </w:r>
      <w:r w:rsidR="001C0EC7" w:rsidRPr="00B1382A">
        <w:rPr>
          <w:rFonts w:ascii="Times New Roman" w:eastAsia="Times New Roman" w:hAnsi="Times New Roman" w:cs="Times New Roman"/>
          <w:color w:val="000000"/>
          <w:lang w:eastAsia="pt-BR"/>
        </w:rPr>
        <w:t>,</w:t>
      </w:r>
      <w:r w:rsidRPr="00B1382A">
        <w:rPr>
          <w:rFonts w:ascii="Times New Roman" w:eastAsia="Times New Roman" w:hAnsi="Times New Roman" w:cs="Times New Roman"/>
          <w:color w:val="000000"/>
          <w:lang w:eastAsia="pt-BR"/>
        </w:rPr>
        <w:t xml:space="preserve"> focar no aspecto principal do negócio do DepFMRJ, que é a distribuição </w:t>
      </w:r>
      <w:r w:rsidR="00B1382A" w:rsidRPr="00B1382A">
        <w:rPr>
          <w:rFonts w:ascii="Times New Roman" w:eastAsia="Times New Roman" w:hAnsi="Times New Roman" w:cs="Times New Roman"/>
          <w:color w:val="000000"/>
          <w:lang w:eastAsia="pt-BR"/>
        </w:rPr>
        <w:t>de</w:t>
      </w:r>
      <w:r w:rsidRPr="00B1382A">
        <w:rPr>
          <w:rFonts w:ascii="Times New Roman" w:eastAsia="Times New Roman" w:hAnsi="Times New Roman" w:cs="Times New Roman"/>
          <w:color w:val="000000"/>
          <w:lang w:eastAsia="pt-BR"/>
        </w:rPr>
        <w:t xml:space="preserve"> uniforme </w:t>
      </w:r>
      <w:r w:rsidR="00B1382A" w:rsidRPr="00B1382A">
        <w:rPr>
          <w:rFonts w:ascii="Times New Roman" w:eastAsia="Times New Roman" w:hAnsi="Times New Roman" w:cs="Times New Roman"/>
          <w:color w:val="000000"/>
          <w:lang w:eastAsia="pt-BR"/>
        </w:rPr>
        <w:t>e a gestão dos estoques</w:t>
      </w:r>
      <w:r w:rsidRPr="00B1382A">
        <w:rPr>
          <w:rFonts w:ascii="Times New Roman" w:eastAsia="Times New Roman" w:hAnsi="Times New Roman" w:cs="Times New Roman"/>
          <w:color w:val="000000"/>
          <w:lang w:eastAsia="pt-BR"/>
        </w:rPr>
        <w:t>.</w:t>
      </w:r>
      <w:r w:rsidRPr="00123ED9">
        <w:rPr>
          <w:rFonts w:ascii="Times New Roman" w:eastAsia="Times New Roman" w:hAnsi="Times New Roman" w:cs="Times New Roman"/>
          <w:color w:val="000000"/>
          <w:lang w:eastAsia="pt-BR"/>
        </w:rPr>
        <w:t> </w:t>
      </w:r>
    </w:p>
    <w:p w14:paraId="3C390C70" w14:textId="77777777" w:rsidR="00360180" w:rsidRDefault="00123ED9" w:rsidP="00360180">
      <w:pPr>
        <w:ind w:firstLine="709"/>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Após o ínterim de dois anos da mencionada modernização do DepFMRJ, formulou-se o problema de pesquisa a seguir: é possível incrementar o grau de eficiência da utilização dos recursos disponibilizados? Para a resposta desta indagação, o artigo objetiva verificar se a utilização de técnicas de Programação Linear é plausível para melhorar a designação e o dimensionamento do portfólio de itens armazenados no Armazém Vertical de Extração por Prateleiras e, portanto, aumentar o nível de serviço do DepFMRJ. Com vistas a atingir este objetivo geral, alguns objetivos específicos foram traçados, quais sejam:</w:t>
      </w:r>
    </w:p>
    <w:p w14:paraId="590545C2" w14:textId="77777777" w:rsidR="00360180" w:rsidRDefault="00123ED9" w:rsidP="00D242C5">
      <w:pPr>
        <w:pStyle w:val="ListParagraph"/>
        <w:numPr>
          <w:ilvl w:val="0"/>
          <w:numId w:val="2"/>
        </w:numPr>
        <w:ind w:left="1134" w:hanging="425"/>
        <w:contextualSpacing w:val="0"/>
        <w:jc w:val="both"/>
        <w:rPr>
          <w:rFonts w:ascii="Times New Roman" w:eastAsia="Times New Roman" w:hAnsi="Times New Roman" w:cs="Times New Roman"/>
          <w:color w:val="000000"/>
          <w:lang w:eastAsia="pt-BR"/>
        </w:rPr>
      </w:pPr>
      <w:r w:rsidRPr="00360180">
        <w:rPr>
          <w:rFonts w:ascii="Times New Roman" w:eastAsia="Times New Roman" w:hAnsi="Times New Roman" w:cs="Times New Roman"/>
          <w:color w:val="000000"/>
          <w:lang w:eastAsia="pt-BR"/>
        </w:rPr>
        <w:t xml:space="preserve">levantar dados históricos do WMS para avaliar a operação dos sistemas implantados; </w:t>
      </w:r>
    </w:p>
    <w:p w14:paraId="17C60DD5" w14:textId="77777777" w:rsidR="00360180" w:rsidRDefault="00123ED9" w:rsidP="00D242C5">
      <w:pPr>
        <w:pStyle w:val="ListParagraph"/>
        <w:numPr>
          <w:ilvl w:val="0"/>
          <w:numId w:val="2"/>
        </w:numPr>
        <w:ind w:left="1134" w:hanging="425"/>
        <w:contextualSpacing w:val="0"/>
        <w:jc w:val="both"/>
        <w:rPr>
          <w:rFonts w:ascii="Times New Roman" w:eastAsia="Times New Roman" w:hAnsi="Times New Roman" w:cs="Times New Roman"/>
          <w:color w:val="000000"/>
          <w:lang w:eastAsia="pt-BR"/>
        </w:rPr>
      </w:pPr>
      <w:r w:rsidRPr="00360180">
        <w:rPr>
          <w:rFonts w:ascii="Times New Roman" w:eastAsia="Times New Roman" w:hAnsi="Times New Roman" w:cs="Times New Roman"/>
          <w:color w:val="000000"/>
          <w:lang w:eastAsia="pt-BR"/>
        </w:rPr>
        <w:t xml:space="preserve">criar um modelo matemático para o processo de separação de itens; </w:t>
      </w:r>
    </w:p>
    <w:p w14:paraId="179F57D0" w14:textId="7B8E28F4" w:rsidR="00123ED9" w:rsidRPr="00360180" w:rsidRDefault="00123ED9" w:rsidP="00D242C5">
      <w:pPr>
        <w:pStyle w:val="ListParagraph"/>
        <w:numPr>
          <w:ilvl w:val="0"/>
          <w:numId w:val="2"/>
        </w:numPr>
        <w:ind w:left="1134" w:hanging="425"/>
        <w:contextualSpacing w:val="0"/>
        <w:jc w:val="both"/>
        <w:rPr>
          <w:rFonts w:ascii="Times New Roman" w:eastAsia="Times New Roman" w:hAnsi="Times New Roman" w:cs="Times New Roman"/>
          <w:color w:val="000000"/>
          <w:lang w:eastAsia="pt-BR"/>
        </w:rPr>
      </w:pPr>
      <w:r w:rsidRPr="00360180">
        <w:rPr>
          <w:rFonts w:ascii="Times New Roman" w:eastAsia="Times New Roman" w:hAnsi="Times New Roman" w:cs="Times New Roman"/>
          <w:color w:val="000000"/>
          <w:lang w:eastAsia="pt-BR"/>
        </w:rPr>
        <w:t>aplicar as técnicas de programação linear ao modelo matemático criado.</w:t>
      </w:r>
    </w:p>
    <w:p w14:paraId="56F88AAC" w14:textId="4EF8698F" w:rsidR="00123ED9" w:rsidRPr="00123ED9" w:rsidRDefault="00123ED9" w:rsidP="00360180">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Em face da crescente necessidade de se compatibilizar sistemas corporativos com as constantes transformações digitais (TRIDAPALLI </w:t>
      </w:r>
      <w:r w:rsidRPr="00123ED9">
        <w:rPr>
          <w:rFonts w:ascii="Times New Roman" w:eastAsia="Times New Roman" w:hAnsi="Times New Roman" w:cs="Times New Roman"/>
          <w:i/>
          <w:iCs/>
          <w:color w:val="000000"/>
          <w:lang w:eastAsia="pt-BR"/>
        </w:rPr>
        <w:t>et al</w:t>
      </w:r>
      <w:r w:rsidRPr="00123ED9">
        <w:rPr>
          <w:rFonts w:ascii="Times New Roman" w:eastAsia="Times New Roman" w:hAnsi="Times New Roman" w:cs="Times New Roman"/>
          <w:color w:val="000000"/>
          <w:lang w:eastAsia="pt-BR"/>
        </w:rPr>
        <w:t xml:space="preserve">., 2011), a Marinha do Brasil (MB) tem zelado por desenvolver projetos de manutenção e modernização de seus sistemas. Neste tocante, </w:t>
      </w:r>
      <w:r w:rsidRPr="00123ED9">
        <w:rPr>
          <w:rFonts w:ascii="Times New Roman" w:eastAsia="Times New Roman" w:hAnsi="Times New Roman" w:cs="Times New Roman"/>
          <w:color w:val="000000"/>
          <w:lang w:eastAsia="pt-BR"/>
        </w:rPr>
        <w:lastRenderedPageBreak/>
        <w:t>o DepFMRJ, organização militar componente do Sistema de Abastecimento da Marinha (SAbM), por possuir um catálogo de 4.135 itens distintos da linha de fornecimento do fardamento e por ter atendido, desde a implementação do WMS 40.241 solici</w:t>
      </w:r>
      <w:r w:rsidR="007D6EBF">
        <w:rPr>
          <w:rFonts w:ascii="Times New Roman" w:eastAsia="Times New Roman" w:hAnsi="Times New Roman" w:cs="Times New Roman"/>
          <w:color w:val="000000"/>
          <w:lang w:eastAsia="pt-BR"/>
        </w:rPr>
        <w:t xml:space="preserve">tações de diversos itens, sendo </w:t>
      </w:r>
      <w:r w:rsidRPr="00123ED9">
        <w:rPr>
          <w:rFonts w:ascii="Times New Roman" w:eastAsia="Times New Roman" w:hAnsi="Times New Roman" w:cs="Times New Roman"/>
          <w:color w:val="000000"/>
          <w:lang w:eastAsia="pt-BR"/>
        </w:rPr>
        <w:t xml:space="preserve">18.057 apenas no ano corrente de 2022 (dados extraídos em 27/09/2022), necessita de tecnologias integrativas capazes de garantir uma melhor sinergia para aproveitamento das instalações, </w:t>
      </w:r>
      <w:r w:rsidRPr="00123ED9">
        <w:rPr>
          <w:rFonts w:ascii="Times New Roman" w:eastAsia="Times New Roman" w:hAnsi="Times New Roman" w:cs="Times New Roman"/>
          <w:i/>
          <w:iCs/>
          <w:color w:val="000000"/>
          <w:lang w:eastAsia="pt-BR"/>
        </w:rPr>
        <w:t>softwares</w:t>
      </w:r>
      <w:r w:rsidRPr="00123ED9">
        <w:rPr>
          <w:rFonts w:ascii="Times New Roman" w:eastAsia="Times New Roman" w:hAnsi="Times New Roman" w:cs="Times New Roman"/>
          <w:color w:val="000000"/>
          <w:lang w:eastAsia="pt-BR"/>
        </w:rPr>
        <w:t xml:space="preserve"> e maquinário hoje existentes.</w:t>
      </w:r>
    </w:p>
    <w:p w14:paraId="17ECC699" w14:textId="5F4357AD"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O trabalho está composto de 5 (cinco) seções, sendo esta a primeira. Na segunda, constam os referenciais teóricos que nortearão o trabalho. Em sequência, o leitor se deparará com a metodologia aplicada a este estudo. Na penúltima seção, é decorrida uma análise dos </w:t>
      </w:r>
      <w:r w:rsidR="00360180">
        <w:rPr>
          <w:rFonts w:ascii="Times New Roman" w:eastAsia="Times New Roman" w:hAnsi="Times New Roman" w:cs="Times New Roman"/>
          <w:color w:val="000000"/>
          <w:lang w:eastAsia="pt-BR"/>
        </w:rPr>
        <w:t>resultados alcançados e, por último</w:t>
      </w:r>
      <w:r w:rsidRPr="00123ED9">
        <w:rPr>
          <w:rFonts w:ascii="Times New Roman" w:eastAsia="Times New Roman" w:hAnsi="Times New Roman" w:cs="Times New Roman"/>
          <w:color w:val="000000"/>
          <w:lang w:eastAsia="pt-BR"/>
        </w:rPr>
        <w:t>, elenca</w:t>
      </w:r>
      <w:r w:rsidR="00360180">
        <w:rPr>
          <w:rFonts w:ascii="Times New Roman" w:eastAsia="Times New Roman" w:hAnsi="Times New Roman" w:cs="Times New Roman"/>
          <w:color w:val="000000"/>
          <w:lang w:eastAsia="pt-BR"/>
        </w:rPr>
        <w:t>r</w:t>
      </w:r>
      <w:r w:rsidRPr="00123ED9">
        <w:rPr>
          <w:rFonts w:ascii="Times New Roman" w:eastAsia="Times New Roman" w:hAnsi="Times New Roman" w:cs="Times New Roman"/>
          <w:color w:val="000000"/>
          <w:lang w:eastAsia="pt-BR"/>
        </w:rPr>
        <w:t>-se-ão as considerações finais, limitações e sugestões para eventuais pesquisas vindouras.</w:t>
      </w:r>
    </w:p>
    <w:p w14:paraId="718B9473" w14:textId="77777777" w:rsidR="00123ED9" w:rsidRPr="00123ED9" w:rsidRDefault="00123ED9" w:rsidP="00123ED9">
      <w:pPr>
        <w:rPr>
          <w:rFonts w:ascii="Times New Roman" w:eastAsia="Times New Roman" w:hAnsi="Times New Roman" w:cs="Times New Roman"/>
          <w:color w:val="000000"/>
          <w:lang w:eastAsia="pt-BR"/>
        </w:rPr>
      </w:pPr>
    </w:p>
    <w:p w14:paraId="12CAFAD0" w14:textId="77777777" w:rsidR="00123ED9" w:rsidRPr="00123ED9" w:rsidRDefault="00123ED9" w:rsidP="00123ED9">
      <w:pPr>
        <w:outlineLvl w:val="0"/>
        <w:rPr>
          <w:rFonts w:ascii="Times New Roman" w:eastAsia="Times New Roman" w:hAnsi="Times New Roman" w:cs="Times New Roman"/>
          <w:b/>
          <w:bCs/>
          <w:color w:val="000000"/>
          <w:kern w:val="36"/>
          <w:sz w:val="48"/>
          <w:szCs w:val="48"/>
          <w:lang w:eastAsia="pt-BR"/>
        </w:rPr>
      </w:pPr>
      <w:r w:rsidRPr="00123ED9">
        <w:rPr>
          <w:rFonts w:ascii="Times New Roman" w:eastAsia="Times New Roman" w:hAnsi="Times New Roman" w:cs="Times New Roman"/>
          <w:b/>
          <w:bCs/>
          <w:color w:val="000000"/>
          <w:kern w:val="36"/>
          <w:lang w:eastAsia="pt-BR"/>
        </w:rPr>
        <w:t>2 REFERENCIAL TEÓRICO</w:t>
      </w:r>
    </w:p>
    <w:p w14:paraId="1004BAEF" w14:textId="77777777" w:rsidR="00123ED9" w:rsidRPr="00123ED9" w:rsidRDefault="00123ED9" w:rsidP="00123ED9">
      <w:pPr>
        <w:rPr>
          <w:rFonts w:ascii="Times New Roman" w:eastAsia="Times New Roman" w:hAnsi="Times New Roman" w:cs="Times New Roman"/>
          <w:color w:val="000000"/>
          <w:lang w:eastAsia="pt-BR"/>
        </w:rPr>
      </w:pPr>
    </w:p>
    <w:p w14:paraId="20840D3C" w14:textId="77777777" w:rsidR="00123ED9" w:rsidRPr="00123ED9" w:rsidRDefault="00123ED9" w:rsidP="00123ED9">
      <w:pPr>
        <w:outlineLvl w:val="0"/>
        <w:rPr>
          <w:rFonts w:ascii="Times New Roman" w:eastAsia="Times New Roman" w:hAnsi="Times New Roman" w:cs="Times New Roman"/>
          <w:b/>
          <w:bCs/>
          <w:color w:val="000000"/>
          <w:kern w:val="36"/>
          <w:sz w:val="48"/>
          <w:szCs w:val="48"/>
          <w:lang w:eastAsia="pt-BR"/>
        </w:rPr>
      </w:pPr>
      <w:r w:rsidRPr="00123ED9">
        <w:rPr>
          <w:rFonts w:ascii="Times New Roman" w:eastAsia="Times New Roman" w:hAnsi="Times New Roman" w:cs="Times New Roman"/>
          <w:color w:val="000000"/>
          <w:kern w:val="36"/>
          <w:lang w:eastAsia="pt-BR"/>
        </w:rPr>
        <w:t>2.1 LOGÍSTICA E GESTÃO DE ESTOQUES</w:t>
      </w:r>
    </w:p>
    <w:p w14:paraId="04FC894C" w14:textId="77777777" w:rsidR="00123ED9" w:rsidRPr="00123ED9" w:rsidRDefault="00123ED9" w:rsidP="00123ED9">
      <w:pPr>
        <w:rPr>
          <w:rFonts w:ascii="Times New Roman" w:eastAsia="Times New Roman" w:hAnsi="Times New Roman" w:cs="Times New Roman"/>
          <w:color w:val="000000"/>
          <w:lang w:eastAsia="pt-BR"/>
        </w:rPr>
      </w:pPr>
    </w:p>
    <w:p w14:paraId="4C664D9E" w14:textId="708F2693" w:rsidR="005D5F82" w:rsidRDefault="006C7A50" w:rsidP="00123ED9">
      <w:pPr>
        <w:ind w:firstLine="70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Pode-se</w:t>
      </w:r>
      <w:r w:rsidR="005D5F82">
        <w:rPr>
          <w:rFonts w:ascii="Times New Roman" w:eastAsia="Times New Roman" w:hAnsi="Times New Roman" w:cs="Times New Roman"/>
          <w:color w:val="000000"/>
          <w:lang w:eastAsia="pt-BR"/>
        </w:rPr>
        <w:t xml:space="preserve"> conceituar l</w:t>
      </w:r>
      <w:r w:rsidR="00123ED9" w:rsidRPr="00123ED9">
        <w:rPr>
          <w:rFonts w:ascii="Times New Roman" w:eastAsia="Times New Roman" w:hAnsi="Times New Roman" w:cs="Times New Roman"/>
          <w:color w:val="000000"/>
          <w:lang w:eastAsia="pt-BR"/>
        </w:rPr>
        <w:t>ogística como sendo todos os esforços realizados para o transporte de bens serviços e informaçõe</w:t>
      </w:r>
      <w:r>
        <w:rPr>
          <w:rFonts w:ascii="Times New Roman" w:eastAsia="Times New Roman" w:hAnsi="Times New Roman" w:cs="Times New Roman"/>
          <w:color w:val="000000"/>
          <w:lang w:eastAsia="pt-BR"/>
        </w:rPr>
        <w:t>s a um cliente final. Ballou (200</w:t>
      </w:r>
      <w:r w:rsidR="000F4232">
        <w:rPr>
          <w:rFonts w:ascii="Times New Roman" w:eastAsia="Times New Roman" w:hAnsi="Times New Roman" w:cs="Times New Roman"/>
          <w:color w:val="000000"/>
          <w:lang w:eastAsia="pt-BR"/>
        </w:rPr>
        <w:t>8</w:t>
      </w:r>
      <w:r>
        <w:rPr>
          <w:rFonts w:ascii="Times New Roman" w:eastAsia="Times New Roman" w:hAnsi="Times New Roman" w:cs="Times New Roman"/>
          <w:color w:val="000000"/>
          <w:lang w:eastAsia="pt-BR"/>
        </w:rPr>
        <w:t>, p. 27)</w:t>
      </w:r>
      <w:r w:rsidR="00D242C5">
        <w:rPr>
          <w:rFonts w:ascii="Times New Roman" w:eastAsia="Times New Roman" w:hAnsi="Times New Roman" w:cs="Times New Roman"/>
          <w:color w:val="000000"/>
          <w:lang w:eastAsia="pt-BR"/>
        </w:rPr>
        <w:t xml:space="preserve"> define logística da seguinte maneira:</w:t>
      </w:r>
    </w:p>
    <w:p w14:paraId="766E81D1" w14:textId="77777777" w:rsidR="006C7A50" w:rsidRDefault="006C7A50" w:rsidP="00123ED9">
      <w:pPr>
        <w:ind w:firstLine="708"/>
        <w:jc w:val="both"/>
        <w:rPr>
          <w:rFonts w:ascii="Times New Roman" w:eastAsia="Times New Roman" w:hAnsi="Times New Roman" w:cs="Times New Roman"/>
          <w:color w:val="000000"/>
          <w:lang w:eastAsia="pt-BR"/>
        </w:rPr>
      </w:pPr>
    </w:p>
    <w:p w14:paraId="672BDB8F" w14:textId="31019B93" w:rsidR="00123ED9" w:rsidRDefault="00123ED9" w:rsidP="005D5F82">
      <w:pPr>
        <w:ind w:left="2268"/>
        <w:jc w:val="both"/>
        <w:rPr>
          <w:rFonts w:ascii="Times New Roman" w:eastAsia="Times New Roman" w:hAnsi="Times New Roman" w:cs="Times New Roman"/>
          <w:color w:val="000000"/>
          <w:lang w:eastAsia="pt-BR"/>
        </w:rPr>
      </w:pPr>
      <w:r w:rsidRPr="006C7A50">
        <w:rPr>
          <w:rFonts w:ascii="Times New Roman" w:eastAsia="Times New Roman" w:hAnsi="Times New Roman" w:cs="Times New Roman"/>
          <w:color w:val="000000"/>
          <w:sz w:val="20"/>
          <w:lang w:eastAsia="pt-BR"/>
        </w:rPr>
        <w:t>Logística é o processo de planejamento, implantação e controle do fluxo eficiente e eficaz de mercadorias, serviços e das informações relativas desde o ponto de origem até o ponto de consumo com o propósito de atender às exigências dos clientes</w:t>
      </w:r>
      <w:r w:rsidR="000F4232">
        <w:rPr>
          <w:rFonts w:ascii="Times New Roman" w:eastAsia="Times New Roman" w:hAnsi="Times New Roman" w:cs="Times New Roman"/>
          <w:color w:val="000000"/>
          <w:sz w:val="20"/>
          <w:lang w:eastAsia="pt-BR"/>
        </w:rPr>
        <w:t xml:space="preserve"> </w:t>
      </w:r>
      <w:r w:rsidRPr="006C7A50">
        <w:rPr>
          <w:rFonts w:ascii="Times New Roman" w:eastAsia="Times New Roman" w:hAnsi="Times New Roman" w:cs="Times New Roman"/>
          <w:color w:val="000000"/>
          <w:sz w:val="20"/>
          <w:lang w:eastAsia="pt-BR"/>
        </w:rPr>
        <w:t>(BALLOU, 200</w:t>
      </w:r>
      <w:r w:rsidR="000F4232">
        <w:rPr>
          <w:rFonts w:ascii="Times New Roman" w:eastAsia="Times New Roman" w:hAnsi="Times New Roman" w:cs="Times New Roman"/>
          <w:color w:val="000000"/>
          <w:sz w:val="20"/>
          <w:lang w:eastAsia="pt-BR"/>
        </w:rPr>
        <w:t>8</w:t>
      </w:r>
      <w:r w:rsidRPr="006C7A50">
        <w:rPr>
          <w:rFonts w:ascii="Times New Roman" w:eastAsia="Times New Roman" w:hAnsi="Times New Roman" w:cs="Times New Roman"/>
          <w:color w:val="000000"/>
          <w:sz w:val="20"/>
          <w:lang w:eastAsia="pt-BR"/>
        </w:rPr>
        <w:t>, p. 27).</w:t>
      </w:r>
      <w:r w:rsidRPr="00123ED9">
        <w:rPr>
          <w:rFonts w:ascii="Times New Roman" w:eastAsia="Times New Roman" w:hAnsi="Times New Roman" w:cs="Times New Roman"/>
          <w:color w:val="000000"/>
          <w:lang w:eastAsia="pt-BR"/>
        </w:rPr>
        <w:t> </w:t>
      </w:r>
    </w:p>
    <w:p w14:paraId="5BF0DDD8" w14:textId="77777777" w:rsidR="006C7A50" w:rsidRPr="00123ED9" w:rsidRDefault="006C7A50" w:rsidP="005D5F82">
      <w:pPr>
        <w:ind w:left="2268"/>
        <w:jc w:val="both"/>
        <w:rPr>
          <w:rFonts w:ascii="Times New Roman" w:eastAsia="Times New Roman" w:hAnsi="Times New Roman" w:cs="Times New Roman"/>
          <w:color w:val="000000"/>
          <w:lang w:eastAsia="pt-BR"/>
        </w:rPr>
      </w:pPr>
    </w:p>
    <w:p w14:paraId="1892EA92" w14:textId="161CF688"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Se</w:t>
      </w:r>
      <w:r w:rsidR="005D5F82">
        <w:rPr>
          <w:rFonts w:ascii="Times New Roman" w:eastAsia="Times New Roman" w:hAnsi="Times New Roman" w:cs="Times New Roman"/>
          <w:color w:val="000000"/>
          <w:lang w:eastAsia="pt-BR"/>
        </w:rPr>
        <w:t>gundo Bowersox e Closs (2002), l</w:t>
      </w:r>
      <w:r w:rsidRPr="00123ED9">
        <w:rPr>
          <w:rFonts w:ascii="Times New Roman" w:eastAsia="Times New Roman" w:hAnsi="Times New Roman" w:cs="Times New Roman"/>
          <w:color w:val="000000"/>
          <w:lang w:eastAsia="pt-BR"/>
        </w:rPr>
        <w:t>ogística não se limita apenas ao transporte de bens, serviços e informações, mas também trata da importância de posicioná-los no tempo e lugar desejados com a finalidade de gerar o maior benefício demandando o menor custo possível</w:t>
      </w:r>
      <w:r w:rsidR="00403219">
        <w:rPr>
          <w:rFonts w:ascii="Times New Roman" w:eastAsia="Times New Roman" w:hAnsi="Times New Roman" w:cs="Times New Roman"/>
          <w:color w:val="000000"/>
          <w:lang w:eastAsia="pt-BR"/>
        </w:rPr>
        <w:t>,</w:t>
      </w:r>
      <w:r w:rsidRPr="00123ED9">
        <w:rPr>
          <w:rFonts w:ascii="Times New Roman" w:eastAsia="Times New Roman" w:hAnsi="Times New Roman" w:cs="Times New Roman"/>
          <w:color w:val="000000"/>
          <w:lang w:eastAsia="pt-BR"/>
        </w:rPr>
        <w:t xml:space="preserve"> </w:t>
      </w:r>
      <w:r w:rsidR="00403219">
        <w:rPr>
          <w:rFonts w:ascii="Times New Roman" w:eastAsia="Times New Roman" w:hAnsi="Times New Roman" w:cs="Times New Roman"/>
          <w:color w:val="000000"/>
          <w:lang w:eastAsia="pt-BR"/>
        </w:rPr>
        <w:t>sendo assim</w:t>
      </w:r>
      <w:r w:rsidRPr="00123ED9">
        <w:rPr>
          <w:rFonts w:ascii="Times New Roman" w:eastAsia="Times New Roman" w:hAnsi="Times New Roman" w:cs="Times New Roman"/>
          <w:color w:val="000000"/>
          <w:lang w:eastAsia="pt-BR"/>
        </w:rPr>
        <w:t>, a eficiência também é foco de estudos e parte importante da Logística. </w:t>
      </w:r>
    </w:p>
    <w:p w14:paraId="573DB2E9"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O que comumente se compreende como o conceito de estoque na literatura, segundo é uma acumulação de materiais, em processo de produção ou não, distribuídos por diversos pontos do canal de produção e logística (BALLOU, 2006). A preocupação com aspectos de grande importância para a administração do negócio, como a gestão e o controle de estoque, é imprescindível à organização que almeja alcançar bons resultados (DANDARO E MARTELLO, 2015). </w:t>
      </w:r>
    </w:p>
    <w:p w14:paraId="7505869C" w14:textId="428DE622"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Ballou (</w:t>
      </w:r>
      <w:r w:rsidR="00BD657F">
        <w:rPr>
          <w:rFonts w:ascii="Times New Roman" w:eastAsia="Times New Roman" w:hAnsi="Times New Roman" w:cs="Times New Roman"/>
          <w:color w:val="000000"/>
          <w:lang w:eastAsia="pt-BR"/>
        </w:rPr>
        <w:t>2007</w:t>
      </w:r>
      <w:r w:rsidRPr="00123ED9">
        <w:rPr>
          <w:rFonts w:ascii="Times New Roman" w:eastAsia="Times New Roman" w:hAnsi="Times New Roman" w:cs="Times New Roman"/>
          <w:color w:val="000000"/>
          <w:lang w:eastAsia="pt-BR"/>
        </w:rPr>
        <w:t xml:space="preserve">) afirma que há boas razões para se manter estoques, como melhorar o nível de serviço, diminuir custos de produção, se beneficiar da economia de escala e se proteger de oscilações nos preços e na demanda dos itens. </w:t>
      </w:r>
      <w:r w:rsidR="00403219">
        <w:rPr>
          <w:rFonts w:ascii="Times New Roman" w:eastAsia="Times New Roman" w:hAnsi="Times New Roman" w:cs="Times New Roman"/>
          <w:color w:val="000000"/>
          <w:lang w:eastAsia="pt-BR"/>
        </w:rPr>
        <w:t>O mesmo autor afirma que o</w:t>
      </w:r>
      <w:r w:rsidRPr="00123ED9">
        <w:rPr>
          <w:rFonts w:ascii="Times New Roman" w:eastAsia="Times New Roman" w:hAnsi="Times New Roman" w:cs="Times New Roman"/>
          <w:color w:val="000000"/>
          <w:lang w:eastAsia="pt-BR"/>
        </w:rPr>
        <w:t xml:space="preserve"> gerenciamento do estoque é a atuação do gestor ao tentar manter o nível de serviço e o atendimento ao cliente ao mesmo tempo em que busca minimizar o investimento em inventário e o capital imobilizado em estoque. </w:t>
      </w:r>
    </w:p>
    <w:p w14:paraId="7009F313"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Conforme explicado acima, a existência de estoques se beneficia da incerteza, pois a existência do estoque é viável somente porque há diferença no ritmo entre fornecimento e demanda, nos diversos níveis da cadeia de suprimentos (SLACK, CHAMBERS E JOHNSTON, 2009). </w:t>
      </w:r>
    </w:p>
    <w:p w14:paraId="48BF0907"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A meta a ser atingida pelo gestor é "otimizar o investimento em estoques, aumentando o uso eficiente dos meios internos da empresa minimizando as necessidades de capital investido." (DIAS, 2010, p. 15). </w:t>
      </w:r>
    </w:p>
    <w:p w14:paraId="63CA2563"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O autor deixa claro que ter grande quantidade de itens em estoque, implica em um maior custo de armazenagem, risco de obsolescência e manutenção de capital imobilizado. </w:t>
      </w:r>
      <w:r w:rsidRPr="00123ED9">
        <w:rPr>
          <w:rFonts w:ascii="Times New Roman" w:eastAsia="Times New Roman" w:hAnsi="Times New Roman" w:cs="Times New Roman"/>
          <w:color w:val="000000"/>
          <w:lang w:eastAsia="pt-BR"/>
        </w:rPr>
        <w:lastRenderedPageBreak/>
        <w:t>Administrar esse impasse de forma a encontrar uma solução ótima é um desafio em que pequenas melhorias podem garantir inúmeras vantagens competitivas (GARCIA, 2006).</w:t>
      </w:r>
    </w:p>
    <w:p w14:paraId="5D092A9E" w14:textId="77777777" w:rsidR="00123ED9" w:rsidRPr="00123ED9" w:rsidRDefault="00123ED9" w:rsidP="00123ED9">
      <w:pPr>
        <w:rPr>
          <w:rFonts w:ascii="Times New Roman" w:eastAsia="Times New Roman" w:hAnsi="Times New Roman" w:cs="Times New Roman"/>
          <w:color w:val="000000"/>
          <w:lang w:eastAsia="pt-BR"/>
        </w:rPr>
      </w:pPr>
    </w:p>
    <w:p w14:paraId="43B4DF91" w14:textId="3F0572BC" w:rsidR="00123ED9" w:rsidRDefault="00123ED9" w:rsidP="00123ED9">
      <w:pPr>
        <w:jc w:val="both"/>
        <w:rPr>
          <w:rFonts w:ascii="Times New Roman" w:eastAsia="Times New Roman" w:hAnsi="Times New Roman" w:cs="Times New Roman"/>
          <w:b/>
          <w:bCs/>
          <w:i/>
          <w:iCs/>
          <w:color w:val="000000"/>
          <w:lang w:eastAsia="pt-BR"/>
        </w:rPr>
      </w:pPr>
      <w:r w:rsidRPr="00123ED9">
        <w:rPr>
          <w:rFonts w:ascii="Times New Roman" w:eastAsia="Times New Roman" w:hAnsi="Times New Roman" w:cs="Times New Roman"/>
          <w:b/>
          <w:bCs/>
          <w:color w:val="000000"/>
          <w:lang w:eastAsia="pt-BR"/>
        </w:rPr>
        <w:t xml:space="preserve">2.1.1 Separação de pedidos ou </w:t>
      </w:r>
      <w:r w:rsidRPr="00123ED9">
        <w:rPr>
          <w:rFonts w:ascii="Times New Roman" w:eastAsia="Times New Roman" w:hAnsi="Times New Roman" w:cs="Times New Roman"/>
          <w:b/>
          <w:bCs/>
          <w:i/>
          <w:iCs/>
          <w:color w:val="000000"/>
          <w:lang w:eastAsia="pt-BR"/>
        </w:rPr>
        <w:t>Picking</w:t>
      </w:r>
    </w:p>
    <w:p w14:paraId="4F0F67BE" w14:textId="77777777" w:rsidR="00D242C5" w:rsidRPr="00123ED9" w:rsidRDefault="00D242C5" w:rsidP="00123ED9">
      <w:pPr>
        <w:jc w:val="both"/>
        <w:rPr>
          <w:rFonts w:ascii="Times New Roman" w:eastAsia="Times New Roman" w:hAnsi="Times New Roman" w:cs="Times New Roman"/>
          <w:color w:val="000000"/>
          <w:lang w:eastAsia="pt-BR"/>
        </w:rPr>
      </w:pPr>
    </w:p>
    <w:p w14:paraId="0CF1944C" w14:textId="6C5C0454" w:rsidR="00123ED9" w:rsidRPr="00123ED9" w:rsidRDefault="00403219" w:rsidP="00123ED9">
      <w:pPr>
        <w:ind w:firstLine="70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Lin (1999) afirma que</w:t>
      </w:r>
      <w:r w:rsidR="00123ED9" w:rsidRPr="00123ED9">
        <w:rPr>
          <w:rFonts w:ascii="Times New Roman" w:eastAsia="Times New Roman" w:hAnsi="Times New Roman" w:cs="Times New Roman"/>
          <w:color w:val="000000"/>
          <w:lang w:eastAsia="pt-BR"/>
        </w:rPr>
        <w:t xml:space="preserve"> </w:t>
      </w:r>
      <w:r>
        <w:rPr>
          <w:rFonts w:ascii="Times New Roman" w:eastAsia="Times New Roman" w:hAnsi="Times New Roman" w:cs="Times New Roman"/>
          <w:i/>
          <w:iCs/>
          <w:color w:val="000000"/>
          <w:lang w:eastAsia="pt-BR"/>
        </w:rPr>
        <w:t>p</w:t>
      </w:r>
      <w:r w:rsidR="00123ED9" w:rsidRPr="00123ED9">
        <w:rPr>
          <w:rFonts w:ascii="Times New Roman" w:eastAsia="Times New Roman" w:hAnsi="Times New Roman" w:cs="Times New Roman"/>
          <w:i/>
          <w:iCs/>
          <w:color w:val="000000"/>
          <w:lang w:eastAsia="pt-BR"/>
        </w:rPr>
        <w:t>icking</w:t>
      </w:r>
      <w:r w:rsidR="00123ED9" w:rsidRPr="00123ED9">
        <w:rPr>
          <w:rFonts w:ascii="Times New Roman" w:eastAsia="Times New Roman" w:hAnsi="Times New Roman" w:cs="Times New Roman"/>
          <w:color w:val="000000"/>
          <w:lang w:eastAsia="pt-BR"/>
        </w:rPr>
        <w:t>, também conhecido como separação, é o processo através do qual os itens são coletados em pontos onde estão armazenados e transportados até o local esp</w:t>
      </w:r>
      <w:r w:rsidR="00D242C5">
        <w:rPr>
          <w:rFonts w:ascii="Times New Roman" w:eastAsia="Times New Roman" w:hAnsi="Times New Roman" w:cs="Times New Roman"/>
          <w:color w:val="000000"/>
          <w:lang w:eastAsia="pt-BR"/>
        </w:rPr>
        <w:t>ecífico onde serão embalados ou</w:t>
      </w:r>
      <w:r w:rsidR="00123ED9" w:rsidRPr="00123ED9">
        <w:rPr>
          <w:rFonts w:ascii="Times New Roman" w:eastAsia="Times New Roman" w:hAnsi="Times New Roman" w:cs="Times New Roman"/>
          <w:color w:val="000000"/>
          <w:lang w:eastAsia="pt-BR"/>
        </w:rPr>
        <w:t xml:space="preserve"> expedidos. A atividade de </w:t>
      </w:r>
      <w:r w:rsidR="00123ED9" w:rsidRPr="00123ED9">
        <w:rPr>
          <w:rFonts w:ascii="Times New Roman" w:eastAsia="Times New Roman" w:hAnsi="Times New Roman" w:cs="Times New Roman"/>
          <w:i/>
          <w:iCs/>
          <w:color w:val="000000"/>
          <w:lang w:eastAsia="pt-BR"/>
        </w:rPr>
        <w:t xml:space="preserve">picking </w:t>
      </w:r>
      <w:r w:rsidR="00123ED9" w:rsidRPr="00123ED9">
        <w:rPr>
          <w:rFonts w:ascii="Times New Roman" w:eastAsia="Times New Roman" w:hAnsi="Times New Roman" w:cs="Times New Roman"/>
          <w:color w:val="000000"/>
          <w:lang w:eastAsia="pt-BR"/>
        </w:rPr>
        <w:t xml:space="preserve">normalmente se inicia no momento do pedido de um cliente, quando é gerada uma lista de </w:t>
      </w:r>
      <w:r w:rsidR="00D242C5">
        <w:rPr>
          <w:rFonts w:ascii="Times New Roman" w:eastAsia="Times New Roman" w:hAnsi="Times New Roman" w:cs="Times New Roman"/>
          <w:i/>
          <w:iCs/>
          <w:color w:val="000000"/>
          <w:lang w:eastAsia="pt-BR"/>
        </w:rPr>
        <w:t>picking</w:t>
      </w:r>
      <w:r w:rsidR="00123ED9" w:rsidRPr="00123ED9">
        <w:rPr>
          <w:rFonts w:ascii="Times New Roman" w:eastAsia="Times New Roman" w:hAnsi="Times New Roman" w:cs="Times New Roman"/>
          <w:color w:val="000000"/>
          <w:lang w:eastAsia="pt-BR"/>
        </w:rPr>
        <w:t>, a qual especifica a localização dos itens no armazém, bem como a quantidade e  a ordem em que eles devem ser retirados</w:t>
      </w:r>
      <w:r>
        <w:rPr>
          <w:rFonts w:ascii="Times New Roman" w:eastAsia="Times New Roman" w:hAnsi="Times New Roman" w:cs="Times New Roman"/>
          <w:color w:val="000000"/>
          <w:lang w:eastAsia="pt-BR"/>
        </w:rPr>
        <w:t>, e então o</w:t>
      </w:r>
      <w:r w:rsidR="00123ED9" w:rsidRPr="00123ED9">
        <w:rPr>
          <w:rFonts w:ascii="Times New Roman" w:eastAsia="Times New Roman" w:hAnsi="Times New Roman" w:cs="Times New Roman"/>
          <w:color w:val="000000"/>
          <w:lang w:eastAsia="pt-BR"/>
        </w:rPr>
        <w:t xml:space="preserve"> responsável pela atividade percorre os estoques para coletar o pedido solicitado (LIN, 1999). </w:t>
      </w:r>
    </w:p>
    <w:p w14:paraId="2AD2DA30" w14:textId="3D5B787E"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Rushton </w:t>
      </w:r>
      <w:r w:rsidRPr="00123ED9">
        <w:rPr>
          <w:rFonts w:ascii="Times New Roman" w:eastAsia="Times New Roman" w:hAnsi="Times New Roman" w:cs="Times New Roman"/>
          <w:i/>
          <w:iCs/>
          <w:color w:val="000000"/>
          <w:lang w:eastAsia="pt-BR"/>
        </w:rPr>
        <w:t>et al</w:t>
      </w:r>
      <w:r w:rsidRPr="00123ED9">
        <w:rPr>
          <w:rFonts w:ascii="Times New Roman" w:eastAsia="Times New Roman" w:hAnsi="Times New Roman" w:cs="Times New Roman"/>
          <w:color w:val="000000"/>
          <w:lang w:eastAsia="pt-BR"/>
        </w:rPr>
        <w:t xml:space="preserve">. (2006), denomina os profissionais que são responsáveis por realizar o </w:t>
      </w:r>
      <w:r w:rsidRPr="00123ED9">
        <w:rPr>
          <w:rFonts w:ascii="Times New Roman" w:eastAsia="Times New Roman" w:hAnsi="Times New Roman" w:cs="Times New Roman"/>
          <w:i/>
          <w:iCs/>
          <w:color w:val="000000"/>
          <w:lang w:eastAsia="pt-BR"/>
        </w:rPr>
        <w:t xml:space="preserve">picking </w:t>
      </w:r>
      <w:r w:rsidRPr="00123ED9">
        <w:rPr>
          <w:rFonts w:ascii="Times New Roman" w:eastAsia="Times New Roman" w:hAnsi="Times New Roman" w:cs="Times New Roman"/>
          <w:color w:val="000000"/>
          <w:lang w:eastAsia="pt-BR"/>
        </w:rPr>
        <w:t xml:space="preserve">como separadores. </w:t>
      </w:r>
      <w:r w:rsidR="00403219">
        <w:rPr>
          <w:rFonts w:ascii="Times New Roman" w:eastAsia="Times New Roman" w:hAnsi="Times New Roman" w:cs="Times New Roman"/>
          <w:color w:val="000000"/>
          <w:lang w:eastAsia="pt-BR"/>
        </w:rPr>
        <w:t>Antes da separação</w:t>
      </w:r>
      <w:r w:rsidRPr="00123ED9">
        <w:rPr>
          <w:rFonts w:ascii="Times New Roman" w:eastAsia="Times New Roman" w:hAnsi="Times New Roman" w:cs="Times New Roman"/>
          <w:color w:val="000000"/>
          <w:lang w:eastAsia="pt-BR"/>
        </w:rPr>
        <w:t xml:space="preserve">, o separador recebe a lista de </w:t>
      </w:r>
      <w:r w:rsidR="00D242C5">
        <w:rPr>
          <w:rFonts w:ascii="Times New Roman" w:eastAsia="Times New Roman" w:hAnsi="Times New Roman" w:cs="Times New Roman"/>
          <w:i/>
          <w:iCs/>
          <w:color w:val="000000"/>
          <w:lang w:eastAsia="pt-BR"/>
        </w:rPr>
        <w:t>picking</w:t>
      </w:r>
      <w:r w:rsidRPr="00123ED9">
        <w:rPr>
          <w:rFonts w:ascii="Times New Roman" w:eastAsia="Times New Roman" w:hAnsi="Times New Roman" w:cs="Times New Roman"/>
          <w:color w:val="000000"/>
          <w:lang w:eastAsia="pt-BR"/>
        </w:rPr>
        <w:t>, onde consta o endereçamento, o lote e a quantidade para cada item no pedido e seleciona os equipamentos necessários para separar os pedidos. </w:t>
      </w:r>
    </w:p>
    <w:p w14:paraId="76092E37" w14:textId="0198576E"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De acordo com Parikh </w:t>
      </w:r>
      <w:r w:rsidRPr="00123ED9">
        <w:rPr>
          <w:rFonts w:ascii="Times New Roman" w:eastAsia="Times New Roman" w:hAnsi="Times New Roman" w:cs="Times New Roman"/>
          <w:i/>
          <w:iCs/>
          <w:color w:val="000000"/>
          <w:lang w:eastAsia="pt-BR"/>
        </w:rPr>
        <w:t>et a</w:t>
      </w:r>
      <w:r w:rsidRPr="00123ED9">
        <w:rPr>
          <w:rFonts w:ascii="Times New Roman" w:eastAsia="Times New Roman" w:hAnsi="Times New Roman" w:cs="Times New Roman"/>
          <w:color w:val="000000"/>
          <w:lang w:eastAsia="pt-BR"/>
        </w:rPr>
        <w:t xml:space="preserve">l. (2008), o </w:t>
      </w:r>
      <w:r w:rsidRPr="00123ED9">
        <w:rPr>
          <w:rFonts w:ascii="Times New Roman" w:eastAsia="Times New Roman" w:hAnsi="Times New Roman" w:cs="Times New Roman"/>
          <w:i/>
          <w:iCs/>
          <w:color w:val="000000"/>
          <w:lang w:eastAsia="pt-BR"/>
        </w:rPr>
        <w:t xml:space="preserve">picking </w:t>
      </w:r>
      <w:r w:rsidRPr="00123ED9">
        <w:rPr>
          <w:rFonts w:ascii="Times New Roman" w:eastAsia="Times New Roman" w:hAnsi="Times New Roman" w:cs="Times New Roman"/>
          <w:color w:val="000000"/>
          <w:lang w:eastAsia="pt-BR"/>
        </w:rPr>
        <w:t>é, dentre as atividades logísticas, a que tem maior impacto na produtividade de um Centro de Distribuição</w:t>
      </w:r>
      <w:r w:rsidR="00403219">
        <w:rPr>
          <w:rFonts w:ascii="Times New Roman" w:eastAsia="Times New Roman" w:hAnsi="Times New Roman" w:cs="Times New Roman"/>
          <w:color w:val="000000"/>
          <w:lang w:eastAsia="pt-BR"/>
        </w:rPr>
        <w:t>, o que</w:t>
      </w:r>
      <w:r w:rsidRPr="00123ED9">
        <w:rPr>
          <w:rFonts w:ascii="Times New Roman" w:eastAsia="Times New Roman" w:hAnsi="Times New Roman" w:cs="Times New Roman"/>
          <w:color w:val="000000"/>
          <w:lang w:eastAsia="pt-BR"/>
        </w:rPr>
        <w:t xml:space="preserve"> se justifica </w:t>
      </w:r>
      <w:r w:rsidR="00403219">
        <w:rPr>
          <w:rFonts w:ascii="Times New Roman" w:eastAsia="Times New Roman" w:hAnsi="Times New Roman" w:cs="Times New Roman"/>
          <w:color w:val="000000"/>
          <w:lang w:eastAsia="pt-BR"/>
        </w:rPr>
        <w:t>pela</w:t>
      </w:r>
      <w:r w:rsidRPr="00123ED9">
        <w:rPr>
          <w:rFonts w:ascii="Times New Roman" w:eastAsia="Times New Roman" w:hAnsi="Times New Roman" w:cs="Times New Roman"/>
          <w:color w:val="000000"/>
          <w:lang w:eastAsia="pt-BR"/>
        </w:rPr>
        <w:t xml:space="preserve"> alta contribuição desta atividade dentro do custo logístico. Nesta linha de raciocínio, Rushton </w:t>
      </w:r>
      <w:r w:rsidRPr="00123ED9">
        <w:rPr>
          <w:rFonts w:ascii="Times New Roman" w:eastAsia="Times New Roman" w:hAnsi="Times New Roman" w:cs="Times New Roman"/>
          <w:i/>
          <w:iCs/>
          <w:color w:val="000000"/>
          <w:lang w:eastAsia="pt-BR"/>
        </w:rPr>
        <w:t>et al</w:t>
      </w:r>
      <w:r w:rsidRPr="00123ED9">
        <w:rPr>
          <w:rFonts w:ascii="Times New Roman" w:eastAsia="Times New Roman" w:hAnsi="Times New Roman" w:cs="Times New Roman"/>
          <w:color w:val="000000"/>
          <w:lang w:eastAsia="pt-BR"/>
        </w:rPr>
        <w:t xml:space="preserve">. (2006) tem o </w:t>
      </w:r>
      <w:r w:rsidRPr="00123ED9">
        <w:rPr>
          <w:rFonts w:ascii="Times New Roman" w:eastAsia="Times New Roman" w:hAnsi="Times New Roman" w:cs="Times New Roman"/>
          <w:i/>
          <w:iCs/>
          <w:color w:val="000000"/>
          <w:lang w:eastAsia="pt-BR"/>
        </w:rPr>
        <w:t xml:space="preserve">picking </w:t>
      </w:r>
      <w:r w:rsidRPr="00123ED9">
        <w:rPr>
          <w:rFonts w:ascii="Times New Roman" w:eastAsia="Times New Roman" w:hAnsi="Times New Roman" w:cs="Times New Roman"/>
          <w:color w:val="000000"/>
          <w:lang w:eastAsia="pt-BR"/>
        </w:rPr>
        <w:t>como uma atividade crítica, porque gera impacto direto no atendimento, uma vez que existe para o cliente uma expectativa de que seu pedido chegará dentro de um prazo aceitável, com precisão necessária e em condições de uso. </w:t>
      </w:r>
    </w:p>
    <w:p w14:paraId="593ED875" w14:textId="39F6AA80" w:rsid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Conforme Lin (1999), a maior demanda de utilização de mão de obra nos Centros de Distribuição está concentrada no processo de </w:t>
      </w:r>
      <w:r w:rsidR="00403219" w:rsidRPr="00403219">
        <w:rPr>
          <w:rFonts w:ascii="Times New Roman" w:eastAsia="Times New Roman" w:hAnsi="Times New Roman" w:cs="Times New Roman"/>
          <w:color w:val="000000"/>
          <w:lang w:eastAsia="pt-BR"/>
        </w:rPr>
        <w:t>separação</w:t>
      </w:r>
      <w:r w:rsidRPr="00123ED9">
        <w:rPr>
          <w:rFonts w:ascii="Times New Roman" w:eastAsia="Times New Roman" w:hAnsi="Times New Roman" w:cs="Times New Roman"/>
          <w:i/>
          <w:iCs/>
          <w:color w:val="000000"/>
          <w:lang w:eastAsia="pt-BR"/>
        </w:rPr>
        <w:t xml:space="preserve"> </w:t>
      </w:r>
      <w:r w:rsidRPr="00123ED9">
        <w:rPr>
          <w:rFonts w:ascii="Times New Roman" w:eastAsia="Times New Roman" w:hAnsi="Times New Roman" w:cs="Times New Roman"/>
          <w:color w:val="000000"/>
          <w:lang w:eastAsia="pt-BR"/>
        </w:rPr>
        <w:t xml:space="preserve">de pedidos, e por essa razão, a eficiência conferida a esta atividade, especialmente em termos das distâncias percorridas dentro do armazém, pode significar uma economia de tempo e redução de custo. Existem diversos sistemas de informações e também sistemas robóticos desenhados para a  atividade de </w:t>
      </w:r>
      <w:r w:rsidRPr="00123ED9">
        <w:rPr>
          <w:rFonts w:ascii="Times New Roman" w:eastAsia="Times New Roman" w:hAnsi="Times New Roman" w:cs="Times New Roman"/>
          <w:i/>
          <w:iCs/>
          <w:color w:val="000000"/>
          <w:lang w:eastAsia="pt-BR"/>
        </w:rPr>
        <w:t xml:space="preserve">picking </w:t>
      </w:r>
      <w:r w:rsidRPr="00123ED9">
        <w:rPr>
          <w:rFonts w:ascii="Times New Roman" w:eastAsia="Times New Roman" w:hAnsi="Times New Roman" w:cs="Times New Roman"/>
          <w:color w:val="000000"/>
          <w:lang w:eastAsia="pt-BR"/>
        </w:rPr>
        <w:t>e que fornecem altos níveis de produtividade e  produção (LIN, 1999). </w:t>
      </w:r>
    </w:p>
    <w:p w14:paraId="35243997" w14:textId="77777777" w:rsidR="00D242C5" w:rsidRPr="00123ED9" w:rsidRDefault="00D242C5" w:rsidP="00123ED9">
      <w:pPr>
        <w:ind w:firstLine="708"/>
        <w:jc w:val="both"/>
        <w:rPr>
          <w:rFonts w:ascii="Times New Roman" w:eastAsia="Times New Roman" w:hAnsi="Times New Roman" w:cs="Times New Roman"/>
          <w:color w:val="000000"/>
          <w:lang w:eastAsia="pt-BR"/>
        </w:rPr>
      </w:pPr>
    </w:p>
    <w:p w14:paraId="1AD7CD1B" w14:textId="77777777" w:rsidR="00123ED9" w:rsidRPr="00123ED9" w:rsidRDefault="00123ED9" w:rsidP="00123ED9">
      <w:pPr>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b/>
          <w:bCs/>
          <w:color w:val="000000"/>
          <w:lang w:eastAsia="pt-BR"/>
        </w:rPr>
        <w:t>2.1.2 Nível de Serviço</w:t>
      </w:r>
    </w:p>
    <w:p w14:paraId="63E43762" w14:textId="77777777" w:rsidR="00123ED9" w:rsidRPr="00123ED9" w:rsidRDefault="00123ED9" w:rsidP="00123ED9">
      <w:pPr>
        <w:rPr>
          <w:rFonts w:ascii="Times New Roman" w:eastAsia="Times New Roman" w:hAnsi="Times New Roman" w:cs="Times New Roman"/>
          <w:color w:val="000000"/>
          <w:lang w:eastAsia="pt-BR"/>
        </w:rPr>
      </w:pPr>
    </w:p>
    <w:p w14:paraId="452D9BBE"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Tendo-se por consideração que o objetivo da logística é a manutenção do fluxo de bens através da cadeia logística, as entregas dos bens precisam ser confiáveis, rápidas e no lugar estabelecido (KOBAYASHI, 2000). </w:t>
      </w:r>
    </w:p>
    <w:p w14:paraId="01BCAC82"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De acordo com Ballou (1997), nível de serviço logístico é a medida da qualidade com a qual o fluxo de bens e serviços é gerenciado, ou ainda o quanto tempo é necessário para entregar um pedido a um cliente. </w:t>
      </w:r>
    </w:p>
    <w:p w14:paraId="3E329A98"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O nível de serviço é composto por três fatores da prestação de serviço, como identificados por Bowersox e Closs (2000): </w:t>
      </w:r>
    </w:p>
    <w:p w14:paraId="623C7E11" w14:textId="77777777" w:rsidR="00D242C5" w:rsidRDefault="00123ED9" w:rsidP="007D6EBF">
      <w:pPr>
        <w:pStyle w:val="ListParagraph"/>
        <w:numPr>
          <w:ilvl w:val="0"/>
          <w:numId w:val="4"/>
        </w:numPr>
        <w:ind w:left="1134" w:hanging="425"/>
        <w:jc w:val="both"/>
        <w:textAlignment w:val="baseline"/>
        <w:rPr>
          <w:rFonts w:ascii="Times New Roman" w:eastAsia="Times New Roman" w:hAnsi="Times New Roman" w:cs="Times New Roman"/>
          <w:color w:val="000000"/>
          <w:lang w:eastAsia="pt-BR"/>
        </w:rPr>
      </w:pPr>
      <w:r w:rsidRPr="00D242C5">
        <w:rPr>
          <w:rFonts w:ascii="Times New Roman" w:eastAsia="Times New Roman" w:hAnsi="Times New Roman" w:cs="Times New Roman"/>
          <w:color w:val="000000"/>
          <w:lang w:eastAsia="pt-BR"/>
        </w:rPr>
        <w:t>disponibilidade: refere-se à capacidade de ter estoque quando o produto é desejado pelo cliente, sendo medida pela frequência de ocorrências de falta de estoque;</w:t>
      </w:r>
    </w:p>
    <w:p w14:paraId="1A66E6AB" w14:textId="77777777" w:rsidR="00D242C5" w:rsidRDefault="00123ED9" w:rsidP="007D6EBF">
      <w:pPr>
        <w:pStyle w:val="ListParagraph"/>
        <w:numPr>
          <w:ilvl w:val="0"/>
          <w:numId w:val="4"/>
        </w:numPr>
        <w:ind w:left="1134" w:hanging="425"/>
        <w:jc w:val="both"/>
        <w:textAlignment w:val="baseline"/>
        <w:rPr>
          <w:rFonts w:ascii="Times New Roman" w:eastAsia="Times New Roman" w:hAnsi="Times New Roman" w:cs="Times New Roman"/>
          <w:color w:val="000000"/>
          <w:lang w:eastAsia="pt-BR"/>
        </w:rPr>
      </w:pPr>
      <w:r w:rsidRPr="00D242C5">
        <w:rPr>
          <w:rFonts w:ascii="Times New Roman" w:eastAsia="Times New Roman" w:hAnsi="Times New Roman" w:cs="Times New Roman"/>
          <w:color w:val="000000"/>
          <w:lang w:eastAsia="pt-BR"/>
        </w:rPr>
        <w:t>desempenho: abrange a ideia de entrega pontual, ou seja, consistência do tempo de ciclo, flexibilidade operac</w:t>
      </w:r>
      <w:r w:rsidR="00D242C5">
        <w:rPr>
          <w:rFonts w:ascii="Times New Roman" w:eastAsia="Times New Roman" w:hAnsi="Times New Roman" w:cs="Times New Roman"/>
          <w:color w:val="000000"/>
          <w:lang w:eastAsia="pt-BR"/>
        </w:rPr>
        <w:t>ional e recuperação de falhas;</w:t>
      </w:r>
    </w:p>
    <w:p w14:paraId="033E4DD2" w14:textId="70EEF62C" w:rsidR="00123ED9" w:rsidRPr="00D242C5" w:rsidRDefault="00123ED9" w:rsidP="007D6EBF">
      <w:pPr>
        <w:pStyle w:val="ListParagraph"/>
        <w:numPr>
          <w:ilvl w:val="0"/>
          <w:numId w:val="4"/>
        </w:numPr>
        <w:ind w:left="1134" w:hanging="425"/>
        <w:jc w:val="both"/>
        <w:textAlignment w:val="baseline"/>
        <w:rPr>
          <w:rFonts w:ascii="Times New Roman" w:eastAsia="Times New Roman" w:hAnsi="Times New Roman" w:cs="Times New Roman"/>
          <w:color w:val="000000"/>
          <w:lang w:eastAsia="pt-BR"/>
        </w:rPr>
      </w:pPr>
      <w:r w:rsidRPr="00D242C5">
        <w:rPr>
          <w:rFonts w:ascii="Times New Roman" w:eastAsia="Times New Roman" w:hAnsi="Times New Roman" w:cs="Times New Roman"/>
          <w:color w:val="000000"/>
          <w:lang w:eastAsia="pt-BR"/>
        </w:rPr>
        <w:t>confiabilidade: habilidade em cumprir o nível de serviço acordado.</w:t>
      </w:r>
    </w:p>
    <w:p w14:paraId="118D4F87" w14:textId="77777777" w:rsidR="007D6EBF" w:rsidRDefault="007D6EBF" w:rsidP="00123ED9">
      <w:pPr>
        <w:jc w:val="both"/>
        <w:rPr>
          <w:rFonts w:ascii="Times New Roman" w:eastAsia="Times New Roman" w:hAnsi="Times New Roman" w:cs="Times New Roman"/>
          <w:color w:val="000000"/>
          <w:lang w:eastAsia="pt-BR"/>
        </w:rPr>
      </w:pPr>
    </w:p>
    <w:p w14:paraId="089A2B04" w14:textId="6205BF6B" w:rsidR="00123ED9" w:rsidRPr="00123ED9" w:rsidRDefault="00123ED9" w:rsidP="00123ED9">
      <w:pPr>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2.2 ESTRUTURA DO ABASTECIMENTO DA MARINHA</w:t>
      </w:r>
    </w:p>
    <w:p w14:paraId="1D70EFE5" w14:textId="77777777" w:rsidR="00123ED9" w:rsidRPr="00123ED9" w:rsidRDefault="00123ED9" w:rsidP="00123ED9">
      <w:pPr>
        <w:rPr>
          <w:rFonts w:ascii="Times New Roman" w:eastAsia="Times New Roman" w:hAnsi="Times New Roman" w:cs="Times New Roman"/>
          <w:color w:val="000000"/>
          <w:lang w:eastAsia="pt-BR"/>
        </w:rPr>
      </w:pPr>
    </w:p>
    <w:p w14:paraId="10AFD84C" w14:textId="77777777" w:rsidR="00123ED9" w:rsidRPr="00123ED9" w:rsidRDefault="00123ED9" w:rsidP="00123ED9">
      <w:pPr>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ab/>
        <w:t>O SAbM é um componente do Sistema de Apoio Logístico da MB, que coopera com o propósito maior de uma Força Naval: a manutenção da prontidão operativa. (BRASIL, 2020)</w:t>
      </w:r>
    </w:p>
    <w:p w14:paraId="4F96FE9B" w14:textId="77777777" w:rsidR="00403219" w:rsidRDefault="00123ED9" w:rsidP="0040321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De acordo com Brasil (2020, p. 1-3) o SAbM pode ser definido como:</w:t>
      </w:r>
    </w:p>
    <w:p w14:paraId="45099FB8" w14:textId="603E42D6" w:rsidR="00123ED9" w:rsidRPr="00123ED9" w:rsidRDefault="00123ED9" w:rsidP="0040321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lastRenderedPageBreak/>
        <w:t> </w:t>
      </w:r>
    </w:p>
    <w:p w14:paraId="6972F6DF" w14:textId="5748A71F" w:rsidR="00123ED9" w:rsidRPr="00123ED9" w:rsidRDefault="00123ED9" w:rsidP="00123ED9">
      <w:pPr>
        <w:ind w:left="2267" w:firstLine="5"/>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sz w:val="20"/>
          <w:szCs w:val="20"/>
          <w:lang w:eastAsia="pt-BR"/>
        </w:rPr>
        <w:t>O conjunto de órgãos, processos e recursos de qualquer natureza, interligados e interdependentes, estruturado com a finalidade de promover, manter e controlar o provimento do material necessário à manutenção das Forças e demais OM em condições de plena eficácia e eficiência</w:t>
      </w:r>
      <w:r w:rsidR="007D6EBF">
        <w:rPr>
          <w:rFonts w:ascii="Times New Roman" w:eastAsia="Times New Roman" w:hAnsi="Times New Roman" w:cs="Times New Roman"/>
          <w:color w:val="000000"/>
          <w:sz w:val="20"/>
          <w:szCs w:val="20"/>
          <w:lang w:eastAsia="pt-BR"/>
        </w:rPr>
        <w:t xml:space="preserve"> </w:t>
      </w:r>
      <w:r w:rsidR="00661CE0">
        <w:rPr>
          <w:rFonts w:ascii="Times New Roman" w:eastAsia="Times New Roman" w:hAnsi="Times New Roman" w:cs="Times New Roman"/>
          <w:color w:val="000000"/>
          <w:sz w:val="20"/>
          <w:szCs w:val="20"/>
          <w:lang w:eastAsia="pt-BR"/>
        </w:rPr>
        <w:t>(</w:t>
      </w:r>
      <w:r w:rsidR="007D6EBF" w:rsidRPr="007D6EBF">
        <w:rPr>
          <w:rFonts w:ascii="Times New Roman" w:eastAsia="Times New Roman" w:hAnsi="Times New Roman" w:cs="Times New Roman"/>
          <w:color w:val="000000"/>
          <w:sz w:val="20"/>
          <w:szCs w:val="20"/>
          <w:lang w:eastAsia="pt-BR"/>
        </w:rPr>
        <w:t>B</w:t>
      </w:r>
      <w:r w:rsidR="007D6EBF">
        <w:rPr>
          <w:rFonts w:ascii="Times New Roman" w:eastAsia="Times New Roman" w:hAnsi="Times New Roman" w:cs="Times New Roman"/>
          <w:color w:val="000000"/>
          <w:sz w:val="20"/>
          <w:szCs w:val="20"/>
          <w:lang w:eastAsia="pt-BR"/>
        </w:rPr>
        <w:t>RASIL</w:t>
      </w:r>
      <w:r w:rsidR="00661CE0">
        <w:rPr>
          <w:rFonts w:ascii="Times New Roman" w:eastAsia="Times New Roman" w:hAnsi="Times New Roman" w:cs="Times New Roman"/>
          <w:color w:val="000000"/>
          <w:sz w:val="20"/>
          <w:szCs w:val="20"/>
          <w:lang w:eastAsia="pt-BR"/>
        </w:rPr>
        <w:t xml:space="preserve">, </w:t>
      </w:r>
      <w:r w:rsidR="007D6EBF" w:rsidRPr="007D6EBF">
        <w:rPr>
          <w:rFonts w:ascii="Times New Roman" w:eastAsia="Times New Roman" w:hAnsi="Times New Roman" w:cs="Times New Roman"/>
          <w:color w:val="000000"/>
          <w:sz w:val="20"/>
          <w:szCs w:val="20"/>
          <w:lang w:eastAsia="pt-BR"/>
        </w:rPr>
        <w:t>2020, p. 1-3)</w:t>
      </w:r>
      <w:r w:rsidR="00661CE0">
        <w:rPr>
          <w:rFonts w:ascii="Times New Roman" w:eastAsia="Times New Roman" w:hAnsi="Times New Roman" w:cs="Times New Roman"/>
          <w:color w:val="000000"/>
          <w:sz w:val="20"/>
          <w:szCs w:val="20"/>
          <w:lang w:eastAsia="pt-BR"/>
        </w:rPr>
        <w:t>.</w:t>
      </w:r>
    </w:p>
    <w:p w14:paraId="7A75C40A" w14:textId="77777777" w:rsidR="00123ED9" w:rsidRPr="00123ED9" w:rsidRDefault="00123ED9" w:rsidP="00123ED9">
      <w:pPr>
        <w:rPr>
          <w:rFonts w:ascii="Times New Roman" w:eastAsia="Times New Roman" w:hAnsi="Times New Roman" w:cs="Times New Roman"/>
          <w:color w:val="000000"/>
          <w:lang w:eastAsia="pt-BR"/>
        </w:rPr>
      </w:pPr>
    </w:p>
    <w:p w14:paraId="12EEBD94" w14:textId="7EF030F3" w:rsidR="00123ED9" w:rsidRPr="00123ED9" w:rsidRDefault="00123ED9" w:rsidP="00123ED9">
      <w:pPr>
        <w:ind w:firstLine="720"/>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Uma das atividades desempenhadas pela Diretoria de Abastecimento da Marinha (DAbM), órgão componente do SAbM é o Abastecimento, cuja finalidade é prever e prover o material necessário para manter as diversas Organizações Militares (OM) da MB em condições de plena eficiência (BRASIL, 2020).</w:t>
      </w:r>
    </w:p>
    <w:p w14:paraId="6BEB99AD" w14:textId="4F4D12E1"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A Doutrina de Logística Militar (BRASIL, 2016</w:t>
      </w:r>
      <w:r w:rsidR="00864B67">
        <w:rPr>
          <w:rFonts w:ascii="Times New Roman" w:eastAsia="Times New Roman" w:hAnsi="Times New Roman" w:cs="Times New Roman"/>
          <w:color w:val="000000"/>
          <w:lang w:eastAsia="pt-BR"/>
        </w:rPr>
        <w:t>, p.</w:t>
      </w:r>
      <w:r w:rsidR="00267989">
        <w:rPr>
          <w:rFonts w:ascii="Times New Roman" w:eastAsia="Times New Roman" w:hAnsi="Times New Roman" w:cs="Times New Roman"/>
          <w:color w:val="000000"/>
          <w:lang w:eastAsia="pt-BR"/>
        </w:rPr>
        <w:t xml:space="preserve"> </w:t>
      </w:r>
      <w:r w:rsidR="00864B67">
        <w:rPr>
          <w:rFonts w:ascii="Times New Roman" w:eastAsia="Times New Roman" w:hAnsi="Times New Roman" w:cs="Times New Roman"/>
          <w:color w:val="000000"/>
          <w:lang w:eastAsia="pt-BR"/>
        </w:rPr>
        <w:t>25/40</w:t>
      </w:r>
      <w:r w:rsidRPr="00123ED9">
        <w:rPr>
          <w:rFonts w:ascii="Times New Roman" w:eastAsia="Times New Roman" w:hAnsi="Times New Roman" w:cs="Times New Roman"/>
          <w:color w:val="000000"/>
          <w:lang w:eastAsia="pt-BR"/>
        </w:rPr>
        <w:t>) conceitua as atividades desempenhadas pelo Abastecimento da MB da seguinte forma: </w:t>
      </w:r>
    </w:p>
    <w:p w14:paraId="4873638E" w14:textId="77777777" w:rsidR="00123ED9" w:rsidRPr="00123ED9" w:rsidRDefault="00123ED9" w:rsidP="00123ED9">
      <w:pPr>
        <w:rPr>
          <w:rFonts w:ascii="Times New Roman" w:eastAsia="Times New Roman" w:hAnsi="Times New Roman" w:cs="Times New Roman"/>
          <w:color w:val="000000"/>
          <w:lang w:eastAsia="pt-BR"/>
        </w:rPr>
      </w:pPr>
    </w:p>
    <w:p w14:paraId="0DBF1309" w14:textId="77777777" w:rsidR="00123ED9" w:rsidRPr="00123ED9" w:rsidRDefault="00123ED9" w:rsidP="00123ED9">
      <w:pPr>
        <w:ind w:left="2267" w:firstLine="5"/>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sz w:val="20"/>
          <w:szCs w:val="20"/>
          <w:lang w:eastAsia="pt-BR"/>
        </w:rPr>
        <w:t>a) Levantamento das necessidades: é a determinação da quantidade e da qualidade dos suprimentos que, segundo um planejamento, devem estar disponíveis para o atendimento de uma organização ou força militar, com tempestividade, para uma determinada finalidade. </w:t>
      </w:r>
    </w:p>
    <w:p w14:paraId="7649E894" w14:textId="77777777" w:rsidR="00123ED9" w:rsidRPr="00123ED9" w:rsidRDefault="00123ED9" w:rsidP="00123ED9">
      <w:pPr>
        <w:ind w:left="2267" w:firstLine="5"/>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sz w:val="20"/>
          <w:szCs w:val="20"/>
          <w:lang w:eastAsia="pt-BR"/>
        </w:rPr>
        <w:t>b) Obtenção: consiste na identificação das possíveis fontes dos diferentes itens de provisão e na adoção de medidas para aquisição dos suprimentos necessários. </w:t>
      </w:r>
    </w:p>
    <w:p w14:paraId="0C6C6B55" w14:textId="149D7ABB" w:rsidR="00123ED9" w:rsidRPr="00123ED9" w:rsidRDefault="00123ED9" w:rsidP="00123ED9">
      <w:pPr>
        <w:ind w:left="2267" w:firstLine="5"/>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sz w:val="20"/>
          <w:szCs w:val="20"/>
          <w:lang w:eastAsia="pt-BR"/>
        </w:rPr>
        <w:t>c) Distribuição: é a atividade que inclui o recebimento, a armazenagem, o trans</w:t>
      </w:r>
      <w:r w:rsidR="00864B67">
        <w:rPr>
          <w:rFonts w:ascii="Times New Roman" w:eastAsia="Times New Roman" w:hAnsi="Times New Roman" w:cs="Times New Roman"/>
          <w:color w:val="000000"/>
          <w:sz w:val="20"/>
          <w:szCs w:val="20"/>
          <w:lang w:eastAsia="pt-BR"/>
        </w:rPr>
        <w:t>porte e a entrega do suprimento</w:t>
      </w:r>
      <w:r w:rsidRPr="00123ED9">
        <w:rPr>
          <w:rFonts w:ascii="Times New Roman" w:eastAsia="Times New Roman" w:hAnsi="Times New Roman" w:cs="Times New Roman"/>
          <w:color w:val="000000"/>
          <w:sz w:val="20"/>
          <w:szCs w:val="20"/>
          <w:lang w:eastAsia="pt-BR"/>
        </w:rPr>
        <w:t> </w:t>
      </w:r>
      <w:r w:rsidR="00864B67" w:rsidRPr="00864B67">
        <w:rPr>
          <w:rFonts w:ascii="Times New Roman" w:eastAsia="Times New Roman" w:hAnsi="Times New Roman" w:cs="Times New Roman"/>
          <w:color w:val="000000"/>
          <w:sz w:val="20"/>
          <w:szCs w:val="20"/>
          <w:lang w:eastAsia="pt-BR"/>
        </w:rPr>
        <w:t>(BRASIL, 2016, p.</w:t>
      </w:r>
      <w:r w:rsidR="00C3705E">
        <w:rPr>
          <w:rFonts w:ascii="Times New Roman" w:eastAsia="Times New Roman" w:hAnsi="Times New Roman" w:cs="Times New Roman"/>
          <w:color w:val="000000"/>
          <w:sz w:val="20"/>
          <w:szCs w:val="20"/>
          <w:lang w:eastAsia="pt-BR"/>
        </w:rPr>
        <w:t xml:space="preserve"> </w:t>
      </w:r>
      <w:r w:rsidR="00864B67" w:rsidRPr="00864B67">
        <w:rPr>
          <w:rFonts w:ascii="Times New Roman" w:eastAsia="Times New Roman" w:hAnsi="Times New Roman" w:cs="Times New Roman"/>
          <w:color w:val="000000"/>
          <w:sz w:val="20"/>
          <w:szCs w:val="20"/>
          <w:lang w:eastAsia="pt-BR"/>
        </w:rPr>
        <w:t>25/40)</w:t>
      </w:r>
      <w:r w:rsidR="00864B67">
        <w:rPr>
          <w:rFonts w:ascii="Times New Roman" w:eastAsia="Times New Roman" w:hAnsi="Times New Roman" w:cs="Times New Roman"/>
          <w:color w:val="000000"/>
          <w:sz w:val="20"/>
          <w:szCs w:val="20"/>
          <w:lang w:eastAsia="pt-BR"/>
        </w:rPr>
        <w:t>.</w:t>
      </w:r>
    </w:p>
    <w:p w14:paraId="365E4F35" w14:textId="77777777" w:rsidR="00123ED9" w:rsidRPr="00123ED9" w:rsidRDefault="00123ED9" w:rsidP="00123ED9">
      <w:pPr>
        <w:rPr>
          <w:rFonts w:ascii="Times New Roman" w:eastAsia="Times New Roman" w:hAnsi="Times New Roman" w:cs="Times New Roman"/>
          <w:color w:val="000000"/>
          <w:lang w:eastAsia="pt-BR"/>
        </w:rPr>
      </w:pPr>
    </w:p>
    <w:p w14:paraId="5B1167FD"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Para cumprir as atividades elencadas acima, o SAbM conta com uma estrutura de diversos órgãos com suas funções específicas atribuídas, dentre os quais se listam os Órgãos de Distribuição (OD), responsáveis pela acumulação e pelo fornecimento do material de sua competência específica (BRASIL, 2020). </w:t>
      </w:r>
    </w:p>
    <w:p w14:paraId="396C3FF9" w14:textId="77777777" w:rsidR="00123ED9" w:rsidRPr="00123ED9" w:rsidRDefault="00123ED9" w:rsidP="00123ED9">
      <w:pPr>
        <w:rPr>
          <w:rFonts w:ascii="Times New Roman" w:eastAsia="Times New Roman" w:hAnsi="Times New Roman" w:cs="Times New Roman"/>
          <w:color w:val="000000"/>
          <w:lang w:eastAsia="pt-BR"/>
        </w:rPr>
      </w:pPr>
    </w:p>
    <w:p w14:paraId="08DF0642" w14:textId="77777777" w:rsidR="00123ED9" w:rsidRPr="00123ED9" w:rsidRDefault="00123ED9" w:rsidP="00123ED9">
      <w:pPr>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2.3 PESQUISA OPERACIONAL E PROGRAMAÇÃO LINEAR</w:t>
      </w:r>
    </w:p>
    <w:p w14:paraId="6EFFBA6F" w14:textId="77777777" w:rsidR="00123ED9" w:rsidRPr="00123ED9" w:rsidRDefault="00123ED9" w:rsidP="00123ED9">
      <w:pPr>
        <w:rPr>
          <w:rFonts w:ascii="Times New Roman" w:eastAsia="Times New Roman" w:hAnsi="Times New Roman" w:cs="Times New Roman"/>
          <w:color w:val="000000"/>
          <w:lang w:eastAsia="pt-BR"/>
        </w:rPr>
      </w:pPr>
    </w:p>
    <w:p w14:paraId="63A037D2" w14:textId="4A091649"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A Pesquisa Operacional de acordo com Silva </w:t>
      </w:r>
      <w:r w:rsidRPr="00123ED9">
        <w:rPr>
          <w:rFonts w:ascii="Times New Roman" w:eastAsia="Times New Roman" w:hAnsi="Times New Roman" w:cs="Times New Roman"/>
          <w:i/>
          <w:iCs/>
          <w:color w:val="000000"/>
          <w:lang w:eastAsia="pt-BR"/>
        </w:rPr>
        <w:t>et al</w:t>
      </w:r>
      <w:r w:rsidRPr="00123ED9">
        <w:rPr>
          <w:rFonts w:ascii="Times New Roman" w:eastAsia="Times New Roman" w:hAnsi="Times New Roman" w:cs="Times New Roman"/>
          <w:color w:val="000000"/>
          <w:lang w:eastAsia="pt-BR"/>
        </w:rPr>
        <w:t>. (2</w:t>
      </w:r>
      <w:r w:rsidR="007D4300">
        <w:rPr>
          <w:rFonts w:ascii="Times New Roman" w:eastAsia="Times New Roman" w:hAnsi="Times New Roman" w:cs="Times New Roman"/>
          <w:color w:val="000000"/>
          <w:lang w:eastAsia="pt-BR"/>
        </w:rPr>
        <w:t>017) é um método científico de </w:t>
      </w:r>
      <w:r w:rsidRPr="00123ED9">
        <w:rPr>
          <w:rFonts w:ascii="Times New Roman" w:eastAsia="Times New Roman" w:hAnsi="Times New Roman" w:cs="Times New Roman"/>
          <w:color w:val="000000"/>
          <w:lang w:eastAsia="pt-BR"/>
        </w:rPr>
        <w:t>tomada de decisão que atua analisand</w:t>
      </w:r>
      <w:r w:rsidR="007D4300">
        <w:rPr>
          <w:rFonts w:ascii="Times New Roman" w:eastAsia="Times New Roman" w:hAnsi="Times New Roman" w:cs="Times New Roman"/>
          <w:color w:val="000000"/>
          <w:lang w:eastAsia="pt-BR"/>
        </w:rPr>
        <w:t>o sistemas simples e complexos </w:t>
      </w:r>
      <w:r w:rsidRPr="00123ED9">
        <w:rPr>
          <w:rFonts w:ascii="Times New Roman" w:eastAsia="Times New Roman" w:hAnsi="Times New Roman" w:cs="Times New Roman"/>
          <w:color w:val="000000"/>
          <w:lang w:eastAsia="pt-BR"/>
        </w:rPr>
        <w:t>através do desenvolvimento de um modelo matemátic</w:t>
      </w:r>
      <w:r w:rsidR="007D4300">
        <w:rPr>
          <w:rFonts w:ascii="Times New Roman" w:eastAsia="Times New Roman" w:hAnsi="Times New Roman" w:cs="Times New Roman"/>
          <w:color w:val="000000"/>
          <w:lang w:eastAsia="pt-BR"/>
        </w:rPr>
        <w:t>o, visando a resolução de </w:t>
      </w:r>
      <w:r w:rsidRPr="00123ED9">
        <w:rPr>
          <w:rFonts w:ascii="Times New Roman" w:eastAsia="Times New Roman" w:hAnsi="Times New Roman" w:cs="Times New Roman"/>
          <w:color w:val="000000"/>
          <w:lang w:eastAsia="pt-BR"/>
        </w:rPr>
        <w:t>problemas gerenciais. A Pesquisa Operacional é usada então para fa</w:t>
      </w:r>
      <w:r w:rsidR="007D4300">
        <w:rPr>
          <w:rFonts w:ascii="Times New Roman" w:eastAsia="Times New Roman" w:hAnsi="Times New Roman" w:cs="Times New Roman"/>
          <w:color w:val="000000"/>
          <w:lang w:eastAsia="pt-BR"/>
        </w:rPr>
        <w:t>cilitar os processos de análise</w:t>
      </w:r>
      <w:r w:rsidRPr="00123ED9">
        <w:rPr>
          <w:rFonts w:ascii="Times New Roman" w:eastAsia="Times New Roman" w:hAnsi="Times New Roman" w:cs="Times New Roman"/>
          <w:color w:val="000000"/>
          <w:lang w:eastAsia="pt-BR"/>
        </w:rPr>
        <w:t xml:space="preserve"> e tomada de decisão, que podem ser avaliadas e testadas previamente, para posterior implementação (LISBOA, 2002). </w:t>
      </w:r>
    </w:p>
    <w:p w14:paraId="148A6B1A" w14:textId="69FCCAAA"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O conceito de Pesquisa Operacional surgiu a princípio na Segunda Guerra Mundial, fruto de estudos realizados por uma equipe de cient</w:t>
      </w:r>
      <w:r w:rsidR="007D4300">
        <w:rPr>
          <w:rFonts w:ascii="Times New Roman" w:eastAsia="Times New Roman" w:hAnsi="Times New Roman" w:cs="Times New Roman"/>
          <w:color w:val="000000"/>
          <w:lang w:eastAsia="pt-BR"/>
        </w:rPr>
        <w:t>istas designados para resolver </w:t>
      </w:r>
      <w:r w:rsidRPr="00123ED9">
        <w:rPr>
          <w:rFonts w:ascii="Times New Roman" w:eastAsia="Times New Roman" w:hAnsi="Times New Roman" w:cs="Times New Roman"/>
          <w:color w:val="000000"/>
          <w:lang w:eastAsia="pt-BR"/>
        </w:rPr>
        <w:t xml:space="preserve">problemas do cenário de guerra nos níveis tático e estratégico (SILVA </w:t>
      </w:r>
      <w:r w:rsidRPr="00123ED9">
        <w:rPr>
          <w:rFonts w:ascii="Times New Roman" w:eastAsia="Times New Roman" w:hAnsi="Times New Roman" w:cs="Times New Roman"/>
          <w:i/>
          <w:iCs/>
          <w:color w:val="000000"/>
          <w:lang w:eastAsia="pt-BR"/>
        </w:rPr>
        <w:t>et al</w:t>
      </w:r>
      <w:r w:rsidRPr="00123ED9">
        <w:rPr>
          <w:rFonts w:ascii="Times New Roman" w:eastAsia="Times New Roman" w:hAnsi="Times New Roman" w:cs="Times New Roman"/>
          <w:color w:val="000000"/>
          <w:lang w:eastAsia="pt-BR"/>
        </w:rPr>
        <w:t>., 2017). Hillier e Lieberman (2</w:t>
      </w:r>
      <w:r w:rsidR="007D4300">
        <w:rPr>
          <w:rFonts w:ascii="Times New Roman" w:eastAsia="Times New Roman" w:hAnsi="Times New Roman" w:cs="Times New Roman"/>
          <w:color w:val="000000"/>
          <w:lang w:eastAsia="pt-BR"/>
        </w:rPr>
        <w:t>013) relatam que, desde o seu </w:t>
      </w:r>
      <w:r w:rsidRPr="00123ED9">
        <w:rPr>
          <w:rFonts w:ascii="Times New Roman" w:eastAsia="Times New Roman" w:hAnsi="Times New Roman" w:cs="Times New Roman"/>
          <w:color w:val="000000"/>
          <w:lang w:eastAsia="pt-BR"/>
        </w:rPr>
        <w:t>surgimento até os dias atuais, a Pesquisa Operacional vem apresentando uma crescente participação em várias ramos da economia/atividades produtivas, como fábricas, indústrias, setor de transportes, investimentos financeiros e agropecuária, já que se mostrou como uma forma muito precisa para se encontrar opções melhores para resolução de problemas organizacionais, ao passo que possibilita melhorias e garante maior competitividade.</w:t>
      </w:r>
    </w:p>
    <w:p w14:paraId="1D3B88EF"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Um modelo de Pesquisa Operacional é a representação real de um sistema, podendo ser já existente ou um projeto para execução (LISBOA, 2002).</w:t>
      </w:r>
    </w:p>
    <w:p w14:paraId="1000ED0D"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A Programação Linear é considerada como um dos principais modelos na solução de problemas utilizando Pesquisa Operacional, cujo instrumental engloba outras ferramentas, tais como simulação, teoria das filas, programação dinâmica, teoria dos jogos, PERT/CPM e programação não-linear (PRADO, 2016).</w:t>
      </w:r>
    </w:p>
    <w:p w14:paraId="0E92D65B" w14:textId="2B8317A0" w:rsidR="00123ED9" w:rsidRPr="00123ED9" w:rsidRDefault="00267989" w:rsidP="00123ED9">
      <w:pPr>
        <w:ind w:firstLine="70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Hillier (2013) afirma que, no que tange</w:t>
      </w:r>
      <w:r w:rsidR="00123ED9" w:rsidRPr="00123ED9">
        <w:rPr>
          <w:rFonts w:ascii="Times New Roman" w:eastAsia="Times New Roman" w:hAnsi="Times New Roman" w:cs="Times New Roman"/>
          <w:color w:val="000000"/>
          <w:lang w:eastAsia="pt-BR"/>
        </w:rPr>
        <w:t xml:space="preserve"> </w:t>
      </w:r>
      <w:r>
        <w:rPr>
          <w:rFonts w:ascii="Times New Roman" w:eastAsia="Times New Roman" w:hAnsi="Times New Roman" w:cs="Times New Roman"/>
          <w:color w:val="000000"/>
          <w:lang w:eastAsia="pt-BR"/>
        </w:rPr>
        <w:t xml:space="preserve">a </w:t>
      </w:r>
      <w:r w:rsidR="00123ED9" w:rsidRPr="00123ED9">
        <w:rPr>
          <w:rFonts w:ascii="Times New Roman" w:eastAsia="Times New Roman" w:hAnsi="Times New Roman" w:cs="Times New Roman"/>
          <w:color w:val="000000"/>
          <w:lang w:eastAsia="pt-BR"/>
        </w:rPr>
        <w:t>otimiza</w:t>
      </w:r>
      <w:r>
        <w:rPr>
          <w:rFonts w:ascii="Times New Roman" w:eastAsia="Times New Roman" w:hAnsi="Times New Roman" w:cs="Times New Roman"/>
          <w:color w:val="000000"/>
          <w:lang w:eastAsia="pt-BR"/>
        </w:rPr>
        <w:t>ção de</w:t>
      </w:r>
      <w:r w:rsidR="00123ED9" w:rsidRPr="00123ED9">
        <w:rPr>
          <w:rFonts w:ascii="Times New Roman" w:eastAsia="Times New Roman" w:hAnsi="Times New Roman" w:cs="Times New Roman"/>
          <w:color w:val="000000"/>
          <w:lang w:eastAsia="pt-BR"/>
        </w:rPr>
        <w:t xml:space="preserve"> recursos, a Programação Linear pode ser considerada um dos maiores avanços científicos do século passado</w:t>
      </w:r>
      <w:r>
        <w:rPr>
          <w:rFonts w:ascii="Times New Roman" w:eastAsia="Times New Roman" w:hAnsi="Times New Roman" w:cs="Times New Roman"/>
          <w:color w:val="000000"/>
          <w:lang w:eastAsia="pt-BR"/>
        </w:rPr>
        <w:t>, uma vez que a</w:t>
      </w:r>
      <w:r w:rsidR="00123ED9" w:rsidRPr="00123ED9">
        <w:rPr>
          <w:rFonts w:ascii="Times New Roman" w:eastAsia="Times New Roman" w:hAnsi="Times New Roman" w:cs="Times New Roman"/>
          <w:color w:val="000000"/>
          <w:lang w:eastAsia="pt-BR"/>
        </w:rPr>
        <w:t xml:space="preserve"> sua </w:t>
      </w:r>
      <w:r w:rsidR="00123ED9" w:rsidRPr="00123ED9">
        <w:rPr>
          <w:rFonts w:ascii="Times New Roman" w:eastAsia="Times New Roman" w:hAnsi="Times New Roman" w:cs="Times New Roman"/>
          <w:color w:val="000000"/>
          <w:lang w:eastAsia="pt-BR"/>
        </w:rPr>
        <w:lastRenderedPageBreak/>
        <w:t>aplicação</w:t>
      </w:r>
      <w:r>
        <w:rPr>
          <w:rFonts w:ascii="Times New Roman" w:eastAsia="Times New Roman" w:hAnsi="Times New Roman" w:cs="Times New Roman"/>
          <w:color w:val="000000"/>
          <w:lang w:eastAsia="pt-BR"/>
        </w:rPr>
        <w:t>,</w:t>
      </w:r>
      <w:r w:rsidR="00123ED9" w:rsidRPr="00123ED9">
        <w:rPr>
          <w:rFonts w:ascii="Times New Roman" w:eastAsia="Times New Roman" w:hAnsi="Times New Roman" w:cs="Times New Roman"/>
          <w:color w:val="000000"/>
          <w:lang w:eastAsia="pt-BR"/>
        </w:rPr>
        <w:t xml:space="preserve"> em diversas áreas do conhecimento</w:t>
      </w:r>
      <w:r>
        <w:rPr>
          <w:rFonts w:ascii="Times New Roman" w:eastAsia="Times New Roman" w:hAnsi="Times New Roman" w:cs="Times New Roman"/>
          <w:color w:val="000000"/>
          <w:lang w:eastAsia="pt-BR"/>
        </w:rPr>
        <w:t>,</w:t>
      </w:r>
      <w:r w:rsidR="00123ED9" w:rsidRPr="00123ED9">
        <w:rPr>
          <w:rFonts w:ascii="Times New Roman" w:eastAsia="Times New Roman" w:hAnsi="Times New Roman" w:cs="Times New Roman"/>
          <w:color w:val="000000"/>
          <w:lang w:eastAsia="pt-BR"/>
        </w:rPr>
        <w:t xml:space="preserve"> tem sido notória desde os anos de 1950. Ainda hoje, a maioria da computação científica está voltada para a solução de problemas de Programação Linear (HILLIER, 2013). </w:t>
      </w:r>
    </w:p>
    <w:p w14:paraId="3236113D" w14:textId="121ACD99"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Em resumo, um problema de Programação Linear consiste em encontrar o melhor conjunto de pontos que, ou maximizem, ou minimizem uma função linear associada e sujeita a um conjunto de restrições</w:t>
      </w:r>
      <w:r w:rsidR="00267989">
        <w:rPr>
          <w:rFonts w:ascii="Times New Roman" w:eastAsia="Times New Roman" w:hAnsi="Times New Roman" w:cs="Times New Roman"/>
          <w:color w:val="000000"/>
          <w:lang w:eastAsia="pt-BR"/>
        </w:rPr>
        <w:t>, lidando</w:t>
      </w:r>
      <w:r w:rsidRPr="00123ED9">
        <w:rPr>
          <w:rFonts w:ascii="Times New Roman" w:eastAsia="Times New Roman" w:hAnsi="Times New Roman" w:cs="Times New Roman"/>
          <w:color w:val="000000"/>
          <w:lang w:eastAsia="pt-BR"/>
        </w:rPr>
        <w:t xml:space="preserve"> com o problema de alocar recursos limitados da melhor forma possível para atividades que competem entre si (HILLIER, 2013). O mesmo autor define que o fator comum a todos os problemas de Programação Linear é a alocação de recursos a atividades, nos seus diversos níveis.</w:t>
      </w:r>
    </w:p>
    <w:p w14:paraId="5F402321" w14:textId="77777777" w:rsidR="00123ED9" w:rsidRPr="00123ED9" w:rsidRDefault="00123ED9" w:rsidP="00123ED9">
      <w:pPr>
        <w:rPr>
          <w:rFonts w:ascii="Times New Roman" w:eastAsia="Times New Roman" w:hAnsi="Times New Roman" w:cs="Times New Roman"/>
          <w:color w:val="000000"/>
          <w:lang w:eastAsia="pt-BR"/>
        </w:rPr>
      </w:pPr>
    </w:p>
    <w:p w14:paraId="3A909E40" w14:textId="77777777" w:rsidR="00123ED9" w:rsidRPr="00123ED9" w:rsidRDefault="00123ED9" w:rsidP="00123ED9">
      <w:pPr>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b/>
          <w:bCs/>
          <w:color w:val="000000"/>
          <w:lang w:eastAsia="pt-BR"/>
        </w:rPr>
        <w:t>3 METODOLOGIA</w:t>
      </w:r>
    </w:p>
    <w:p w14:paraId="5913E15A" w14:textId="77777777" w:rsidR="00123ED9" w:rsidRPr="00123ED9" w:rsidRDefault="00123ED9" w:rsidP="00123ED9">
      <w:pPr>
        <w:rPr>
          <w:rFonts w:ascii="Times New Roman" w:eastAsia="Times New Roman" w:hAnsi="Times New Roman" w:cs="Times New Roman"/>
          <w:color w:val="000000"/>
          <w:lang w:eastAsia="pt-BR"/>
        </w:rPr>
      </w:pPr>
    </w:p>
    <w:p w14:paraId="6AB92D4F" w14:textId="77777777" w:rsidR="00123ED9" w:rsidRPr="00123ED9" w:rsidRDefault="00123ED9" w:rsidP="00123ED9">
      <w:pPr>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3.1 TIPO DA PESQUISA</w:t>
      </w:r>
    </w:p>
    <w:p w14:paraId="5D0C13F4" w14:textId="77777777" w:rsidR="00123ED9" w:rsidRPr="00123ED9" w:rsidRDefault="00123ED9" w:rsidP="00123ED9">
      <w:pPr>
        <w:rPr>
          <w:rFonts w:ascii="Times New Roman" w:eastAsia="Times New Roman" w:hAnsi="Times New Roman" w:cs="Times New Roman"/>
          <w:color w:val="000000"/>
          <w:lang w:eastAsia="pt-BR"/>
        </w:rPr>
      </w:pPr>
    </w:p>
    <w:p w14:paraId="336652D4" w14:textId="77777777" w:rsidR="00123ED9" w:rsidRPr="00123ED9" w:rsidRDefault="00123ED9" w:rsidP="00123ED9">
      <w:pPr>
        <w:ind w:firstLine="720"/>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Segundo Gil (2017), a pesquisa pode ser definida como um procedimento racional e sistemático para fornecer respostas a problemas propostos quando não se dispõe de informação suficiente para responder ao problema ou quando a informação disponível se encontra em estado de desordem tal que não seja possível relacioná-la ao problema. </w:t>
      </w:r>
    </w:p>
    <w:p w14:paraId="77846B06"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A natureza da pesquisa em tela pode ser classificada como aplicada, pois intenciona soluções para a aplicação nos processos do DepFMRJ. Por definição, a pesquisa aplicada objetiva gerar conhecimentos para aplicação prática dirigidos à solução de problemas específicos (PRODANOV E FREITAS, 2013). </w:t>
      </w:r>
    </w:p>
    <w:p w14:paraId="2E0AC77B"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Quanto aos objetivos, classificam-se como descritivos, porque descrevem características de determinada observação ou relações entre determinadas variáveis, sem que haja intenção de explicá-los (PRODANOV E FREITAS, 2013). </w:t>
      </w:r>
    </w:p>
    <w:p w14:paraId="6E938EBA"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Já sobre a abordagem do trabalho, o mesmo pode ser categorizado como quantitativo, pois quantifica variáveis numéricas através do uso de recursos e técnicas, para traduzir os conhecimentos gerados (PRODANOV E FREITAS, 2013).</w:t>
      </w:r>
    </w:p>
    <w:p w14:paraId="2DD755A1" w14:textId="729A4B30"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Do ponto de vista dos procedimentos técnicos, os recursos utilizados serão de pesquis</w:t>
      </w:r>
      <w:r w:rsidR="00C3705E">
        <w:rPr>
          <w:rFonts w:ascii="Times New Roman" w:eastAsia="Times New Roman" w:hAnsi="Times New Roman" w:cs="Times New Roman"/>
          <w:color w:val="000000"/>
          <w:lang w:eastAsia="pt-BR"/>
        </w:rPr>
        <w:t>a documental, já que se pretende</w:t>
      </w:r>
      <w:r w:rsidRPr="00123ED9">
        <w:rPr>
          <w:rFonts w:ascii="Times New Roman" w:eastAsia="Times New Roman" w:hAnsi="Times New Roman" w:cs="Times New Roman"/>
          <w:color w:val="000000"/>
          <w:lang w:eastAsia="pt-BR"/>
        </w:rPr>
        <w:t> extrair conhecimento de um material que ainda não recebeu um tratamento analítico e que podem ser reelaborados de acordo com os objetivos da pesquisa, sendo utilizada quando podemos organizar informações que se encontram dispersas, conferindo a elas nova importância como fonte de consulta (PRODANOV E FREITAS, 2013). </w:t>
      </w:r>
    </w:p>
    <w:p w14:paraId="38FCD63C"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Notou-se a conveniência devido a disponibilidade de informações advindas de fontes de primeira mão, quais sejam os dados brutos de movimentações de itens de fardamento extraídos do WMS integrado ao AVEP. A partir desses dados pode-se realizar uma investigação minuciosa, levando em consideração os aspectos intrínsecos ao DepFMRJ para gerar valor. </w:t>
      </w:r>
    </w:p>
    <w:p w14:paraId="56B37FFB" w14:textId="77777777" w:rsidR="00123ED9" w:rsidRPr="00123ED9" w:rsidRDefault="00123ED9" w:rsidP="00123ED9">
      <w:pPr>
        <w:rPr>
          <w:rFonts w:ascii="Times New Roman" w:eastAsia="Times New Roman" w:hAnsi="Times New Roman" w:cs="Times New Roman"/>
          <w:color w:val="000000"/>
          <w:lang w:eastAsia="pt-BR"/>
        </w:rPr>
      </w:pPr>
    </w:p>
    <w:p w14:paraId="3F41A543" w14:textId="53250A7A" w:rsidR="00123ED9" w:rsidRPr="00123ED9" w:rsidRDefault="00123ED9" w:rsidP="00123ED9">
      <w:pPr>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3.2 COLETA DE DADOS</w:t>
      </w:r>
    </w:p>
    <w:p w14:paraId="546DD674" w14:textId="77777777" w:rsidR="00123ED9" w:rsidRPr="00123ED9" w:rsidRDefault="00123ED9" w:rsidP="00123ED9">
      <w:pPr>
        <w:rPr>
          <w:rFonts w:ascii="Times New Roman" w:eastAsia="Times New Roman" w:hAnsi="Times New Roman" w:cs="Times New Roman"/>
          <w:color w:val="000000"/>
          <w:lang w:eastAsia="pt-BR"/>
        </w:rPr>
      </w:pPr>
    </w:p>
    <w:p w14:paraId="14C8F530"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A coleta de dados foi feita por meio de requisição dos registros institucionais diretamente aos servidores que operam o sistema de gerenciamento do estoque do DepFMRJ. Os dados foram recebidos em forma de planilha estruturada contendo informações cobre transações da separação de itens bem como dados específicos sobre cada um dos itens armazenados. </w:t>
      </w:r>
    </w:p>
    <w:p w14:paraId="7C72EC21" w14:textId="481A33EF" w:rsid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De acordo com Gil (2017, p. 87): </w:t>
      </w:r>
    </w:p>
    <w:p w14:paraId="304737A9" w14:textId="77777777" w:rsidR="00524B72" w:rsidRPr="00123ED9" w:rsidRDefault="00524B72" w:rsidP="00123ED9">
      <w:pPr>
        <w:ind w:firstLine="708"/>
        <w:jc w:val="both"/>
        <w:rPr>
          <w:rFonts w:ascii="Times New Roman" w:eastAsia="Times New Roman" w:hAnsi="Times New Roman" w:cs="Times New Roman"/>
          <w:color w:val="000000"/>
          <w:lang w:eastAsia="pt-BR"/>
        </w:rPr>
      </w:pPr>
    </w:p>
    <w:p w14:paraId="5FD9A8F2" w14:textId="5BE68B96" w:rsidR="00123ED9" w:rsidRPr="00123ED9" w:rsidRDefault="00123ED9" w:rsidP="00123ED9">
      <w:pPr>
        <w:ind w:left="2267" w:firstLine="5"/>
        <w:jc w:val="both"/>
        <w:rPr>
          <w:rFonts w:ascii="Times New Roman" w:eastAsia="Times New Roman" w:hAnsi="Times New Roman" w:cs="Times New Roman"/>
          <w:color w:val="000000"/>
          <w:lang w:eastAsia="pt-BR"/>
        </w:rPr>
      </w:pPr>
      <w:r w:rsidRPr="009D110B">
        <w:rPr>
          <w:rFonts w:ascii="Times New Roman" w:eastAsia="Times New Roman" w:hAnsi="Times New Roman" w:cs="Times New Roman"/>
          <w:color w:val="000000"/>
          <w:sz w:val="20"/>
          <w:lang w:eastAsia="pt-BR"/>
        </w:rPr>
        <w:t>Dados de primeira mão relatados por informantes que praticaram as ações, são preferíveis aos relatados por informantes que apenas detém as informações. Também os dados fornecidos espontaneamente tendem a ser melhores que os obtidos mediante interrogação, assim como aqueles</w:t>
      </w:r>
      <w:r w:rsidR="009D110B">
        <w:rPr>
          <w:rFonts w:ascii="Times New Roman" w:eastAsia="Times New Roman" w:hAnsi="Times New Roman" w:cs="Times New Roman"/>
          <w:color w:val="000000"/>
          <w:sz w:val="20"/>
          <w:lang w:eastAsia="pt-BR"/>
        </w:rPr>
        <w:t xml:space="preserve"> obtidos com maior privacidade </w:t>
      </w:r>
      <w:r w:rsidR="009D110B" w:rsidRPr="009D110B">
        <w:rPr>
          <w:rFonts w:ascii="Times New Roman" w:eastAsia="Times New Roman" w:hAnsi="Times New Roman" w:cs="Times New Roman"/>
          <w:color w:val="000000"/>
          <w:sz w:val="20"/>
          <w:szCs w:val="20"/>
          <w:lang w:eastAsia="pt-BR"/>
        </w:rPr>
        <w:t>(GIL, 2017, p. 87).</w:t>
      </w:r>
    </w:p>
    <w:p w14:paraId="6CB54AE9" w14:textId="77777777" w:rsidR="00524B72" w:rsidRDefault="00524B72" w:rsidP="00123ED9">
      <w:pPr>
        <w:ind w:firstLine="708"/>
        <w:jc w:val="both"/>
        <w:rPr>
          <w:rFonts w:ascii="Times New Roman" w:eastAsia="Times New Roman" w:hAnsi="Times New Roman" w:cs="Times New Roman"/>
          <w:color w:val="000000"/>
          <w:lang w:eastAsia="pt-BR"/>
        </w:rPr>
      </w:pPr>
    </w:p>
    <w:p w14:paraId="3C33289A" w14:textId="7D3B72F0"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Para realização desta pesquisa utilizou-se a fonte primária dos dados, ainda não estudados, obtidos pelo WMS. </w:t>
      </w:r>
    </w:p>
    <w:p w14:paraId="11A969E0"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A princípio foi realizada uma análise dos dados visando explorar suas disposições, suas características e necessidade de tratamento para a finalidade específica de obter resultados significativos sobre o nível de serviço do processo de separação do fardamento, e experimentar através da manipulação de variáveis de decisão, a otimização de seus resultados. </w:t>
      </w:r>
    </w:p>
    <w:p w14:paraId="2B4F6641" w14:textId="77255364"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Como resultado do levantamento de dados foram obtidos todos os dados de movimentações do WMS, desde a data do início de sua operação, em novembro de 2020, totalizando, no momento da coleta, 40.241</w:t>
      </w:r>
      <w:r w:rsidR="00944313">
        <w:rPr>
          <w:rFonts w:ascii="Times New Roman" w:eastAsia="Times New Roman" w:hAnsi="Times New Roman" w:cs="Times New Roman"/>
          <w:color w:val="000000"/>
          <w:lang w:eastAsia="pt-BR"/>
        </w:rPr>
        <w:t xml:space="preserve"> (quarenta mil, duzentas e quarenta e uma)</w:t>
      </w:r>
      <w:r w:rsidRPr="00123ED9">
        <w:rPr>
          <w:rFonts w:ascii="Times New Roman" w:eastAsia="Times New Roman" w:hAnsi="Times New Roman" w:cs="Times New Roman"/>
          <w:color w:val="000000"/>
          <w:lang w:eastAsia="pt-BR"/>
        </w:rPr>
        <w:t xml:space="preserve"> observações. Também foram obtidos dados sobre o padrão de fornecimento de cada item</w:t>
      </w:r>
      <w:r w:rsidR="00C51209">
        <w:rPr>
          <w:rFonts w:ascii="Times New Roman" w:eastAsia="Times New Roman" w:hAnsi="Times New Roman" w:cs="Times New Roman"/>
          <w:color w:val="000000"/>
          <w:lang w:eastAsia="pt-BR"/>
        </w:rPr>
        <w:t>,</w:t>
      </w:r>
      <w:r w:rsidRPr="00123ED9">
        <w:rPr>
          <w:rFonts w:ascii="Times New Roman" w:eastAsia="Times New Roman" w:hAnsi="Times New Roman" w:cs="Times New Roman"/>
          <w:color w:val="000000"/>
          <w:lang w:eastAsia="pt-BR"/>
        </w:rPr>
        <w:t xml:space="preserve"> conforme a sua disposição em caixas, e sobre os itens que constavam naquele momento no AVEP. </w:t>
      </w:r>
    </w:p>
    <w:p w14:paraId="2012A814"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De posse dos dados, serão realizados testes com algoritmos de programação linear, que atendam ao modelo específico criado para o problema, para verificar a viabilidade da proposição de uma nova disposição de itens e suas respectivas quantidades para o AVEP, visando a otimização da atividade de separação de uniformes do DepFMRJ. </w:t>
      </w:r>
    </w:p>
    <w:p w14:paraId="06C6C04A" w14:textId="77777777" w:rsidR="00123ED9" w:rsidRPr="00123ED9" w:rsidRDefault="00123ED9" w:rsidP="00123ED9">
      <w:pPr>
        <w:rPr>
          <w:rFonts w:ascii="Times New Roman" w:eastAsia="Times New Roman" w:hAnsi="Times New Roman" w:cs="Times New Roman"/>
          <w:color w:val="000000"/>
          <w:lang w:eastAsia="pt-BR"/>
        </w:rPr>
      </w:pPr>
    </w:p>
    <w:p w14:paraId="11CB9321" w14:textId="618FD588" w:rsidR="00123ED9" w:rsidRPr="00123ED9" w:rsidRDefault="00123ED9" w:rsidP="00123ED9">
      <w:pPr>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4 </w:t>
      </w:r>
      <w:r w:rsidR="009E01FC">
        <w:rPr>
          <w:rFonts w:ascii="Times New Roman" w:eastAsia="Times New Roman" w:hAnsi="Times New Roman" w:cs="Times New Roman"/>
          <w:color w:val="000000"/>
          <w:lang w:eastAsia="pt-BR"/>
        </w:rPr>
        <w:t xml:space="preserve">PROCESSAMENTO DE DADOS E </w:t>
      </w:r>
      <w:r w:rsidRPr="00123ED9">
        <w:rPr>
          <w:rFonts w:ascii="Times New Roman" w:eastAsia="Times New Roman" w:hAnsi="Times New Roman" w:cs="Times New Roman"/>
          <w:color w:val="000000"/>
          <w:lang w:eastAsia="pt-BR"/>
        </w:rPr>
        <w:t>ANÁLISE DOS RESULTADOS</w:t>
      </w:r>
      <w:r w:rsidR="00D604DA">
        <w:rPr>
          <w:rFonts w:ascii="Times New Roman" w:eastAsia="Times New Roman" w:hAnsi="Times New Roman" w:cs="Times New Roman"/>
          <w:color w:val="000000"/>
          <w:lang w:eastAsia="pt-BR"/>
        </w:rPr>
        <w:t xml:space="preserve"> </w:t>
      </w:r>
    </w:p>
    <w:p w14:paraId="49D80DF6" w14:textId="77777777" w:rsidR="00123ED9" w:rsidRPr="00123ED9" w:rsidRDefault="00123ED9" w:rsidP="00123ED9">
      <w:pPr>
        <w:rPr>
          <w:rFonts w:ascii="Times New Roman" w:eastAsia="Times New Roman" w:hAnsi="Times New Roman" w:cs="Times New Roman"/>
          <w:color w:val="000000"/>
          <w:lang w:eastAsia="pt-BR"/>
        </w:rPr>
      </w:pPr>
    </w:p>
    <w:p w14:paraId="009C8052"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O presente estudo foi realizado através da aplicação de técnicas de programação linear a um modelo matemático designado como aproximação do problema encontrado. Como resultado, espera-se alcançar a otimização do portfólio de itens armazenados no AVEP, bem como de suas quantidades, no sentido de diminuir o tempo demandado para separação dos pedidos, aumentando assim, o nível de serviço. </w:t>
      </w:r>
    </w:p>
    <w:p w14:paraId="0EF37720" w14:textId="0C7F7170"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Os dados foram disponibilizados por um </w:t>
      </w:r>
      <w:r w:rsidR="003C03C9">
        <w:rPr>
          <w:rFonts w:ascii="Times New Roman" w:eastAsia="Times New Roman" w:hAnsi="Times New Roman" w:cs="Times New Roman"/>
          <w:color w:val="000000"/>
          <w:lang w:eastAsia="pt-BR"/>
        </w:rPr>
        <w:t>funcionário</w:t>
      </w:r>
      <w:r w:rsidR="009F22FC">
        <w:rPr>
          <w:rFonts w:ascii="Times New Roman" w:eastAsia="Times New Roman" w:hAnsi="Times New Roman" w:cs="Times New Roman"/>
          <w:color w:val="000000"/>
          <w:lang w:eastAsia="pt-BR"/>
        </w:rPr>
        <w:t xml:space="preserve"> civil</w:t>
      </w:r>
      <w:r w:rsidRPr="00123ED9">
        <w:rPr>
          <w:rFonts w:ascii="Times New Roman" w:eastAsia="Times New Roman" w:hAnsi="Times New Roman" w:cs="Times New Roman"/>
          <w:color w:val="000000"/>
          <w:lang w:eastAsia="pt-BR"/>
        </w:rPr>
        <w:t xml:space="preserve">, lotado no DepFMRJ, que atua diretamente na operação do AVEP e dos sistemas que gerenciam os pedidos e a separação. De posse dos dados sobre os itens e histórico de pedidos, foram analisados e ajustados através de </w:t>
      </w:r>
      <w:r w:rsidRPr="00123ED9">
        <w:rPr>
          <w:rFonts w:ascii="Times New Roman" w:eastAsia="Times New Roman" w:hAnsi="Times New Roman" w:cs="Times New Roman"/>
          <w:i/>
          <w:iCs/>
          <w:color w:val="000000"/>
          <w:lang w:eastAsia="pt-BR"/>
        </w:rPr>
        <w:t xml:space="preserve">scripts </w:t>
      </w:r>
      <w:r w:rsidRPr="00123ED9">
        <w:rPr>
          <w:rFonts w:ascii="Times New Roman" w:eastAsia="Times New Roman" w:hAnsi="Times New Roman" w:cs="Times New Roman"/>
          <w:color w:val="000000"/>
          <w:lang w:eastAsia="pt-BR"/>
        </w:rPr>
        <w:t xml:space="preserve">em </w:t>
      </w:r>
      <w:r w:rsidR="009D110B">
        <w:rPr>
          <w:rFonts w:ascii="Times New Roman" w:eastAsia="Times New Roman" w:hAnsi="Times New Roman" w:cs="Times New Roman"/>
          <w:i/>
          <w:iCs/>
          <w:color w:val="000000"/>
          <w:lang w:eastAsia="pt-BR"/>
        </w:rPr>
        <w:t>Python</w:t>
      </w:r>
      <w:r w:rsidRPr="00123ED9">
        <w:rPr>
          <w:rFonts w:ascii="Times New Roman" w:eastAsia="Times New Roman" w:hAnsi="Times New Roman" w:cs="Times New Roman"/>
          <w:color w:val="000000"/>
          <w:lang w:eastAsia="pt-BR"/>
        </w:rPr>
        <w:t xml:space="preserve">, através das funcionalidades disponibilizadas pela biblioteca </w:t>
      </w:r>
      <w:r w:rsidRPr="004E3D06">
        <w:rPr>
          <w:rFonts w:ascii="Times New Roman" w:eastAsia="Times New Roman" w:hAnsi="Times New Roman" w:cs="Times New Roman"/>
          <w:i/>
          <w:iCs/>
          <w:color w:val="000000"/>
          <w:lang w:eastAsia="pt-BR"/>
        </w:rPr>
        <w:t>Pandas</w:t>
      </w:r>
      <w:r w:rsidRPr="00123ED9">
        <w:rPr>
          <w:rFonts w:ascii="Times New Roman" w:eastAsia="Times New Roman" w:hAnsi="Times New Roman" w:cs="Times New Roman"/>
          <w:color w:val="000000"/>
          <w:lang w:eastAsia="pt-BR"/>
        </w:rPr>
        <w:t>. Após tratados, os dados foram submetidos à otimização por um modelo matemático que traduziria os objetivos e funções para a atividade de separação de uniformes</w:t>
      </w:r>
      <w:r w:rsidR="0045744E">
        <w:rPr>
          <w:rFonts w:ascii="Times New Roman" w:eastAsia="Times New Roman" w:hAnsi="Times New Roman" w:cs="Times New Roman"/>
          <w:color w:val="000000"/>
          <w:lang w:eastAsia="pt-BR"/>
        </w:rPr>
        <w:t xml:space="preserve"> </w:t>
      </w:r>
      <w:r w:rsidRPr="00123ED9">
        <w:rPr>
          <w:rFonts w:ascii="Times New Roman" w:eastAsia="Times New Roman" w:hAnsi="Times New Roman" w:cs="Times New Roman"/>
          <w:color w:val="000000"/>
          <w:lang w:eastAsia="pt-BR"/>
        </w:rPr>
        <w:t xml:space="preserve">e calculados com o auxílio da biblioteca </w:t>
      </w:r>
      <w:r w:rsidR="009D110B">
        <w:rPr>
          <w:rFonts w:ascii="Times New Roman" w:eastAsia="Times New Roman" w:hAnsi="Times New Roman" w:cs="Times New Roman"/>
          <w:i/>
          <w:iCs/>
          <w:color w:val="000000"/>
          <w:lang w:eastAsia="pt-BR"/>
        </w:rPr>
        <w:t>Gurobipy</w:t>
      </w:r>
      <w:r w:rsidRPr="00123ED9">
        <w:rPr>
          <w:rFonts w:ascii="Times New Roman" w:eastAsia="Times New Roman" w:hAnsi="Times New Roman" w:cs="Times New Roman"/>
          <w:color w:val="000000"/>
          <w:lang w:eastAsia="pt-BR"/>
        </w:rPr>
        <w:t xml:space="preserve">, utilizada para implementação de soluções de problemas de pesquisa operacional, também em </w:t>
      </w:r>
      <w:r w:rsidR="009D110B">
        <w:rPr>
          <w:rFonts w:ascii="Times New Roman" w:eastAsia="Times New Roman" w:hAnsi="Times New Roman" w:cs="Times New Roman"/>
          <w:i/>
          <w:iCs/>
          <w:color w:val="000000"/>
          <w:lang w:eastAsia="pt-BR"/>
        </w:rPr>
        <w:t>Python</w:t>
      </w:r>
      <w:r w:rsidRPr="00123ED9">
        <w:rPr>
          <w:rFonts w:ascii="Times New Roman" w:eastAsia="Times New Roman" w:hAnsi="Times New Roman" w:cs="Times New Roman"/>
          <w:color w:val="000000"/>
          <w:lang w:eastAsia="pt-BR"/>
        </w:rPr>
        <w:t xml:space="preserve">. Os dados analisados estavam compreendidos </w:t>
      </w:r>
      <w:r w:rsidR="004E3D06">
        <w:rPr>
          <w:rFonts w:ascii="Times New Roman" w:eastAsia="Times New Roman" w:hAnsi="Times New Roman" w:cs="Times New Roman"/>
          <w:color w:val="000000"/>
          <w:lang w:eastAsia="pt-BR"/>
        </w:rPr>
        <w:t>no</w:t>
      </w:r>
      <w:r w:rsidRPr="00123ED9">
        <w:rPr>
          <w:rFonts w:ascii="Times New Roman" w:eastAsia="Times New Roman" w:hAnsi="Times New Roman" w:cs="Times New Roman"/>
          <w:color w:val="000000"/>
          <w:lang w:eastAsia="pt-BR"/>
        </w:rPr>
        <w:t xml:space="preserve"> período de novembro de 2020 </w:t>
      </w:r>
      <w:r w:rsidR="004E3D06">
        <w:rPr>
          <w:rFonts w:ascii="Times New Roman" w:eastAsia="Times New Roman" w:hAnsi="Times New Roman" w:cs="Times New Roman"/>
          <w:color w:val="000000"/>
          <w:lang w:eastAsia="pt-BR"/>
        </w:rPr>
        <w:t>a</w:t>
      </w:r>
      <w:r w:rsidRPr="00123ED9">
        <w:rPr>
          <w:rFonts w:ascii="Times New Roman" w:eastAsia="Times New Roman" w:hAnsi="Times New Roman" w:cs="Times New Roman"/>
          <w:color w:val="000000"/>
          <w:lang w:eastAsia="pt-BR"/>
        </w:rPr>
        <w:t xml:space="preserve"> setembro de 2022</w:t>
      </w:r>
      <w:r w:rsidR="009025DC">
        <w:rPr>
          <w:rFonts w:ascii="Times New Roman" w:eastAsia="Times New Roman" w:hAnsi="Times New Roman" w:cs="Times New Roman"/>
          <w:color w:val="000000"/>
          <w:lang w:eastAsia="pt-BR"/>
        </w:rPr>
        <w:t xml:space="preserve"> </w:t>
      </w:r>
      <w:r w:rsidRPr="00123ED9">
        <w:rPr>
          <w:rFonts w:ascii="Times New Roman" w:eastAsia="Times New Roman" w:hAnsi="Times New Roman" w:cs="Times New Roman"/>
          <w:color w:val="000000"/>
          <w:lang w:eastAsia="pt-BR"/>
        </w:rPr>
        <w:t>e a solução que será apresentada</w:t>
      </w:r>
      <w:r w:rsidR="009025DC">
        <w:rPr>
          <w:rFonts w:ascii="Times New Roman" w:eastAsia="Times New Roman" w:hAnsi="Times New Roman" w:cs="Times New Roman"/>
          <w:color w:val="000000"/>
          <w:lang w:eastAsia="pt-BR"/>
        </w:rPr>
        <w:t xml:space="preserve">, </w:t>
      </w:r>
      <w:r w:rsidR="007D5C15">
        <w:rPr>
          <w:rFonts w:ascii="Times New Roman" w:eastAsia="Times New Roman" w:hAnsi="Times New Roman" w:cs="Times New Roman"/>
          <w:color w:val="000000"/>
          <w:lang w:eastAsia="pt-BR"/>
        </w:rPr>
        <w:t>a</w:t>
      </w:r>
      <w:r w:rsidR="009025DC">
        <w:rPr>
          <w:rFonts w:ascii="Times New Roman" w:eastAsia="Times New Roman" w:hAnsi="Times New Roman" w:cs="Times New Roman"/>
          <w:color w:val="000000"/>
          <w:lang w:eastAsia="pt-BR"/>
        </w:rPr>
        <w:t>o final da pesquisa,</w:t>
      </w:r>
      <w:r w:rsidRPr="00123ED9">
        <w:rPr>
          <w:rFonts w:ascii="Times New Roman" w:eastAsia="Times New Roman" w:hAnsi="Times New Roman" w:cs="Times New Roman"/>
          <w:color w:val="000000"/>
          <w:lang w:eastAsia="pt-BR"/>
        </w:rPr>
        <w:t xml:space="preserve"> seria a ótima se levada em consideração a atividade observada durante esse período. </w:t>
      </w:r>
    </w:p>
    <w:p w14:paraId="2D2DB5FB" w14:textId="7F1ABC57" w:rsid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Todo o desenvolvimento da solução foi realizado na linguagem de programação </w:t>
      </w:r>
      <w:r w:rsidRPr="00123ED9">
        <w:rPr>
          <w:rFonts w:ascii="Times New Roman" w:eastAsia="Times New Roman" w:hAnsi="Times New Roman" w:cs="Times New Roman"/>
          <w:i/>
          <w:iCs/>
          <w:color w:val="000000"/>
          <w:lang w:eastAsia="pt-BR"/>
        </w:rPr>
        <w:t xml:space="preserve">Python </w:t>
      </w:r>
      <w:r w:rsidRPr="00123ED9">
        <w:rPr>
          <w:rFonts w:ascii="Times New Roman" w:eastAsia="Times New Roman" w:hAnsi="Times New Roman" w:cs="Times New Roman"/>
          <w:color w:val="000000"/>
          <w:lang w:eastAsia="pt-BR"/>
        </w:rPr>
        <w:t xml:space="preserve">em um ambiente interativo no formato </w:t>
      </w:r>
      <w:r w:rsidRPr="00123ED9">
        <w:rPr>
          <w:rFonts w:ascii="Times New Roman" w:eastAsia="Times New Roman" w:hAnsi="Times New Roman" w:cs="Times New Roman"/>
          <w:i/>
          <w:iCs/>
          <w:color w:val="000000"/>
          <w:lang w:eastAsia="pt-BR"/>
        </w:rPr>
        <w:t xml:space="preserve">IPython notebook </w:t>
      </w:r>
      <w:r w:rsidRPr="00123ED9">
        <w:rPr>
          <w:rFonts w:ascii="Times New Roman" w:eastAsia="Times New Roman" w:hAnsi="Times New Roman" w:cs="Times New Roman"/>
          <w:color w:val="000000"/>
          <w:lang w:eastAsia="pt-BR"/>
        </w:rPr>
        <w:t>(.ipynb), que integra a visualização de um projeto científico com o código associado</w:t>
      </w:r>
      <w:r w:rsidR="00626DD1">
        <w:rPr>
          <w:rFonts w:ascii="Times New Roman" w:eastAsia="Times New Roman" w:hAnsi="Times New Roman" w:cs="Times New Roman"/>
          <w:color w:val="000000"/>
          <w:lang w:eastAsia="pt-BR"/>
        </w:rPr>
        <w:t>. A finalidade é</w:t>
      </w:r>
      <w:r w:rsidR="000365D9">
        <w:rPr>
          <w:rFonts w:ascii="Times New Roman" w:eastAsia="Times New Roman" w:hAnsi="Times New Roman" w:cs="Times New Roman"/>
          <w:color w:val="000000"/>
          <w:lang w:eastAsia="pt-BR"/>
        </w:rPr>
        <w:t xml:space="preserve"> </w:t>
      </w:r>
      <w:r w:rsidRPr="00123ED9">
        <w:rPr>
          <w:rFonts w:ascii="Times New Roman" w:eastAsia="Times New Roman" w:hAnsi="Times New Roman" w:cs="Times New Roman"/>
          <w:color w:val="000000"/>
          <w:lang w:eastAsia="pt-BR"/>
        </w:rPr>
        <w:t>criar um documento executável</w:t>
      </w:r>
      <w:r w:rsidR="00626DD1">
        <w:rPr>
          <w:rFonts w:ascii="Times New Roman" w:eastAsia="Times New Roman" w:hAnsi="Times New Roman" w:cs="Times New Roman"/>
          <w:color w:val="000000"/>
          <w:lang w:eastAsia="pt-BR"/>
        </w:rPr>
        <w:t>,</w:t>
      </w:r>
      <w:r w:rsidRPr="00123ED9">
        <w:rPr>
          <w:rFonts w:ascii="Times New Roman" w:eastAsia="Times New Roman" w:hAnsi="Times New Roman" w:cs="Times New Roman"/>
          <w:color w:val="000000"/>
          <w:lang w:eastAsia="pt-BR"/>
        </w:rPr>
        <w:t xml:space="preserve"> que serve como uma completa descrição de uma pesquisa e que pode ser executado para reproduzir os resultados do autor (PÉREZ E GRANGER, 2007).</w:t>
      </w:r>
    </w:p>
    <w:p w14:paraId="1BDA3CB7" w14:textId="7013803B" w:rsidR="00477563" w:rsidRPr="00123ED9" w:rsidRDefault="00477563" w:rsidP="00123ED9">
      <w:pPr>
        <w:ind w:firstLine="70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Todos os passos descritos a seguir constam no apêndice </w:t>
      </w:r>
      <w:r w:rsidRPr="00477563">
        <w:rPr>
          <w:rFonts w:ascii="Times New Roman" w:eastAsia="Times New Roman" w:hAnsi="Times New Roman" w:cs="Times New Roman"/>
          <w:color w:val="000000"/>
          <w:lang w:eastAsia="pt-BR"/>
        </w:rPr>
        <w:t>A</w:t>
      </w:r>
      <w:r>
        <w:rPr>
          <w:rFonts w:ascii="Times New Roman" w:eastAsia="Times New Roman" w:hAnsi="Times New Roman" w:cs="Times New Roman"/>
          <w:color w:val="000000"/>
          <w:lang w:eastAsia="pt-BR"/>
        </w:rPr>
        <w:t>.</w:t>
      </w:r>
    </w:p>
    <w:p w14:paraId="4DAB3BBB" w14:textId="640A513A"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O primeiro passo</w:t>
      </w:r>
      <w:r w:rsidR="0032133F">
        <w:rPr>
          <w:rFonts w:ascii="Times New Roman" w:eastAsia="Times New Roman" w:hAnsi="Times New Roman" w:cs="Times New Roman"/>
          <w:color w:val="000000"/>
          <w:lang w:eastAsia="pt-BR"/>
        </w:rPr>
        <w:t xml:space="preserve"> efetivo do processamento </w:t>
      </w:r>
      <w:r w:rsidRPr="00123ED9">
        <w:rPr>
          <w:rFonts w:ascii="Times New Roman" w:eastAsia="Times New Roman" w:hAnsi="Times New Roman" w:cs="Times New Roman"/>
          <w:color w:val="000000"/>
          <w:lang w:eastAsia="pt-BR"/>
        </w:rPr>
        <w:t xml:space="preserve">foi a importação de bibliotecas, que fornecem ao </w:t>
      </w:r>
      <w:r w:rsidRPr="00123ED9">
        <w:rPr>
          <w:rFonts w:ascii="Times New Roman" w:eastAsia="Times New Roman" w:hAnsi="Times New Roman" w:cs="Times New Roman"/>
          <w:i/>
          <w:iCs/>
          <w:color w:val="000000"/>
          <w:lang w:eastAsia="pt-BR"/>
        </w:rPr>
        <w:t xml:space="preserve">script </w:t>
      </w:r>
      <w:r w:rsidRPr="00123ED9">
        <w:rPr>
          <w:rFonts w:ascii="Times New Roman" w:eastAsia="Times New Roman" w:hAnsi="Times New Roman" w:cs="Times New Roman"/>
          <w:color w:val="000000"/>
          <w:lang w:eastAsia="pt-BR"/>
        </w:rPr>
        <w:t xml:space="preserve">funcionalidades complexas sem a necessidade de reimplementá-las, o que confere mais eficiência e escalabilidade aos códigos. Foram importadas as bibliotecas </w:t>
      </w:r>
      <w:r w:rsidRPr="00123ED9">
        <w:rPr>
          <w:rFonts w:ascii="Times New Roman" w:eastAsia="Times New Roman" w:hAnsi="Times New Roman" w:cs="Times New Roman"/>
          <w:i/>
          <w:iCs/>
          <w:color w:val="000000"/>
          <w:lang w:eastAsia="pt-BR"/>
        </w:rPr>
        <w:t xml:space="preserve">Pandas </w:t>
      </w:r>
      <w:r w:rsidRPr="00123ED9">
        <w:rPr>
          <w:rFonts w:ascii="Times New Roman" w:eastAsia="Times New Roman" w:hAnsi="Times New Roman" w:cs="Times New Roman"/>
          <w:color w:val="000000"/>
          <w:lang w:eastAsia="pt-BR"/>
        </w:rPr>
        <w:t xml:space="preserve">para manipulação dos conjuntos de dados, </w:t>
      </w:r>
      <w:r w:rsidRPr="00123ED9">
        <w:rPr>
          <w:rFonts w:ascii="Times New Roman" w:eastAsia="Times New Roman" w:hAnsi="Times New Roman" w:cs="Times New Roman"/>
          <w:i/>
          <w:iCs/>
          <w:color w:val="000000"/>
          <w:lang w:eastAsia="pt-BR"/>
        </w:rPr>
        <w:t xml:space="preserve">Numpy </w:t>
      </w:r>
      <w:r w:rsidRPr="00123ED9">
        <w:rPr>
          <w:rFonts w:ascii="Times New Roman" w:eastAsia="Times New Roman" w:hAnsi="Times New Roman" w:cs="Times New Roman"/>
          <w:color w:val="000000"/>
          <w:lang w:eastAsia="pt-BR"/>
        </w:rPr>
        <w:t xml:space="preserve">para as interações que dependem de álgebra linear, </w:t>
      </w:r>
      <w:r w:rsidRPr="00123ED9">
        <w:rPr>
          <w:rFonts w:ascii="Times New Roman" w:eastAsia="Times New Roman" w:hAnsi="Times New Roman" w:cs="Times New Roman"/>
          <w:i/>
          <w:iCs/>
          <w:color w:val="000000"/>
          <w:lang w:eastAsia="pt-BR"/>
        </w:rPr>
        <w:t xml:space="preserve">Matplotlib, Seaborn e Plotly </w:t>
      </w:r>
      <w:r w:rsidRPr="00123ED9">
        <w:rPr>
          <w:rFonts w:ascii="Times New Roman" w:eastAsia="Times New Roman" w:hAnsi="Times New Roman" w:cs="Times New Roman"/>
          <w:color w:val="000000"/>
          <w:lang w:eastAsia="pt-BR"/>
        </w:rPr>
        <w:t xml:space="preserve">para visualização dos dados. Logo em seguida foram lidos os dados previamente fornecidos pelo DepFMRJ e armazenados como </w:t>
      </w:r>
      <w:r w:rsidRPr="00123ED9">
        <w:rPr>
          <w:rFonts w:ascii="Times New Roman" w:eastAsia="Times New Roman" w:hAnsi="Times New Roman" w:cs="Times New Roman"/>
          <w:i/>
          <w:iCs/>
          <w:color w:val="000000"/>
          <w:lang w:eastAsia="pt-BR"/>
        </w:rPr>
        <w:t>DataFrames. </w:t>
      </w:r>
    </w:p>
    <w:p w14:paraId="3D1F5973" w14:textId="5057E25E"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Uma vez lidos os dados disponibilizados, </w:t>
      </w:r>
      <w:r w:rsidR="00AD0C3E">
        <w:rPr>
          <w:rFonts w:ascii="Times New Roman" w:eastAsia="Times New Roman" w:hAnsi="Times New Roman" w:cs="Times New Roman"/>
          <w:color w:val="000000"/>
          <w:lang w:eastAsia="pt-BR"/>
        </w:rPr>
        <w:t>se deu</w:t>
      </w:r>
      <w:r w:rsidRPr="00123ED9">
        <w:rPr>
          <w:rFonts w:ascii="Times New Roman" w:eastAsia="Times New Roman" w:hAnsi="Times New Roman" w:cs="Times New Roman"/>
          <w:color w:val="000000"/>
          <w:lang w:eastAsia="pt-BR"/>
        </w:rPr>
        <w:t xml:space="preserve"> o momento de visualizar de forma geral a disposição dos dados e realizar a limpeza dos dados, que é um conjunto de ações a serem tomadas para detectar e remover anomalias em bases de dados (RAHM</w:t>
      </w:r>
      <w:r w:rsidR="00BD657F">
        <w:rPr>
          <w:rFonts w:ascii="Times New Roman" w:eastAsia="Times New Roman" w:hAnsi="Times New Roman" w:cs="Times New Roman"/>
          <w:color w:val="000000"/>
          <w:lang w:eastAsia="pt-BR"/>
        </w:rPr>
        <w:t>;</w:t>
      </w:r>
      <w:r w:rsidRPr="00123ED9">
        <w:rPr>
          <w:rFonts w:ascii="Times New Roman" w:eastAsia="Times New Roman" w:hAnsi="Times New Roman" w:cs="Times New Roman"/>
          <w:color w:val="000000"/>
          <w:lang w:eastAsia="pt-BR"/>
        </w:rPr>
        <w:t xml:space="preserve"> DO, 2000). </w:t>
      </w:r>
    </w:p>
    <w:p w14:paraId="76B77122" w14:textId="22BA4CA2"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lastRenderedPageBreak/>
        <w:t>Como primeiro ajuste, foram retirados do conjunto de dados todas as ocorrências de itens que possuíam seu número identificador iniciado com 'BR', pois isso sinaliza que o referido item não está propriamente catalogado, e</w:t>
      </w:r>
      <w:r w:rsidR="009D110B">
        <w:rPr>
          <w:rFonts w:ascii="Times New Roman" w:eastAsia="Times New Roman" w:hAnsi="Times New Roman" w:cs="Times New Roman"/>
          <w:color w:val="000000"/>
          <w:lang w:eastAsia="pt-BR"/>
        </w:rPr>
        <w:t>,</w:t>
      </w:r>
      <w:r w:rsidRPr="00123ED9">
        <w:rPr>
          <w:rFonts w:ascii="Times New Roman" w:eastAsia="Times New Roman" w:hAnsi="Times New Roman" w:cs="Times New Roman"/>
          <w:color w:val="000000"/>
          <w:lang w:eastAsia="pt-BR"/>
        </w:rPr>
        <w:t xml:space="preserve"> portanto</w:t>
      </w:r>
      <w:r w:rsidR="009D110B">
        <w:rPr>
          <w:rFonts w:ascii="Times New Roman" w:eastAsia="Times New Roman" w:hAnsi="Times New Roman" w:cs="Times New Roman"/>
          <w:color w:val="000000"/>
          <w:lang w:eastAsia="pt-BR"/>
        </w:rPr>
        <w:t>,</w:t>
      </w:r>
      <w:r w:rsidR="004B4B9E">
        <w:rPr>
          <w:rFonts w:ascii="Times New Roman" w:eastAsia="Times New Roman" w:hAnsi="Times New Roman" w:cs="Times New Roman"/>
          <w:color w:val="000000"/>
          <w:lang w:eastAsia="pt-BR"/>
        </w:rPr>
        <w:t xml:space="preserve"> pela regra de negócio,</w:t>
      </w:r>
      <w:r w:rsidRPr="00123ED9">
        <w:rPr>
          <w:rFonts w:ascii="Times New Roman" w:eastAsia="Times New Roman" w:hAnsi="Times New Roman" w:cs="Times New Roman"/>
          <w:color w:val="000000"/>
          <w:lang w:eastAsia="pt-BR"/>
        </w:rPr>
        <w:t xml:space="preserve"> não pode ser fornecido pelo DepFMRJ. </w:t>
      </w:r>
    </w:p>
    <w:p w14:paraId="767C15D1" w14:textId="302DF28B"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Foram unidos o conjunto de dados dos pedidos e o que continha informações específicas sobre cada um dos itens, associando</w:t>
      </w:r>
      <w:r w:rsidR="00BE5E0B">
        <w:rPr>
          <w:rFonts w:ascii="Times New Roman" w:eastAsia="Times New Roman" w:hAnsi="Times New Roman" w:cs="Times New Roman"/>
          <w:color w:val="000000"/>
          <w:lang w:eastAsia="pt-BR"/>
        </w:rPr>
        <w:t xml:space="preserve">, assim, </w:t>
      </w:r>
      <w:r w:rsidRPr="00123ED9">
        <w:rPr>
          <w:rFonts w:ascii="Times New Roman" w:eastAsia="Times New Roman" w:hAnsi="Times New Roman" w:cs="Times New Roman"/>
          <w:color w:val="000000"/>
          <w:lang w:eastAsia="pt-BR"/>
        </w:rPr>
        <w:t>cada pedido recebido pelo WMS com os detalhes dos itens requisitados. </w:t>
      </w:r>
    </w:p>
    <w:p w14:paraId="115DE57F"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Foram também removidos do conjunto de dados todos os itens que eram do tipo RMC (Requisição de Material de Consumo), pois esses itens eram movimentados para o próprio CCIM para realização de perícia ou outras razões gerenciais. Serão considerados apenas os pedidos do tipo RMT (Requisição de Material de Transferência) que são, de fato, os pedidos que são enviados aos consumidores. </w:t>
      </w:r>
    </w:p>
    <w:p w14:paraId="5A39E245" w14:textId="77071594"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Ao final da análise de dados, os tipos das variáveis foram adequados, assegurando que, por exemplo, as datas estivessem em formato apropriado de data, para que não aconteçam equívocos, como</w:t>
      </w:r>
      <w:r w:rsidR="00D2244B">
        <w:rPr>
          <w:rFonts w:ascii="Times New Roman" w:eastAsia="Times New Roman" w:hAnsi="Times New Roman" w:cs="Times New Roman"/>
          <w:color w:val="000000"/>
          <w:lang w:eastAsia="pt-BR"/>
        </w:rPr>
        <w:t>,</w:t>
      </w:r>
      <w:r w:rsidRPr="00123ED9">
        <w:rPr>
          <w:rFonts w:ascii="Times New Roman" w:eastAsia="Times New Roman" w:hAnsi="Times New Roman" w:cs="Times New Roman"/>
          <w:color w:val="000000"/>
          <w:lang w:eastAsia="pt-BR"/>
        </w:rPr>
        <w:t xml:space="preserve"> por exemplo</w:t>
      </w:r>
      <w:r w:rsidR="00D2244B">
        <w:rPr>
          <w:rFonts w:ascii="Times New Roman" w:eastAsia="Times New Roman" w:hAnsi="Times New Roman" w:cs="Times New Roman"/>
          <w:color w:val="000000"/>
          <w:lang w:eastAsia="pt-BR"/>
        </w:rPr>
        <w:t>,</w:t>
      </w:r>
      <w:r w:rsidRPr="00123ED9">
        <w:rPr>
          <w:rFonts w:ascii="Times New Roman" w:eastAsia="Times New Roman" w:hAnsi="Times New Roman" w:cs="Times New Roman"/>
          <w:color w:val="000000"/>
          <w:lang w:eastAsia="pt-BR"/>
        </w:rPr>
        <w:t xml:space="preserve"> admitir que cálculos numéricos sejam efetuados com informações de data. </w:t>
      </w:r>
    </w:p>
    <w:p w14:paraId="79AA668D" w14:textId="3EFFAFC4"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Para conhecer o perfil dos dados foram realizadas pequenas verificações para conferir a coerência dessa disposição de dados. Em rápidas consultas, algumas perguntas foram respondidas, como "Quais são os clientes que mais demandam itens do DepFMRJ?", "Quais foram os itens mais pedidos do período analisado?", "Quanto aqueles itens representam do total de pedidos em termos percentuais?" e "Quantos pedidos foram realizados no ano de 2022?". Ainda analisando a disposição dos dados, foi confeccionado um gráfico para visualizar a dispersão dos itens pela data da última vez em que foi pedido e a quantidade de pedidos no período analisado. A primeira informação relevante desse gráfico</w:t>
      </w:r>
      <w:r w:rsidR="00E607F5">
        <w:rPr>
          <w:rFonts w:ascii="Times New Roman" w:eastAsia="Times New Roman" w:hAnsi="Times New Roman" w:cs="Times New Roman"/>
          <w:color w:val="000000"/>
          <w:lang w:eastAsia="pt-BR"/>
        </w:rPr>
        <w:t>, constante no apêndice A</w:t>
      </w:r>
      <w:r w:rsidRPr="00123ED9">
        <w:rPr>
          <w:rFonts w:ascii="Times New Roman" w:eastAsia="Times New Roman" w:hAnsi="Times New Roman" w:cs="Times New Roman"/>
          <w:color w:val="000000"/>
          <w:lang w:eastAsia="pt-BR"/>
        </w:rPr>
        <w:t xml:space="preserve"> é o fato de que no espaço de dois anos, apenas 2.552 itens distintos foram movimentados, o que representa apenas 61,7% de todos os SKU do DepFMRJ. </w:t>
      </w:r>
    </w:p>
    <w:p w14:paraId="192D283C"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Caminhando no sentido de extrair informações cada vez mais relevantes do conjunto de dados, é necessário por vezes adaptar os dados à disposição, para que estes se ajustem às necessidades do algoritmo a ser utilizado. A isso também se dá o nome de </w:t>
      </w:r>
      <w:r w:rsidRPr="00123ED9">
        <w:rPr>
          <w:rFonts w:ascii="Times New Roman" w:eastAsia="Times New Roman" w:hAnsi="Times New Roman" w:cs="Times New Roman"/>
          <w:i/>
          <w:iCs/>
          <w:color w:val="000000"/>
          <w:lang w:eastAsia="pt-BR"/>
        </w:rPr>
        <w:t xml:space="preserve">feature engineering </w:t>
      </w:r>
      <w:r w:rsidRPr="00123ED9">
        <w:rPr>
          <w:rFonts w:ascii="Times New Roman" w:eastAsia="Times New Roman" w:hAnsi="Times New Roman" w:cs="Times New Roman"/>
          <w:color w:val="000000"/>
          <w:lang w:eastAsia="pt-BR"/>
        </w:rPr>
        <w:t>(RENCBEROGLU, 2019). Nesse sentido, foram criadas duas novas variáveis para a base de dados: considerando a quantidade demandada em cada pedido registrado, estes registros foram classificados entre separação inteira, quando a quantidade de itens pedidos coincide com a quantidade contida em uma caixa fechada, ou separação fracionada, quando o número pedido é inferior a quantidade contida em uma caixa. Desta forma será possível verificar como se dá a distribuição de itens pelo AVEP e pelos estivadores do DepFMRJ, e como os itens são comumente fornecidos. </w:t>
      </w:r>
    </w:p>
    <w:p w14:paraId="746D46C2" w14:textId="7FD63F8E"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Foi criado também um outro conjunto de dados que relaciona a demanda diária de cada item, relacionado às dimensões data e PI, indicando a quantidade daquele item que foi demandada naquele dia. Derivando deste último, também foi criado um conjunto de dados que explicita</w:t>
      </w:r>
      <w:r w:rsidR="00E607F5">
        <w:rPr>
          <w:rFonts w:ascii="Times New Roman" w:eastAsia="Times New Roman" w:hAnsi="Times New Roman" w:cs="Times New Roman"/>
          <w:color w:val="000000"/>
          <w:lang w:eastAsia="pt-BR"/>
        </w:rPr>
        <w:t>,</w:t>
      </w:r>
      <w:r w:rsidRPr="00123ED9">
        <w:rPr>
          <w:rFonts w:ascii="Times New Roman" w:eastAsia="Times New Roman" w:hAnsi="Times New Roman" w:cs="Times New Roman"/>
          <w:color w:val="000000"/>
          <w:lang w:eastAsia="pt-BR"/>
        </w:rPr>
        <w:t xml:space="preserve"> dia a dia</w:t>
      </w:r>
      <w:r w:rsidR="00E607F5">
        <w:rPr>
          <w:rFonts w:ascii="Times New Roman" w:eastAsia="Times New Roman" w:hAnsi="Times New Roman" w:cs="Times New Roman"/>
          <w:color w:val="000000"/>
          <w:lang w:eastAsia="pt-BR"/>
        </w:rPr>
        <w:t>,</w:t>
      </w:r>
      <w:r w:rsidRPr="00123ED9">
        <w:rPr>
          <w:rFonts w:ascii="Times New Roman" w:eastAsia="Times New Roman" w:hAnsi="Times New Roman" w:cs="Times New Roman"/>
          <w:color w:val="000000"/>
          <w:lang w:eastAsia="pt-BR"/>
        </w:rPr>
        <w:t xml:space="preserve"> e</w:t>
      </w:r>
      <w:r w:rsidR="00E607F5">
        <w:rPr>
          <w:rFonts w:ascii="Times New Roman" w:eastAsia="Times New Roman" w:hAnsi="Times New Roman" w:cs="Times New Roman"/>
          <w:color w:val="000000"/>
          <w:lang w:eastAsia="pt-BR"/>
        </w:rPr>
        <w:t>,</w:t>
      </w:r>
      <w:r w:rsidRPr="00123ED9">
        <w:rPr>
          <w:rFonts w:ascii="Times New Roman" w:eastAsia="Times New Roman" w:hAnsi="Times New Roman" w:cs="Times New Roman"/>
          <w:color w:val="000000"/>
          <w:lang w:eastAsia="pt-BR"/>
        </w:rPr>
        <w:t xml:space="preserve"> item a item</w:t>
      </w:r>
      <w:r w:rsidR="00E607F5">
        <w:rPr>
          <w:rFonts w:ascii="Times New Roman" w:eastAsia="Times New Roman" w:hAnsi="Times New Roman" w:cs="Times New Roman"/>
          <w:color w:val="000000"/>
          <w:lang w:eastAsia="pt-BR"/>
        </w:rPr>
        <w:t>,</w:t>
      </w:r>
      <w:r w:rsidRPr="00123ED9">
        <w:rPr>
          <w:rFonts w:ascii="Times New Roman" w:eastAsia="Times New Roman" w:hAnsi="Times New Roman" w:cs="Times New Roman"/>
          <w:color w:val="000000"/>
          <w:lang w:eastAsia="pt-BR"/>
        </w:rPr>
        <w:t xml:space="preserve"> quantidade de fracionados acumulados no depósito. </w:t>
      </w:r>
    </w:p>
    <w:p w14:paraId="1F406CD3" w14:textId="16E6BB88"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Após criados esses conjuntos de dados, foi possível calcular o tempo médio de separação de itens inteiro</w:t>
      </w:r>
      <w:r w:rsidR="00E607F5">
        <w:rPr>
          <w:rFonts w:ascii="Times New Roman" w:eastAsia="Times New Roman" w:hAnsi="Times New Roman" w:cs="Times New Roman"/>
          <w:color w:val="000000"/>
          <w:lang w:eastAsia="pt-BR"/>
        </w:rPr>
        <w:t>s</w:t>
      </w:r>
      <w:r w:rsidRPr="00123ED9">
        <w:rPr>
          <w:rFonts w:ascii="Times New Roman" w:eastAsia="Times New Roman" w:hAnsi="Times New Roman" w:cs="Times New Roman"/>
          <w:color w:val="000000"/>
          <w:lang w:eastAsia="pt-BR"/>
        </w:rPr>
        <w:t xml:space="preserve"> e fracionados, separados pelo AVEP</w:t>
      </w:r>
      <w:r w:rsidR="00E607F5">
        <w:rPr>
          <w:rFonts w:ascii="Times New Roman" w:eastAsia="Times New Roman" w:hAnsi="Times New Roman" w:cs="Times New Roman"/>
          <w:color w:val="000000"/>
          <w:lang w:eastAsia="pt-BR"/>
        </w:rPr>
        <w:t>,</w:t>
      </w:r>
      <w:r w:rsidRPr="00123ED9">
        <w:rPr>
          <w:rFonts w:ascii="Times New Roman" w:eastAsia="Times New Roman" w:hAnsi="Times New Roman" w:cs="Times New Roman"/>
          <w:color w:val="000000"/>
          <w:lang w:eastAsia="pt-BR"/>
        </w:rPr>
        <w:t xml:space="preserve"> ou das prateleiras convencionais, utilizando o tempo de separação em minutos que está disponível em algumas observações do conjunto de dados. </w:t>
      </w:r>
    </w:p>
    <w:p w14:paraId="059BA74F"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Para o início da otimização propriamente dita, foi importada a biblioteca </w:t>
      </w:r>
      <w:r w:rsidRPr="00123ED9">
        <w:rPr>
          <w:rFonts w:ascii="Times New Roman" w:eastAsia="Times New Roman" w:hAnsi="Times New Roman" w:cs="Times New Roman"/>
          <w:i/>
          <w:iCs/>
          <w:color w:val="000000"/>
          <w:lang w:eastAsia="pt-BR"/>
        </w:rPr>
        <w:t xml:space="preserve">Gurobipy, </w:t>
      </w:r>
      <w:r w:rsidRPr="00123ED9">
        <w:rPr>
          <w:rFonts w:ascii="Times New Roman" w:eastAsia="Times New Roman" w:hAnsi="Times New Roman" w:cs="Times New Roman"/>
          <w:color w:val="000000"/>
          <w:lang w:eastAsia="pt-BR"/>
        </w:rPr>
        <w:t>e foram declaradas as variáveis que descrevem o modelo. Os sistemas lineares que possuem mais de uma dimensão são distribuídos por data e PI. </w:t>
      </w:r>
    </w:p>
    <w:p w14:paraId="3F6E2E35" w14:textId="050A1F82"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A variável </w:t>
      </w:r>
      <w:r w:rsidRPr="001A6570">
        <w:rPr>
          <w:rFonts w:ascii="Times New Roman" w:eastAsia="Times New Roman" w:hAnsi="Times New Roman" w:cs="Times New Roman"/>
          <w:i/>
          <w:iCs/>
          <w:color w:val="000000"/>
          <w:lang w:eastAsia="pt-BR"/>
        </w:rPr>
        <w:t>V</w:t>
      </w:r>
      <w:r w:rsidR="001A6570">
        <w:rPr>
          <w:rFonts w:ascii="Times New Roman" w:eastAsia="Times New Roman" w:hAnsi="Times New Roman" w:cs="Times New Roman"/>
          <w:i/>
          <w:iCs/>
          <w:color w:val="000000"/>
          <w:lang w:eastAsia="pt-BR"/>
        </w:rPr>
        <w:t>total</w:t>
      </w:r>
      <w:r w:rsidRPr="00123ED9">
        <w:rPr>
          <w:rFonts w:ascii="Times New Roman" w:eastAsia="Times New Roman" w:hAnsi="Times New Roman" w:cs="Times New Roman"/>
          <w:color w:val="000000"/>
          <w:lang w:eastAsia="pt-BR"/>
        </w:rPr>
        <w:t xml:space="preserve"> é o volume total disponível do AVEP, medido em unidades do volume da menor parte divisível para uma prateleira do AVEP, qual seja 1/64</w:t>
      </w:r>
      <w:r w:rsidR="00E607F5">
        <w:rPr>
          <w:rFonts w:ascii="Times New Roman" w:eastAsia="Times New Roman" w:hAnsi="Times New Roman" w:cs="Times New Roman"/>
          <w:color w:val="000000"/>
          <w:lang w:eastAsia="pt-BR"/>
        </w:rPr>
        <w:t xml:space="preserve"> (um sessenta e quatro avos)</w:t>
      </w:r>
      <w:r w:rsidRPr="00123ED9">
        <w:rPr>
          <w:rFonts w:ascii="Times New Roman" w:eastAsia="Times New Roman" w:hAnsi="Times New Roman" w:cs="Times New Roman"/>
          <w:color w:val="000000"/>
          <w:lang w:eastAsia="pt-BR"/>
        </w:rPr>
        <w:t xml:space="preserve">. Considerando que existem duas máquinas de extração por prateleiras funcionando em </w:t>
      </w:r>
      <w:r w:rsidRPr="00123ED9">
        <w:rPr>
          <w:rFonts w:ascii="Times New Roman" w:eastAsia="Times New Roman" w:hAnsi="Times New Roman" w:cs="Times New Roman"/>
          <w:color w:val="000000"/>
          <w:lang w:eastAsia="pt-BR"/>
        </w:rPr>
        <w:lastRenderedPageBreak/>
        <w:t>conjunto no DepFMRJ e que cada uma possui 50</w:t>
      </w:r>
      <w:r w:rsidR="00477563">
        <w:rPr>
          <w:rFonts w:ascii="Times New Roman" w:eastAsia="Times New Roman" w:hAnsi="Times New Roman" w:cs="Times New Roman"/>
          <w:color w:val="000000"/>
          <w:lang w:eastAsia="pt-BR"/>
        </w:rPr>
        <w:t xml:space="preserve"> (cinquenta)</w:t>
      </w:r>
      <w:r w:rsidRPr="00123ED9">
        <w:rPr>
          <w:rFonts w:ascii="Times New Roman" w:eastAsia="Times New Roman" w:hAnsi="Times New Roman" w:cs="Times New Roman"/>
          <w:color w:val="000000"/>
          <w:lang w:eastAsia="pt-BR"/>
        </w:rPr>
        <w:t xml:space="preserve"> prateleiras, o volume total disponível no AVEP é</w:t>
      </w:r>
      <w:r w:rsidR="00E607F5">
        <w:rPr>
          <w:rFonts w:ascii="Times New Roman" w:eastAsia="Times New Roman" w:hAnsi="Times New Roman" w:cs="Times New Roman"/>
          <w:color w:val="000000"/>
          <w:lang w:eastAsia="pt-BR"/>
        </w:rPr>
        <w:t xml:space="preserve"> de</w:t>
      </w:r>
      <w:r w:rsidRPr="00123ED9">
        <w:rPr>
          <w:rFonts w:ascii="Times New Roman" w:eastAsia="Times New Roman" w:hAnsi="Times New Roman" w:cs="Times New Roman"/>
          <w:color w:val="000000"/>
          <w:lang w:eastAsia="pt-BR"/>
        </w:rPr>
        <w:t xml:space="preserve"> 64</w:t>
      </w:r>
      <w:r w:rsidR="00477563">
        <w:rPr>
          <w:rFonts w:ascii="Times New Roman" w:eastAsia="Times New Roman" w:hAnsi="Times New Roman" w:cs="Times New Roman"/>
          <w:color w:val="000000"/>
          <w:lang w:eastAsia="pt-BR"/>
        </w:rPr>
        <w:t xml:space="preserve"> (sessenta e quatro)</w:t>
      </w:r>
      <w:r w:rsidRPr="00123ED9">
        <w:rPr>
          <w:rFonts w:ascii="Times New Roman" w:eastAsia="Times New Roman" w:hAnsi="Times New Roman" w:cs="Times New Roman"/>
          <w:color w:val="000000"/>
          <w:lang w:eastAsia="pt-BR"/>
        </w:rPr>
        <w:t xml:space="preserve"> unidades por prateleira, para 50</w:t>
      </w:r>
      <w:r w:rsidR="00477563">
        <w:rPr>
          <w:rFonts w:ascii="Times New Roman" w:eastAsia="Times New Roman" w:hAnsi="Times New Roman" w:cs="Times New Roman"/>
          <w:color w:val="000000"/>
          <w:lang w:eastAsia="pt-BR"/>
        </w:rPr>
        <w:t xml:space="preserve"> (cinquenta)</w:t>
      </w:r>
      <w:r w:rsidRPr="00123ED9">
        <w:rPr>
          <w:rFonts w:ascii="Times New Roman" w:eastAsia="Times New Roman" w:hAnsi="Times New Roman" w:cs="Times New Roman"/>
          <w:color w:val="000000"/>
          <w:lang w:eastAsia="pt-BR"/>
        </w:rPr>
        <w:t xml:space="preserve"> prateleiras para duas máquinas, ou seja, 6</w:t>
      </w:r>
      <w:r w:rsidR="00477563">
        <w:rPr>
          <w:rFonts w:ascii="Times New Roman" w:eastAsia="Times New Roman" w:hAnsi="Times New Roman" w:cs="Times New Roman"/>
          <w:color w:val="000000"/>
          <w:lang w:eastAsia="pt-BR"/>
        </w:rPr>
        <w:t>.</w:t>
      </w:r>
      <w:r w:rsidRPr="00123ED9">
        <w:rPr>
          <w:rFonts w:ascii="Times New Roman" w:eastAsia="Times New Roman" w:hAnsi="Times New Roman" w:cs="Times New Roman"/>
          <w:color w:val="000000"/>
          <w:lang w:eastAsia="pt-BR"/>
        </w:rPr>
        <w:t>400</w:t>
      </w:r>
      <w:r w:rsidR="00477563">
        <w:rPr>
          <w:rFonts w:ascii="Times New Roman" w:eastAsia="Times New Roman" w:hAnsi="Times New Roman" w:cs="Times New Roman"/>
          <w:color w:val="000000"/>
          <w:lang w:eastAsia="pt-BR"/>
        </w:rPr>
        <w:t xml:space="preserve"> (seis mil e quatrocentos)</w:t>
      </w:r>
      <w:r w:rsidRPr="00123ED9">
        <w:rPr>
          <w:rFonts w:ascii="Times New Roman" w:eastAsia="Times New Roman" w:hAnsi="Times New Roman" w:cs="Times New Roman"/>
          <w:color w:val="000000"/>
          <w:lang w:eastAsia="pt-BR"/>
        </w:rPr>
        <w:t xml:space="preserve"> unidades de armazenagem. </w:t>
      </w:r>
    </w:p>
    <w:p w14:paraId="00EF7D0D"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A variável </w:t>
      </w:r>
      <w:r w:rsidRPr="001A6570">
        <w:rPr>
          <w:rFonts w:ascii="Times New Roman" w:eastAsia="Times New Roman" w:hAnsi="Times New Roman" w:cs="Times New Roman"/>
          <w:i/>
          <w:iCs/>
          <w:color w:val="000000"/>
          <w:lang w:eastAsia="pt-BR"/>
        </w:rPr>
        <w:t>v</w:t>
      </w:r>
      <w:r w:rsidRPr="00123ED9">
        <w:rPr>
          <w:rFonts w:ascii="Times New Roman" w:eastAsia="Times New Roman" w:hAnsi="Times New Roman" w:cs="Times New Roman"/>
          <w:color w:val="000000"/>
          <w:lang w:eastAsia="pt-BR"/>
        </w:rPr>
        <w:t xml:space="preserve"> é um dicionário de medidas de volumes para cada um dos diferentes PI, que foram calculadas com base nos dados fornecidos sobre quantidades máximas de itens que podem ser armazenados por endereço do AVEP, ou seja, o volume de um único item, em unidades de armazenagem, é o inverso da quantidade máxima que uma unidade de armazenagem é capaz de conter. </w:t>
      </w:r>
    </w:p>
    <w:p w14:paraId="7E9D0E5F"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A variável </w:t>
      </w:r>
      <w:r w:rsidRPr="001A6570">
        <w:rPr>
          <w:rFonts w:ascii="Times New Roman" w:eastAsia="Times New Roman" w:hAnsi="Times New Roman" w:cs="Times New Roman"/>
          <w:i/>
          <w:iCs/>
          <w:color w:val="000000"/>
          <w:lang w:eastAsia="pt-BR"/>
        </w:rPr>
        <w:t>f</w:t>
      </w:r>
      <w:r w:rsidRPr="00123ED9">
        <w:rPr>
          <w:rFonts w:ascii="Times New Roman" w:eastAsia="Times New Roman" w:hAnsi="Times New Roman" w:cs="Times New Roman"/>
          <w:color w:val="000000"/>
          <w:lang w:eastAsia="pt-BR"/>
        </w:rPr>
        <w:t xml:space="preserve"> é o próprio conjunto de dados de itens fracionados que foi construído anteriormente, porém formatado como um dicionário para que o modelo possa acessá-lo com um menor custo computacional. </w:t>
      </w:r>
    </w:p>
    <w:p w14:paraId="6A3D4A9F"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Analogamente à variável </w:t>
      </w:r>
      <w:r w:rsidRPr="001A6570">
        <w:rPr>
          <w:rFonts w:ascii="Times New Roman" w:eastAsia="Times New Roman" w:hAnsi="Times New Roman" w:cs="Times New Roman"/>
          <w:i/>
          <w:iCs/>
          <w:color w:val="000000"/>
          <w:lang w:eastAsia="pt-BR"/>
        </w:rPr>
        <w:t>f</w:t>
      </w:r>
      <w:r w:rsidRPr="00123ED9">
        <w:rPr>
          <w:rFonts w:ascii="Times New Roman" w:eastAsia="Times New Roman" w:hAnsi="Times New Roman" w:cs="Times New Roman"/>
          <w:color w:val="000000"/>
          <w:lang w:eastAsia="pt-BR"/>
        </w:rPr>
        <w:t xml:space="preserve">, a variável </w:t>
      </w:r>
      <w:r w:rsidRPr="001A6570">
        <w:rPr>
          <w:rFonts w:ascii="Times New Roman" w:eastAsia="Times New Roman" w:hAnsi="Times New Roman" w:cs="Times New Roman"/>
          <w:i/>
          <w:iCs/>
          <w:color w:val="000000"/>
          <w:lang w:eastAsia="pt-BR"/>
        </w:rPr>
        <w:t>d</w:t>
      </w:r>
      <w:r w:rsidRPr="00123ED9">
        <w:rPr>
          <w:rFonts w:ascii="Times New Roman" w:eastAsia="Times New Roman" w:hAnsi="Times New Roman" w:cs="Times New Roman"/>
          <w:color w:val="000000"/>
          <w:lang w:eastAsia="pt-BR"/>
        </w:rPr>
        <w:t xml:space="preserve"> é o conjunto de dados das demandas diárias formatado como dicionário para que o modelo possa acessá-lo com maior facilidade. </w:t>
      </w:r>
    </w:p>
    <w:p w14:paraId="4C64A1BC"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O modelo, propriamente dito, será a variável </w:t>
      </w:r>
      <w:r w:rsidRPr="001A6570">
        <w:rPr>
          <w:rFonts w:ascii="Times New Roman" w:eastAsia="Times New Roman" w:hAnsi="Times New Roman" w:cs="Times New Roman"/>
          <w:i/>
          <w:iCs/>
          <w:color w:val="000000"/>
          <w:lang w:eastAsia="pt-BR"/>
        </w:rPr>
        <w:t>m</w:t>
      </w:r>
      <w:r w:rsidRPr="00123ED9">
        <w:rPr>
          <w:rFonts w:ascii="Times New Roman" w:eastAsia="Times New Roman" w:hAnsi="Times New Roman" w:cs="Times New Roman"/>
          <w:color w:val="000000"/>
          <w:lang w:eastAsia="pt-BR"/>
        </w:rPr>
        <w:t xml:space="preserve">, que é uma instância da classe </w:t>
      </w:r>
      <w:r w:rsidRPr="001A6570">
        <w:rPr>
          <w:rFonts w:ascii="Times New Roman" w:eastAsia="Times New Roman" w:hAnsi="Times New Roman" w:cs="Times New Roman"/>
          <w:i/>
          <w:iCs/>
          <w:color w:val="000000"/>
          <w:lang w:eastAsia="pt-BR"/>
        </w:rPr>
        <w:t>Model()</w:t>
      </w:r>
      <w:r w:rsidRPr="00123ED9">
        <w:rPr>
          <w:rFonts w:ascii="Times New Roman" w:eastAsia="Times New Roman" w:hAnsi="Times New Roman" w:cs="Times New Roman"/>
          <w:color w:val="000000"/>
          <w:lang w:eastAsia="pt-BR"/>
        </w:rPr>
        <w:t xml:space="preserve"> do </w:t>
      </w:r>
      <w:r w:rsidRPr="001A6570">
        <w:rPr>
          <w:rFonts w:ascii="Times New Roman" w:eastAsia="Times New Roman" w:hAnsi="Times New Roman" w:cs="Times New Roman"/>
          <w:i/>
          <w:iCs/>
          <w:color w:val="000000"/>
          <w:lang w:eastAsia="pt-BR"/>
        </w:rPr>
        <w:t>Gurobi</w:t>
      </w:r>
      <w:r w:rsidRPr="00123ED9">
        <w:rPr>
          <w:rFonts w:ascii="Times New Roman" w:eastAsia="Times New Roman" w:hAnsi="Times New Roman" w:cs="Times New Roman"/>
          <w:color w:val="000000"/>
          <w:lang w:eastAsia="pt-BR"/>
        </w:rPr>
        <w:t>. Este modelo carece de ter definidas as variáveis de decisão, a função objetivo, e as restrições a que será submetido. </w:t>
      </w:r>
    </w:p>
    <w:p w14:paraId="4B9D7952" w14:textId="761B45FA"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As variáveis de decisão do modelo serão denominadas </w:t>
      </w:r>
      <w:r w:rsidRPr="001A6570">
        <w:rPr>
          <w:rFonts w:ascii="Times New Roman" w:eastAsia="Times New Roman" w:hAnsi="Times New Roman" w:cs="Times New Roman"/>
          <w:i/>
          <w:iCs/>
          <w:color w:val="000000"/>
          <w:lang w:eastAsia="pt-BR"/>
        </w:rPr>
        <w:t>x</w:t>
      </w:r>
      <w:r w:rsidRPr="00123ED9">
        <w:rPr>
          <w:rFonts w:ascii="Times New Roman" w:eastAsia="Times New Roman" w:hAnsi="Times New Roman" w:cs="Times New Roman"/>
          <w:color w:val="000000"/>
          <w:lang w:eastAsia="pt-BR"/>
        </w:rPr>
        <w:t xml:space="preserve"> e </w:t>
      </w:r>
      <w:r w:rsidRPr="001A6570">
        <w:rPr>
          <w:rFonts w:ascii="Times New Roman" w:eastAsia="Times New Roman" w:hAnsi="Times New Roman" w:cs="Times New Roman"/>
          <w:i/>
          <w:iCs/>
          <w:color w:val="000000"/>
          <w:lang w:eastAsia="pt-BR"/>
        </w:rPr>
        <w:t>q</w:t>
      </w:r>
      <w:r w:rsidRPr="00123ED9">
        <w:rPr>
          <w:rFonts w:ascii="Times New Roman" w:eastAsia="Times New Roman" w:hAnsi="Times New Roman" w:cs="Times New Roman"/>
          <w:color w:val="000000"/>
          <w:lang w:eastAsia="pt-BR"/>
        </w:rPr>
        <w:t xml:space="preserve">. A variável de decisão </w:t>
      </w:r>
      <w:r w:rsidRPr="001A6570">
        <w:rPr>
          <w:rFonts w:ascii="Times New Roman" w:eastAsia="Times New Roman" w:hAnsi="Times New Roman" w:cs="Times New Roman"/>
          <w:i/>
          <w:iCs/>
          <w:color w:val="000000"/>
          <w:lang w:eastAsia="pt-BR"/>
        </w:rPr>
        <w:t>x</w:t>
      </w:r>
      <w:r w:rsidRPr="00123ED9">
        <w:rPr>
          <w:rFonts w:ascii="Times New Roman" w:eastAsia="Times New Roman" w:hAnsi="Times New Roman" w:cs="Times New Roman"/>
          <w:color w:val="000000"/>
          <w:lang w:eastAsia="pt-BR"/>
        </w:rPr>
        <w:t xml:space="preserve"> é uma variável binária atribuída a cada item, que determina se aquele item está alocado ou não no AVEP, assumindo o valor 1</w:t>
      </w:r>
      <w:r w:rsidR="00477563">
        <w:rPr>
          <w:rFonts w:ascii="Times New Roman" w:eastAsia="Times New Roman" w:hAnsi="Times New Roman" w:cs="Times New Roman"/>
          <w:color w:val="000000"/>
          <w:lang w:eastAsia="pt-BR"/>
        </w:rPr>
        <w:t xml:space="preserve"> (um)</w:t>
      </w:r>
      <w:r w:rsidRPr="00123ED9">
        <w:rPr>
          <w:rFonts w:ascii="Times New Roman" w:eastAsia="Times New Roman" w:hAnsi="Times New Roman" w:cs="Times New Roman"/>
          <w:color w:val="000000"/>
          <w:lang w:eastAsia="pt-BR"/>
        </w:rPr>
        <w:t xml:space="preserve"> para os itens que deve</w:t>
      </w:r>
      <w:r w:rsidR="00AA4ECC">
        <w:rPr>
          <w:rFonts w:ascii="Times New Roman" w:eastAsia="Times New Roman" w:hAnsi="Times New Roman" w:cs="Times New Roman"/>
          <w:color w:val="000000"/>
          <w:lang w:eastAsia="pt-BR"/>
        </w:rPr>
        <w:t>m</w:t>
      </w:r>
      <w:r w:rsidRPr="00123ED9">
        <w:rPr>
          <w:rFonts w:ascii="Times New Roman" w:eastAsia="Times New Roman" w:hAnsi="Times New Roman" w:cs="Times New Roman"/>
          <w:color w:val="000000"/>
          <w:lang w:eastAsia="pt-BR"/>
        </w:rPr>
        <w:t xml:space="preserve"> ser alocado no AVEP, e 0 </w:t>
      </w:r>
      <w:r w:rsidR="00477563">
        <w:rPr>
          <w:rFonts w:ascii="Times New Roman" w:eastAsia="Times New Roman" w:hAnsi="Times New Roman" w:cs="Times New Roman"/>
          <w:color w:val="000000"/>
          <w:lang w:eastAsia="pt-BR"/>
        </w:rPr>
        <w:t xml:space="preserve">(zero) </w:t>
      </w:r>
      <w:r w:rsidRPr="00123ED9">
        <w:rPr>
          <w:rFonts w:ascii="Times New Roman" w:eastAsia="Times New Roman" w:hAnsi="Times New Roman" w:cs="Times New Roman"/>
          <w:color w:val="000000"/>
          <w:lang w:eastAsia="pt-BR"/>
        </w:rPr>
        <w:t>para o</w:t>
      </w:r>
      <w:r w:rsidR="00AA4ECC">
        <w:rPr>
          <w:rFonts w:ascii="Times New Roman" w:eastAsia="Times New Roman" w:hAnsi="Times New Roman" w:cs="Times New Roman"/>
          <w:color w:val="000000"/>
          <w:lang w:eastAsia="pt-BR"/>
        </w:rPr>
        <w:t>s</w:t>
      </w:r>
      <w:r w:rsidRPr="00123ED9">
        <w:rPr>
          <w:rFonts w:ascii="Times New Roman" w:eastAsia="Times New Roman" w:hAnsi="Times New Roman" w:cs="Times New Roman"/>
          <w:color w:val="000000"/>
          <w:lang w:eastAsia="pt-BR"/>
        </w:rPr>
        <w:t xml:space="preserve"> ite</w:t>
      </w:r>
      <w:r w:rsidR="00AA4ECC">
        <w:rPr>
          <w:rFonts w:ascii="Times New Roman" w:eastAsia="Times New Roman" w:hAnsi="Times New Roman" w:cs="Times New Roman"/>
          <w:color w:val="000000"/>
          <w:lang w:eastAsia="pt-BR"/>
        </w:rPr>
        <w:t>ns</w:t>
      </w:r>
      <w:r w:rsidRPr="00123ED9">
        <w:rPr>
          <w:rFonts w:ascii="Times New Roman" w:eastAsia="Times New Roman" w:hAnsi="Times New Roman" w:cs="Times New Roman"/>
          <w:color w:val="000000"/>
          <w:lang w:eastAsia="pt-BR"/>
        </w:rPr>
        <w:t xml:space="preserve"> que não deve ser alocado no AVEP. Já a variável de decisão é uma variável que assume valores inteiros não negativos, e indica, para cada item, a quantidade ótima que deve ser alocada no AVEP. </w:t>
      </w:r>
    </w:p>
    <w:p w14:paraId="10B65DE9" w14:textId="0D91F6B5" w:rsidR="006678D5"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A função objetivo será a soma dos tempos médios necessários para separação dos itens fracionados ou inteiros, alocados ou não no AVEP, para todo PI, para todo dia observado. Para atingir o maior resultado, com o menor custo em termos de tempo para a separação, essa função deve ser minimizada.</w:t>
      </w:r>
      <w:r w:rsidR="006678D5">
        <w:rPr>
          <w:rFonts w:ascii="Times New Roman" w:eastAsia="Times New Roman" w:hAnsi="Times New Roman" w:cs="Times New Roman"/>
          <w:color w:val="000000"/>
          <w:lang w:eastAsia="pt-BR"/>
        </w:rPr>
        <w:t xml:space="preserve"> Abaixo, encontram-se as figuras 1 e 2, que descrevem a função objetivo:</w:t>
      </w:r>
    </w:p>
    <w:p w14:paraId="33B228EA" w14:textId="5029E291" w:rsidR="00A70821" w:rsidRDefault="00A70821" w:rsidP="00123ED9">
      <w:pPr>
        <w:ind w:firstLine="708"/>
        <w:jc w:val="both"/>
        <w:rPr>
          <w:rFonts w:ascii="Times New Roman" w:eastAsia="Times New Roman" w:hAnsi="Times New Roman" w:cs="Times New Roman"/>
          <w:color w:val="000000"/>
          <w:lang w:eastAsia="pt-BR"/>
        </w:rPr>
      </w:pPr>
    </w:p>
    <w:p w14:paraId="71E5BAF3" w14:textId="24F038B4" w:rsidR="00A70821" w:rsidRDefault="00A70821" w:rsidP="00A70821">
      <w:pPr>
        <w:jc w:val="both"/>
        <w:rPr>
          <w:rFonts w:ascii="Times New Roman" w:eastAsia="Times New Roman" w:hAnsi="Times New Roman" w:cs="Times New Roman"/>
          <w:b/>
          <w:color w:val="000000"/>
          <w:sz w:val="20"/>
          <w:lang w:eastAsia="pt-BR"/>
        </w:rPr>
      </w:pPr>
      <w:r>
        <w:rPr>
          <w:rFonts w:ascii="Times New Roman" w:eastAsia="Times New Roman" w:hAnsi="Times New Roman" w:cs="Times New Roman"/>
          <w:b/>
          <w:color w:val="000000"/>
          <w:sz w:val="20"/>
          <w:lang w:eastAsia="pt-BR"/>
        </w:rPr>
        <w:t>Figura 1</w:t>
      </w:r>
      <w:r w:rsidRPr="00524B72">
        <w:rPr>
          <w:rFonts w:ascii="Times New Roman" w:eastAsia="Times New Roman" w:hAnsi="Times New Roman" w:cs="Times New Roman"/>
          <w:b/>
          <w:color w:val="000000"/>
          <w:sz w:val="20"/>
          <w:lang w:eastAsia="pt-BR"/>
        </w:rPr>
        <w:t xml:space="preserve"> – </w:t>
      </w:r>
      <w:r>
        <w:rPr>
          <w:rFonts w:ascii="Times New Roman" w:eastAsia="Times New Roman" w:hAnsi="Times New Roman" w:cs="Times New Roman"/>
          <w:b/>
          <w:color w:val="000000"/>
          <w:sz w:val="20"/>
          <w:lang w:eastAsia="pt-BR"/>
        </w:rPr>
        <w:t>Definição dos tempos atribuídos à separação</w:t>
      </w:r>
    </w:p>
    <w:p w14:paraId="2EBC0E02" w14:textId="77777777" w:rsidR="00B1382A" w:rsidRPr="00A70821" w:rsidRDefault="00B1382A" w:rsidP="00A70821">
      <w:pPr>
        <w:jc w:val="both"/>
        <w:rPr>
          <w:rFonts w:ascii="Times New Roman" w:eastAsia="Times New Roman" w:hAnsi="Times New Roman" w:cs="Times New Roman"/>
          <w:b/>
          <w:color w:val="000000"/>
          <w:sz w:val="20"/>
          <w:lang w:eastAsia="pt-BR"/>
        </w:rPr>
      </w:pPr>
    </w:p>
    <w:p w14:paraId="73441853" w14:textId="75AB2F79" w:rsidR="00123ED9" w:rsidRDefault="00A70821" w:rsidP="00A70821">
      <w:pPr>
        <w:jc w:val="both"/>
        <w:rPr>
          <w:rFonts w:ascii="Times New Roman" w:eastAsia="Times New Roman" w:hAnsi="Times New Roman" w:cs="Times New Roman"/>
          <w:color w:val="000000"/>
          <w:lang w:eastAsia="pt-BR"/>
        </w:rPr>
      </w:pPr>
      <w:r>
        <w:rPr>
          <w:rFonts w:ascii="Times New Roman" w:eastAsia="Times New Roman" w:hAnsi="Times New Roman" w:cs="Times New Roman"/>
          <w:noProof/>
          <w:color w:val="000000"/>
          <w:lang w:eastAsia="pt-BR"/>
        </w:rPr>
        <w:drawing>
          <wp:inline distT="0" distB="0" distL="0" distR="0" wp14:anchorId="1F03D6D3" wp14:editId="7D23FEFB">
            <wp:extent cx="5776541" cy="114848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7">
                      <a:extLst>
                        <a:ext uri="{28A0092B-C50C-407E-A947-70E740481C1C}">
                          <a14:useLocalDpi xmlns:a14="http://schemas.microsoft.com/office/drawing/2010/main" val="0"/>
                        </a:ext>
                      </a:extLst>
                    </a:blip>
                    <a:stretch>
                      <a:fillRect/>
                    </a:stretch>
                  </pic:blipFill>
                  <pic:spPr>
                    <a:xfrm>
                      <a:off x="0" y="0"/>
                      <a:ext cx="5832924" cy="1159696"/>
                    </a:xfrm>
                    <a:prstGeom prst="rect">
                      <a:avLst/>
                    </a:prstGeom>
                  </pic:spPr>
                </pic:pic>
              </a:graphicData>
            </a:graphic>
          </wp:inline>
        </w:drawing>
      </w:r>
      <w:r w:rsidRPr="00A70821">
        <w:rPr>
          <w:rFonts w:ascii="Times New Roman" w:eastAsia="Times New Roman" w:hAnsi="Times New Roman" w:cs="Times New Roman"/>
          <w:color w:val="000000"/>
          <w:sz w:val="18"/>
          <w:lang w:eastAsia="pt-BR"/>
        </w:rPr>
        <w:t xml:space="preserve"> </w:t>
      </w:r>
      <w:r w:rsidRPr="00524B72">
        <w:rPr>
          <w:rFonts w:ascii="Times New Roman" w:eastAsia="Times New Roman" w:hAnsi="Times New Roman" w:cs="Times New Roman"/>
          <w:color w:val="000000"/>
          <w:sz w:val="18"/>
          <w:lang w:eastAsia="pt-BR"/>
        </w:rPr>
        <w:t>Fonte: Elaborado pelo autor (2022).</w:t>
      </w:r>
      <w:r w:rsidR="00123ED9" w:rsidRPr="00123ED9">
        <w:rPr>
          <w:rFonts w:ascii="Times New Roman" w:eastAsia="Times New Roman" w:hAnsi="Times New Roman" w:cs="Times New Roman"/>
          <w:color w:val="000000"/>
          <w:lang w:eastAsia="pt-BR"/>
        </w:rPr>
        <w:t> </w:t>
      </w:r>
    </w:p>
    <w:p w14:paraId="5E04703F" w14:textId="7D4E257D" w:rsidR="006678D5" w:rsidRDefault="006678D5" w:rsidP="00123ED9">
      <w:pPr>
        <w:ind w:firstLine="708"/>
        <w:jc w:val="both"/>
        <w:rPr>
          <w:rFonts w:ascii="Times New Roman" w:eastAsia="Times New Roman" w:hAnsi="Times New Roman" w:cs="Times New Roman"/>
          <w:color w:val="000000"/>
          <w:lang w:eastAsia="pt-BR"/>
        </w:rPr>
      </w:pPr>
    </w:p>
    <w:p w14:paraId="3A012771" w14:textId="42A0CBAA" w:rsidR="00A70821" w:rsidRDefault="00BA3826" w:rsidP="00BA3826">
      <w:pPr>
        <w:jc w:val="both"/>
        <w:rPr>
          <w:rFonts w:ascii="Times New Roman" w:eastAsia="Times New Roman" w:hAnsi="Times New Roman" w:cs="Times New Roman"/>
          <w:b/>
          <w:color w:val="000000"/>
          <w:sz w:val="20"/>
          <w:lang w:eastAsia="pt-BR"/>
        </w:rPr>
      </w:pPr>
      <w:r>
        <w:rPr>
          <w:rFonts w:ascii="Times New Roman" w:eastAsia="Times New Roman" w:hAnsi="Times New Roman" w:cs="Times New Roman"/>
          <w:b/>
          <w:color w:val="000000"/>
          <w:sz w:val="20"/>
          <w:lang w:eastAsia="pt-BR"/>
        </w:rPr>
        <w:t>Figura 2</w:t>
      </w:r>
      <w:r w:rsidRPr="00524B72">
        <w:rPr>
          <w:rFonts w:ascii="Times New Roman" w:eastAsia="Times New Roman" w:hAnsi="Times New Roman" w:cs="Times New Roman"/>
          <w:b/>
          <w:color w:val="000000"/>
          <w:sz w:val="20"/>
          <w:lang w:eastAsia="pt-BR"/>
        </w:rPr>
        <w:t xml:space="preserve"> – </w:t>
      </w:r>
      <w:r>
        <w:rPr>
          <w:rFonts w:ascii="Times New Roman" w:eastAsia="Times New Roman" w:hAnsi="Times New Roman" w:cs="Times New Roman"/>
          <w:b/>
          <w:color w:val="000000"/>
          <w:sz w:val="20"/>
          <w:lang w:eastAsia="pt-BR"/>
        </w:rPr>
        <w:t>Função objetivo</w:t>
      </w:r>
    </w:p>
    <w:p w14:paraId="2DB21C30" w14:textId="77777777" w:rsidR="00B1382A" w:rsidRDefault="00B1382A" w:rsidP="00BA3826">
      <w:pPr>
        <w:jc w:val="both"/>
        <w:rPr>
          <w:rFonts w:ascii="Times New Roman" w:eastAsia="Times New Roman" w:hAnsi="Times New Roman" w:cs="Times New Roman"/>
          <w:color w:val="000000"/>
          <w:lang w:eastAsia="pt-BR"/>
        </w:rPr>
      </w:pPr>
    </w:p>
    <w:p w14:paraId="77840114" w14:textId="1ADC1416" w:rsidR="00A70821" w:rsidRDefault="00BA3826" w:rsidP="00BA3826">
      <w:pPr>
        <w:jc w:val="both"/>
        <w:rPr>
          <w:rFonts w:ascii="Times New Roman" w:eastAsia="Times New Roman" w:hAnsi="Times New Roman" w:cs="Times New Roman"/>
          <w:color w:val="000000"/>
          <w:lang w:eastAsia="pt-BR"/>
        </w:rPr>
      </w:pPr>
      <w:r>
        <w:rPr>
          <w:rFonts w:ascii="Times New Roman" w:eastAsia="Times New Roman" w:hAnsi="Times New Roman" w:cs="Times New Roman"/>
          <w:noProof/>
          <w:color w:val="000000"/>
          <w:lang w:eastAsia="pt-BR"/>
        </w:rPr>
        <w:drawing>
          <wp:inline distT="0" distB="0" distL="0" distR="0" wp14:anchorId="07FB53A8" wp14:editId="7F175738">
            <wp:extent cx="5760085" cy="373380"/>
            <wp:effectExtent l="0" t="0" r="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2-11-09 at 21.51.43.jpeg"/>
                    <pic:cNvPicPr/>
                  </pic:nvPicPr>
                  <pic:blipFill>
                    <a:blip r:embed="rId8">
                      <a:extLst>
                        <a:ext uri="{28A0092B-C50C-407E-A947-70E740481C1C}">
                          <a14:useLocalDpi xmlns:a14="http://schemas.microsoft.com/office/drawing/2010/main" val="0"/>
                        </a:ext>
                      </a:extLst>
                    </a:blip>
                    <a:stretch>
                      <a:fillRect/>
                    </a:stretch>
                  </pic:blipFill>
                  <pic:spPr>
                    <a:xfrm>
                      <a:off x="0" y="0"/>
                      <a:ext cx="5760085" cy="373380"/>
                    </a:xfrm>
                    <a:prstGeom prst="rect">
                      <a:avLst/>
                    </a:prstGeom>
                  </pic:spPr>
                </pic:pic>
              </a:graphicData>
            </a:graphic>
          </wp:inline>
        </w:drawing>
      </w:r>
    </w:p>
    <w:p w14:paraId="26BE1939" w14:textId="62B8B28E" w:rsidR="00A70821" w:rsidRDefault="00BA3826" w:rsidP="00BA3826">
      <w:pPr>
        <w:jc w:val="both"/>
        <w:rPr>
          <w:rFonts w:ascii="Times New Roman" w:eastAsia="Times New Roman" w:hAnsi="Times New Roman" w:cs="Times New Roman"/>
          <w:color w:val="000000"/>
          <w:lang w:eastAsia="pt-BR"/>
        </w:rPr>
      </w:pPr>
      <w:r w:rsidRPr="00524B72">
        <w:rPr>
          <w:rFonts w:ascii="Times New Roman" w:eastAsia="Times New Roman" w:hAnsi="Times New Roman" w:cs="Times New Roman"/>
          <w:color w:val="000000"/>
          <w:sz w:val="18"/>
          <w:lang w:eastAsia="pt-BR"/>
        </w:rPr>
        <w:t>Fonte: Elaborado pelo autor (2022).</w:t>
      </w:r>
    </w:p>
    <w:p w14:paraId="21703FFE" w14:textId="76DA9A70" w:rsidR="00A70821" w:rsidRDefault="00A70821" w:rsidP="00123ED9">
      <w:pPr>
        <w:ind w:firstLine="708"/>
        <w:jc w:val="both"/>
        <w:rPr>
          <w:rFonts w:ascii="Times New Roman" w:eastAsia="Times New Roman" w:hAnsi="Times New Roman" w:cs="Times New Roman"/>
          <w:color w:val="000000"/>
          <w:lang w:eastAsia="pt-BR"/>
        </w:rPr>
      </w:pPr>
    </w:p>
    <w:p w14:paraId="16662AAE"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Para otimizar o modelo, devem ser obedecidas algumas restrições. </w:t>
      </w:r>
    </w:p>
    <w:p w14:paraId="688018DE" w14:textId="31D57B53"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A primeira restrição a qual o modelo está sujeito é que a soma dos volumes de todos os itens fracionados contidos no AVEP não pode ultrapassar o volume total disponível no AVEP. </w:t>
      </w:r>
    </w:p>
    <w:p w14:paraId="1546FDAE" w14:textId="686F313B"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A segunda restrição é a de que para todo período considerado, a quantidade alocada de determinado item no AVEP deve ser pelo menos igual </w:t>
      </w:r>
      <w:r w:rsidR="00237B20">
        <w:rPr>
          <w:rFonts w:ascii="Times New Roman" w:eastAsia="Times New Roman" w:hAnsi="Times New Roman" w:cs="Times New Roman"/>
          <w:color w:val="000000"/>
          <w:lang w:eastAsia="pt-BR"/>
        </w:rPr>
        <w:t>à</w:t>
      </w:r>
      <w:r w:rsidRPr="00123ED9">
        <w:rPr>
          <w:rFonts w:ascii="Times New Roman" w:eastAsia="Times New Roman" w:hAnsi="Times New Roman" w:cs="Times New Roman"/>
          <w:color w:val="000000"/>
          <w:lang w:eastAsia="pt-BR"/>
        </w:rPr>
        <w:t xml:space="preserve"> da demanda, para evitar duas separações diferentes. </w:t>
      </w:r>
    </w:p>
    <w:p w14:paraId="5F7EA771" w14:textId="0CC09A60"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lastRenderedPageBreak/>
        <w:t>A terceira restrição do modelo é que a soma das quantidades armazenadas no AVEP não pode ultrapassar a capacidade do AVEP. </w:t>
      </w:r>
    </w:p>
    <w:p w14:paraId="2642BCBA" w14:textId="77777777" w:rsidR="00524B72" w:rsidRPr="0040321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 xml:space="preserve">E a última restrição para este modelo é que para todo item alocado no AVEP, a sua quantidade precisa ser pelo menos a metade da sua quantidade padrão de caixa, para evitar excesso de reposição no AVEP, em uma solução que determinado item seja alocado com uma quantidade de 1, por </w:t>
      </w:r>
      <w:r w:rsidRPr="00403219">
        <w:rPr>
          <w:rFonts w:ascii="Times New Roman" w:eastAsia="Times New Roman" w:hAnsi="Times New Roman" w:cs="Times New Roman"/>
          <w:color w:val="000000"/>
          <w:lang w:eastAsia="pt-BR"/>
        </w:rPr>
        <w:t>exemplo.</w:t>
      </w:r>
    </w:p>
    <w:p w14:paraId="18EA92D7" w14:textId="637EC7C8" w:rsidR="00123ED9" w:rsidRDefault="00B1382A" w:rsidP="00123ED9">
      <w:pPr>
        <w:ind w:firstLine="708"/>
        <w:jc w:val="both"/>
        <w:rPr>
          <w:rFonts w:ascii="Times New Roman" w:eastAsia="Times New Roman" w:hAnsi="Times New Roman" w:cs="Times New Roman"/>
          <w:color w:val="000000"/>
          <w:lang w:eastAsia="pt-BR"/>
        </w:rPr>
      </w:pPr>
      <w:r w:rsidRPr="00403219">
        <w:rPr>
          <w:rFonts w:ascii="Times New Roman" w:eastAsia="Times New Roman" w:hAnsi="Times New Roman" w:cs="Times New Roman"/>
          <w:color w:val="000000"/>
          <w:lang w:eastAsia="pt-BR"/>
        </w:rPr>
        <w:t>Na</w:t>
      </w:r>
      <w:r w:rsidR="006678D5" w:rsidRPr="00403219">
        <w:rPr>
          <w:rFonts w:ascii="Times New Roman" w:eastAsia="Times New Roman" w:hAnsi="Times New Roman" w:cs="Times New Roman"/>
          <w:color w:val="000000"/>
          <w:lang w:eastAsia="pt-BR"/>
        </w:rPr>
        <w:t xml:space="preserve"> figura </w:t>
      </w:r>
      <w:r w:rsidR="00A70821" w:rsidRPr="00403219">
        <w:rPr>
          <w:rFonts w:ascii="Times New Roman" w:eastAsia="Times New Roman" w:hAnsi="Times New Roman" w:cs="Times New Roman"/>
          <w:color w:val="000000"/>
          <w:lang w:eastAsia="pt-BR"/>
        </w:rPr>
        <w:t>3</w:t>
      </w:r>
      <w:r w:rsidR="00524B72" w:rsidRPr="00403219">
        <w:rPr>
          <w:rFonts w:ascii="Times New Roman" w:eastAsia="Times New Roman" w:hAnsi="Times New Roman" w:cs="Times New Roman"/>
          <w:color w:val="000000"/>
          <w:lang w:eastAsia="pt-BR"/>
        </w:rPr>
        <w:t xml:space="preserve">, </w:t>
      </w:r>
      <w:r w:rsidRPr="00403219">
        <w:rPr>
          <w:rFonts w:ascii="Times New Roman" w:eastAsia="Times New Roman" w:hAnsi="Times New Roman" w:cs="Times New Roman"/>
          <w:color w:val="000000"/>
          <w:lang w:eastAsia="pt-BR"/>
        </w:rPr>
        <w:t xml:space="preserve">estão </w:t>
      </w:r>
      <w:r w:rsidR="00403219" w:rsidRPr="00403219">
        <w:rPr>
          <w:rFonts w:ascii="Times New Roman" w:eastAsia="Times New Roman" w:hAnsi="Times New Roman" w:cs="Times New Roman"/>
          <w:color w:val="000000"/>
          <w:lang w:eastAsia="pt-BR"/>
        </w:rPr>
        <w:t xml:space="preserve">expostas </w:t>
      </w:r>
      <w:r w:rsidR="00524B72" w:rsidRPr="00403219">
        <w:rPr>
          <w:rFonts w:ascii="Times New Roman" w:eastAsia="Times New Roman" w:hAnsi="Times New Roman" w:cs="Times New Roman"/>
          <w:color w:val="000000"/>
          <w:lang w:eastAsia="pt-BR"/>
        </w:rPr>
        <w:t>as restrições</w:t>
      </w:r>
      <w:r w:rsidR="00B13CBD" w:rsidRPr="00403219">
        <w:rPr>
          <w:rFonts w:ascii="Times New Roman" w:eastAsia="Times New Roman" w:hAnsi="Times New Roman" w:cs="Times New Roman"/>
          <w:color w:val="000000"/>
          <w:lang w:eastAsia="pt-BR"/>
        </w:rPr>
        <w:t xml:space="preserve"> </w:t>
      </w:r>
      <w:r w:rsidR="00403219" w:rsidRPr="00403219">
        <w:rPr>
          <w:rFonts w:ascii="Times New Roman" w:eastAsia="Times New Roman" w:hAnsi="Times New Roman" w:cs="Times New Roman"/>
          <w:color w:val="000000"/>
          <w:lang w:eastAsia="pt-BR"/>
        </w:rPr>
        <w:t>para o</w:t>
      </w:r>
      <w:r w:rsidR="00B13CBD" w:rsidRPr="00403219">
        <w:rPr>
          <w:rFonts w:ascii="Times New Roman" w:eastAsia="Times New Roman" w:hAnsi="Times New Roman" w:cs="Times New Roman"/>
          <w:color w:val="000000"/>
          <w:lang w:eastAsia="pt-BR"/>
        </w:rPr>
        <w:t xml:space="preserve"> modelo desenvolvido</w:t>
      </w:r>
      <w:r w:rsidR="00524B72" w:rsidRPr="00403219">
        <w:rPr>
          <w:rFonts w:ascii="Times New Roman" w:eastAsia="Times New Roman" w:hAnsi="Times New Roman" w:cs="Times New Roman"/>
          <w:color w:val="000000"/>
          <w:lang w:eastAsia="pt-BR"/>
        </w:rPr>
        <w:t>:</w:t>
      </w:r>
    </w:p>
    <w:p w14:paraId="434E83BC" w14:textId="77777777" w:rsidR="00524B72" w:rsidRDefault="00524B72" w:rsidP="00123ED9">
      <w:pPr>
        <w:ind w:firstLine="708"/>
        <w:jc w:val="both"/>
        <w:rPr>
          <w:rFonts w:ascii="Times New Roman" w:eastAsia="Times New Roman" w:hAnsi="Times New Roman" w:cs="Times New Roman"/>
          <w:color w:val="000000"/>
          <w:lang w:eastAsia="pt-BR"/>
        </w:rPr>
      </w:pPr>
    </w:p>
    <w:p w14:paraId="32C5ACF5" w14:textId="253BA4D2" w:rsidR="00524B72" w:rsidRDefault="00A70821" w:rsidP="00524B72">
      <w:pPr>
        <w:ind w:firstLine="993"/>
        <w:jc w:val="both"/>
        <w:rPr>
          <w:rFonts w:ascii="Times New Roman" w:eastAsia="Times New Roman" w:hAnsi="Times New Roman" w:cs="Times New Roman"/>
          <w:b/>
          <w:color w:val="000000"/>
          <w:sz w:val="20"/>
          <w:lang w:eastAsia="pt-BR"/>
        </w:rPr>
      </w:pPr>
      <w:r>
        <w:rPr>
          <w:rFonts w:ascii="Times New Roman" w:eastAsia="Times New Roman" w:hAnsi="Times New Roman" w:cs="Times New Roman"/>
          <w:b/>
          <w:color w:val="000000"/>
          <w:sz w:val="20"/>
          <w:lang w:eastAsia="pt-BR"/>
        </w:rPr>
        <w:t>Figura 3</w:t>
      </w:r>
      <w:r w:rsidR="00524B72" w:rsidRPr="00524B72">
        <w:rPr>
          <w:rFonts w:ascii="Times New Roman" w:eastAsia="Times New Roman" w:hAnsi="Times New Roman" w:cs="Times New Roman"/>
          <w:b/>
          <w:color w:val="000000"/>
          <w:sz w:val="20"/>
          <w:lang w:eastAsia="pt-BR"/>
        </w:rPr>
        <w:t xml:space="preserve"> – Restrições do modelo desenvolvido</w:t>
      </w:r>
    </w:p>
    <w:p w14:paraId="747EEDA7" w14:textId="7427848A" w:rsidR="00524B72" w:rsidRPr="00524B72" w:rsidRDefault="00524B72" w:rsidP="00524B72">
      <w:pPr>
        <w:ind w:firstLine="993"/>
        <w:jc w:val="both"/>
        <w:rPr>
          <w:rFonts w:ascii="Times New Roman" w:eastAsia="Times New Roman" w:hAnsi="Times New Roman" w:cs="Times New Roman"/>
          <w:b/>
          <w:color w:val="000000"/>
          <w:sz w:val="20"/>
          <w:lang w:eastAsia="pt-BR"/>
        </w:rPr>
      </w:pPr>
      <w:r>
        <w:rPr>
          <w:rFonts w:ascii="Times New Roman" w:eastAsia="Times New Roman" w:hAnsi="Times New Roman" w:cs="Times New Roman"/>
          <w:noProof/>
          <w:color w:val="000000"/>
          <w:lang w:eastAsia="pt-BR"/>
        </w:rPr>
        <w:drawing>
          <wp:inline distT="0" distB="0" distL="0" distR="0" wp14:anchorId="2B14874A" wp14:editId="6588D5CE">
            <wp:extent cx="4240555" cy="1524000"/>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11-09 at 21.18.20.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98990" cy="1545001"/>
                    </a:xfrm>
                    <a:prstGeom prst="rect">
                      <a:avLst/>
                    </a:prstGeom>
                  </pic:spPr>
                </pic:pic>
              </a:graphicData>
            </a:graphic>
          </wp:inline>
        </w:drawing>
      </w:r>
    </w:p>
    <w:p w14:paraId="79B395C0" w14:textId="3DEED7A2" w:rsidR="00524B72" w:rsidRPr="00524B72" w:rsidRDefault="00524B72" w:rsidP="00524B72">
      <w:pPr>
        <w:ind w:firstLine="993"/>
        <w:jc w:val="both"/>
        <w:rPr>
          <w:rFonts w:ascii="Times New Roman" w:eastAsia="Times New Roman" w:hAnsi="Times New Roman" w:cs="Times New Roman"/>
          <w:color w:val="000000"/>
          <w:sz w:val="18"/>
          <w:lang w:eastAsia="pt-BR"/>
        </w:rPr>
      </w:pPr>
      <w:r w:rsidRPr="00524B72">
        <w:rPr>
          <w:rFonts w:ascii="Times New Roman" w:eastAsia="Times New Roman" w:hAnsi="Times New Roman" w:cs="Times New Roman"/>
          <w:color w:val="000000"/>
          <w:sz w:val="18"/>
          <w:lang w:eastAsia="pt-BR"/>
        </w:rPr>
        <w:t>Fonte: Elaborado pelo autor (2022).</w:t>
      </w:r>
    </w:p>
    <w:p w14:paraId="335EA522" w14:textId="77777777" w:rsidR="00A70821" w:rsidRDefault="00A70821" w:rsidP="00123ED9">
      <w:pPr>
        <w:ind w:firstLine="708"/>
        <w:jc w:val="both"/>
        <w:rPr>
          <w:rFonts w:ascii="Times New Roman" w:eastAsia="Times New Roman" w:hAnsi="Times New Roman" w:cs="Times New Roman"/>
          <w:color w:val="000000"/>
          <w:lang w:eastAsia="pt-BR"/>
        </w:rPr>
      </w:pPr>
    </w:p>
    <w:p w14:paraId="7A0FEE16" w14:textId="08049898"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Tendo todas as variáveis, a função objetivo e as restrições definidas, falta somente a otimização do modelo. </w:t>
      </w:r>
    </w:p>
    <w:p w14:paraId="502DB3BC" w14:textId="0A02D1E2"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A partir do resultado otimizado, encontrou-se a relação de 2.274</w:t>
      </w:r>
      <w:r w:rsidR="00477563">
        <w:rPr>
          <w:rFonts w:ascii="Times New Roman" w:eastAsia="Times New Roman" w:hAnsi="Times New Roman" w:cs="Times New Roman"/>
          <w:color w:val="000000"/>
          <w:lang w:eastAsia="pt-BR"/>
        </w:rPr>
        <w:t xml:space="preserve"> (dois </w:t>
      </w:r>
      <w:r w:rsidR="004E3D06">
        <w:rPr>
          <w:rFonts w:ascii="Times New Roman" w:eastAsia="Times New Roman" w:hAnsi="Times New Roman" w:cs="Times New Roman"/>
          <w:color w:val="000000"/>
          <w:lang w:eastAsia="pt-BR"/>
        </w:rPr>
        <w:t>mil, duzentos e setenta e quatro)</w:t>
      </w:r>
      <w:r w:rsidRPr="00123ED9">
        <w:rPr>
          <w:rFonts w:ascii="Times New Roman" w:eastAsia="Times New Roman" w:hAnsi="Times New Roman" w:cs="Times New Roman"/>
          <w:color w:val="000000"/>
          <w:lang w:eastAsia="pt-BR"/>
        </w:rPr>
        <w:t xml:space="preserve"> itens que devem ser alocados no AVEP, frente aos 4.135</w:t>
      </w:r>
      <w:r w:rsidR="004E3D06">
        <w:rPr>
          <w:rFonts w:ascii="Times New Roman" w:eastAsia="Times New Roman" w:hAnsi="Times New Roman" w:cs="Times New Roman"/>
          <w:color w:val="000000"/>
          <w:lang w:eastAsia="pt-BR"/>
        </w:rPr>
        <w:t xml:space="preserve"> (quatro mil, cento e trinta e cinco)</w:t>
      </w:r>
      <w:r w:rsidRPr="00123ED9">
        <w:rPr>
          <w:rFonts w:ascii="Times New Roman" w:eastAsia="Times New Roman" w:hAnsi="Times New Roman" w:cs="Times New Roman"/>
          <w:color w:val="000000"/>
          <w:lang w:eastAsia="pt-BR"/>
        </w:rPr>
        <w:t xml:space="preserve"> diferentes itens armazenados no DepFMRJ. Também foram determinadas as quantidades designadas para compor o AVEP, para cada um dos itens selecionados, de forma que todas as restrições foram cumpridas. </w:t>
      </w:r>
    </w:p>
    <w:p w14:paraId="0AA85AD1" w14:textId="2439E108" w:rsidR="00B06FE3"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Como resultado, verifica-se que o tempo médio de separação dos itens nos dados analisados era de 185h</w:t>
      </w:r>
      <w:r w:rsidR="004E3D06">
        <w:rPr>
          <w:rFonts w:ascii="Times New Roman" w:eastAsia="Times New Roman" w:hAnsi="Times New Roman" w:cs="Times New Roman"/>
          <w:color w:val="000000"/>
          <w:lang w:eastAsia="pt-BR"/>
        </w:rPr>
        <w:t>36min</w:t>
      </w:r>
      <w:r w:rsidRPr="00123ED9">
        <w:rPr>
          <w:rFonts w:ascii="Times New Roman" w:eastAsia="Times New Roman" w:hAnsi="Times New Roman" w:cs="Times New Roman"/>
          <w:color w:val="000000"/>
          <w:lang w:eastAsia="pt-BR"/>
        </w:rPr>
        <w:t>, desde a entrada do pedido no sistema até o encaminhamento para a expedição. Se fosse implementada a solução em lide, para o mesmo período analisado, o tempo médio de separação reduziria para 122h</w:t>
      </w:r>
      <w:r w:rsidR="004E3D06">
        <w:rPr>
          <w:rFonts w:ascii="Times New Roman" w:eastAsia="Times New Roman" w:hAnsi="Times New Roman" w:cs="Times New Roman"/>
          <w:color w:val="000000"/>
          <w:lang w:eastAsia="pt-BR"/>
        </w:rPr>
        <w:t>24min</w:t>
      </w:r>
      <w:r w:rsidRPr="00123ED9">
        <w:rPr>
          <w:rFonts w:ascii="Times New Roman" w:eastAsia="Times New Roman" w:hAnsi="Times New Roman" w:cs="Times New Roman"/>
          <w:color w:val="000000"/>
          <w:lang w:eastAsia="pt-BR"/>
        </w:rPr>
        <w:t>, o que representa uma redução de 34% no tempo dema</w:t>
      </w:r>
      <w:r w:rsidR="00B06FE3">
        <w:rPr>
          <w:rFonts w:ascii="Times New Roman" w:eastAsia="Times New Roman" w:hAnsi="Times New Roman" w:cs="Times New Roman"/>
          <w:color w:val="000000"/>
          <w:lang w:eastAsia="pt-BR"/>
        </w:rPr>
        <w:t>ndado para separação dos itens.</w:t>
      </w:r>
    </w:p>
    <w:p w14:paraId="6621A3B6" w14:textId="68DF0A18" w:rsidR="009D110B" w:rsidRPr="009D110B" w:rsidRDefault="00123ED9" w:rsidP="00B06FE3">
      <w:pPr>
        <w:ind w:firstLine="708"/>
        <w:jc w:val="both"/>
        <w:rPr>
          <w:rFonts w:ascii="Times New Roman" w:eastAsia="Times New Roman" w:hAnsi="Times New Roman" w:cs="Times New Roman"/>
          <w:b/>
          <w:bCs/>
          <w:color w:val="000000"/>
          <w:kern w:val="36"/>
          <w:lang w:eastAsia="pt-BR"/>
        </w:rPr>
      </w:pPr>
      <w:r w:rsidRPr="00123ED9">
        <w:rPr>
          <w:rFonts w:ascii="Times New Roman" w:eastAsia="Times New Roman" w:hAnsi="Times New Roman" w:cs="Times New Roman"/>
          <w:b/>
          <w:bCs/>
          <w:color w:val="000000"/>
          <w:lang w:eastAsia="pt-BR"/>
        </w:rPr>
        <w:br/>
      </w:r>
      <w:r w:rsidRPr="00123ED9">
        <w:rPr>
          <w:rFonts w:ascii="Times New Roman" w:eastAsia="Times New Roman" w:hAnsi="Times New Roman" w:cs="Times New Roman"/>
          <w:b/>
          <w:bCs/>
          <w:color w:val="000000"/>
          <w:kern w:val="36"/>
          <w:lang w:eastAsia="pt-BR"/>
        </w:rPr>
        <w:t>5 CONSIDERAÇÕES FINAIS</w:t>
      </w:r>
    </w:p>
    <w:p w14:paraId="5926FACC" w14:textId="77777777" w:rsidR="009D110B" w:rsidRDefault="009D110B" w:rsidP="00123ED9">
      <w:pPr>
        <w:ind w:firstLine="708"/>
        <w:jc w:val="both"/>
        <w:rPr>
          <w:rFonts w:ascii="Times New Roman" w:eastAsia="Times New Roman" w:hAnsi="Times New Roman" w:cs="Times New Roman"/>
          <w:color w:val="000000"/>
          <w:lang w:eastAsia="pt-BR"/>
        </w:rPr>
      </w:pPr>
    </w:p>
    <w:p w14:paraId="6E037339" w14:textId="64B043D4"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O desenvolvimento do presente estudo possibilitou uma análise de como são distribuídas as atribuições da separação de fardamento entre as prateleiras convencionais e o AVEP. Também com base nos dados disponibilizados, foi possível avaliar a eficiência da separação em termos de tempo demandado, compreendendo como a designação dos itens contribui para essa eficiência. </w:t>
      </w:r>
    </w:p>
    <w:p w14:paraId="156839B6" w14:textId="3BF01290"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Os resultados obtidos mostraram que houve uma redução de 34% no tempo demandado para a separação dos itens, que no período analisado levaram em média mais do que 7</w:t>
      </w:r>
      <w:r w:rsidR="004E3D06">
        <w:rPr>
          <w:rFonts w:ascii="Times New Roman" w:eastAsia="Times New Roman" w:hAnsi="Times New Roman" w:cs="Times New Roman"/>
          <w:color w:val="000000"/>
          <w:lang w:eastAsia="pt-BR"/>
        </w:rPr>
        <w:t xml:space="preserve"> (sete)</w:t>
      </w:r>
      <w:r w:rsidRPr="00123ED9">
        <w:rPr>
          <w:rFonts w:ascii="Times New Roman" w:eastAsia="Times New Roman" w:hAnsi="Times New Roman" w:cs="Times New Roman"/>
          <w:color w:val="000000"/>
          <w:lang w:eastAsia="pt-BR"/>
        </w:rPr>
        <w:t xml:space="preserve"> dias para serem enviados para expedição, a contar do momento em que o pedido foi inserido no sistema. Se aplicadas as soluções sugeridas por esse estudo para um período de demanda similar, o tempo médio de separação dos itens desde a inserção do pedido no sistema até o envio para expedição seria de 5</w:t>
      </w:r>
      <w:r w:rsidR="004E3D06">
        <w:rPr>
          <w:rFonts w:ascii="Times New Roman" w:eastAsia="Times New Roman" w:hAnsi="Times New Roman" w:cs="Times New Roman"/>
          <w:color w:val="000000"/>
          <w:lang w:eastAsia="pt-BR"/>
        </w:rPr>
        <w:t xml:space="preserve"> (cinco)</w:t>
      </w:r>
      <w:r w:rsidRPr="00123ED9">
        <w:rPr>
          <w:rFonts w:ascii="Times New Roman" w:eastAsia="Times New Roman" w:hAnsi="Times New Roman" w:cs="Times New Roman"/>
          <w:color w:val="000000"/>
          <w:lang w:eastAsia="pt-BR"/>
        </w:rPr>
        <w:t xml:space="preserve"> dias. </w:t>
      </w:r>
    </w:p>
    <w:p w14:paraId="5A7AB316"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Foi alcançado o objetivo assumido pela pesquisa ao ser verificado que a solução pela aplicação de técnicas de programação linear não apenas é possível, mas também é viável, por se tratar uma solução de baixo custo, demandando apenas uma base sólida dos dados consolidados pelo sistema que gerencia os pedidos. </w:t>
      </w:r>
    </w:p>
    <w:p w14:paraId="30354722"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lastRenderedPageBreak/>
        <w:t>Ressalta-se que foi percebida a limitação dos dados fornecidos ao não expressar a real demanda dos itens, visto que no sistema onde o cliente faz as requisições só são contabilizados para o WMS os pedidos que podem ser atendidos pelo estoque do depósito, ignorando a demanda não atendida, ou seja, não se teve acesso aos dados que poderiam gerar conclusões mais incisivas sobre a própria política de estoque do DepFMRJ. </w:t>
      </w:r>
    </w:p>
    <w:p w14:paraId="06F6ABA9" w14:textId="77777777" w:rsidR="00123ED9" w:rsidRPr="00123ED9" w:rsidRDefault="00123ED9" w:rsidP="00123ED9">
      <w:pPr>
        <w:ind w:firstLine="708"/>
        <w:jc w:val="both"/>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000000"/>
          <w:lang w:eastAsia="pt-BR"/>
        </w:rPr>
        <w:t>Dada a importância do tema de otimização, não apenas para o Depósito de Fardamento, mas também para outros órgãos de distribuição do SAbM, sugere-se a realização de estudos futuros com o objetivo de i) avaliar os custos de armazenagem do depósito e verificar a possibilidade da redução dos níveis de estoque para itens com baixa ou nenhuma demanda e ii) sugerir a reestruturação da coleta de dados por parte do SAbM de forma se possa aumentar o valor das informações disponíveis no contexto de tomada de decisões. </w:t>
      </w:r>
      <w:r w:rsidRPr="00123ED9">
        <w:rPr>
          <w:rFonts w:ascii="Times New Roman" w:eastAsia="Times New Roman" w:hAnsi="Times New Roman" w:cs="Times New Roman"/>
          <w:color w:val="000000"/>
          <w:lang w:eastAsia="pt-BR"/>
        </w:rPr>
        <w:br/>
      </w:r>
    </w:p>
    <w:p w14:paraId="402430BC" w14:textId="77777777" w:rsidR="00123ED9" w:rsidRPr="009D110B" w:rsidRDefault="00123ED9" w:rsidP="009D110B">
      <w:pPr>
        <w:jc w:val="center"/>
        <w:rPr>
          <w:rFonts w:ascii="Times New Roman" w:eastAsia="Times New Roman" w:hAnsi="Times New Roman" w:cs="Times New Roman"/>
          <w:b/>
          <w:color w:val="000000"/>
          <w:lang w:eastAsia="pt-BR"/>
        </w:rPr>
      </w:pPr>
      <w:r w:rsidRPr="009D110B">
        <w:rPr>
          <w:rFonts w:ascii="Times New Roman" w:eastAsia="Times New Roman" w:hAnsi="Times New Roman" w:cs="Times New Roman"/>
          <w:b/>
          <w:color w:val="000000"/>
          <w:lang w:eastAsia="pt-BR"/>
        </w:rPr>
        <w:t>REFERÊNCIAS BIBLIOGRÁFICAS</w:t>
      </w:r>
    </w:p>
    <w:p w14:paraId="476E7AEE" w14:textId="77777777" w:rsidR="00123ED9" w:rsidRPr="00123ED9" w:rsidRDefault="00123ED9" w:rsidP="00123ED9">
      <w:pPr>
        <w:rPr>
          <w:rFonts w:ascii="Times New Roman" w:eastAsia="Times New Roman" w:hAnsi="Times New Roman" w:cs="Times New Roman"/>
          <w:color w:val="000000"/>
          <w:lang w:eastAsia="pt-BR"/>
        </w:rPr>
      </w:pPr>
    </w:p>
    <w:p w14:paraId="6DB9040B" w14:textId="601874FC" w:rsidR="00F77D78" w:rsidRPr="00BD657F" w:rsidRDefault="00697DD6" w:rsidP="00123ED9">
      <w:pPr>
        <w:shd w:val="clear" w:color="auto" w:fill="FFFFFF"/>
        <w:rPr>
          <w:rFonts w:ascii="Times New Roman" w:eastAsia="Times New Roman" w:hAnsi="Times New Roman" w:cs="Times New Roman"/>
          <w:color w:val="333333"/>
          <w:shd w:val="clear" w:color="auto" w:fill="FFFFFF"/>
          <w:lang w:eastAsia="pt-BR"/>
        </w:rPr>
      </w:pPr>
      <w:r w:rsidRPr="00BD657F">
        <w:rPr>
          <w:rFonts w:ascii="Times New Roman" w:eastAsia="Times New Roman" w:hAnsi="Times New Roman" w:cs="Times New Roman"/>
          <w:color w:val="333333"/>
          <w:shd w:val="clear" w:color="auto" w:fill="FFFFFF"/>
          <w:lang w:eastAsia="pt-BR"/>
        </w:rPr>
        <w:t xml:space="preserve">BALLOU, Ronald H. </w:t>
      </w:r>
      <w:r w:rsidRPr="00BD657F">
        <w:rPr>
          <w:rFonts w:ascii="Times New Roman" w:eastAsia="Times New Roman" w:hAnsi="Times New Roman" w:cs="Times New Roman"/>
          <w:b/>
          <w:bCs/>
          <w:color w:val="333333"/>
          <w:shd w:val="clear" w:color="auto" w:fill="FFFFFF"/>
          <w:lang w:eastAsia="pt-BR"/>
        </w:rPr>
        <w:t>A evolução e o futuro da logística e do gerenciamento da cadeia de suprimentos.</w:t>
      </w:r>
      <w:r w:rsidRPr="00BD657F">
        <w:rPr>
          <w:rFonts w:ascii="Times New Roman" w:eastAsia="Times New Roman" w:hAnsi="Times New Roman" w:cs="Times New Roman"/>
          <w:color w:val="333333"/>
          <w:shd w:val="clear" w:color="auto" w:fill="FFFFFF"/>
          <w:lang w:eastAsia="pt-BR"/>
        </w:rPr>
        <w:t> Production, v. 16, n. 3, p. 375-386, 2006.</w:t>
      </w:r>
    </w:p>
    <w:p w14:paraId="254CD5FC" w14:textId="77777777" w:rsidR="00697DD6" w:rsidRPr="00BD657F" w:rsidRDefault="00697DD6" w:rsidP="00123ED9">
      <w:pPr>
        <w:shd w:val="clear" w:color="auto" w:fill="FFFFFF"/>
        <w:rPr>
          <w:rFonts w:ascii="Times New Roman" w:eastAsia="Times New Roman" w:hAnsi="Times New Roman" w:cs="Times New Roman"/>
          <w:color w:val="333333"/>
          <w:shd w:val="clear" w:color="auto" w:fill="FFFFFF"/>
          <w:lang w:eastAsia="pt-BR"/>
        </w:rPr>
      </w:pPr>
    </w:p>
    <w:p w14:paraId="75FF9404" w14:textId="5C5C3124" w:rsidR="00F77D78" w:rsidRDefault="00F77D78" w:rsidP="00123ED9">
      <w:pPr>
        <w:shd w:val="clear" w:color="auto" w:fill="FFFFFF"/>
        <w:rPr>
          <w:rFonts w:ascii="Times New Roman" w:eastAsia="Times New Roman" w:hAnsi="Times New Roman" w:cs="Times New Roman"/>
          <w:color w:val="333333"/>
          <w:shd w:val="clear" w:color="auto" w:fill="FFFFFF"/>
          <w:lang w:eastAsia="pt-BR"/>
        </w:rPr>
      </w:pPr>
      <w:r w:rsidRPr="00126E6F">
        <w:rPr>
          <w:rFonts w:ascii="Times New Roman" w:eastAsia="Times New Roman" w:hAnsi="Times New Roman" w:cs="Times New Roman"/>
          <w:color w:val="333333"/>
          <w:shd w:val="clear" w:color="auto" w:fill="FFFFFF"/>
          <w:lang w:val="en-US" w:eastAsia="pt-BR"/>
        </w:rPr>
        <w:t xml:space="preserve">BALLOU, Ronald H. </w:t>
      </w:r>
      <w:r w:rsidRPr="00126E6F">
        <w:rPr>
          <w:rFonts w:ascii="Times New Roman" w:eastAsia="Times New Roman" w:hAnsi="Times New Roman" w:cs="Times New Roman"/>
          <w:b/>
          <w:color w:val="333333"/>
          <w:shd w:val="clear" w:color="auto" w:fill="FFFFFF"/>
          <w:lang w:val="en-US" w:eastAsia="pt-BR"/>
        </w:rPr>
        <w:t>Business logistics: importance and some research opportunities.</w:t>
      </w:r>
      <w:r w:rsidRPr="00126E6F">
        <w:rPr>
          <w:rFonts w:ascii="Times New Roman" w:eastAsia="Times New Roman" w:hAnsi="Times New Roman" w:cs="Times New Roman"/>
          <w:color w:val="333333"/>
          <w:shd w:val="clear" w:color="auto" w:fill="FFFFFF"/>
          <w:lang w:val="en-US" w:eastAsia="pt-BR"/>
        </w:rPr>
        <w:t xml:space="preserve"> </w:t>
      </w:r>
      <w:r w:rsidRPr="00126E6F">
        <w:rPr>
          <w:rFonts w:ascii="Times New Roman" w:eastAsia="Times New Roman" w:hAnsi="Times New Roman" w:cs="Times New Roman"/>
          <w:color w:val="333333"/>
          <w:shd w:val="clear" w:color="auto" w:fill="FFFFFF"/>
          <w:lang w:eastAsia="pt-BR"/>
        </w:rPr>
        <w:t>Gestão &amp; Produção, v. 4, p. 117-129, 1997.</w:t>
      </w:r>
    </w:p>
    <w:p w14:paraId="0C65F24E" w14:textId="77777777" w:rsidR="00F77D78" w:rsidRDefault="00F77D78" w:rsidP="00123ED9">
      <w:pPr>
        <w:shd w:val="clear" w:color="auto" w:fill="FFFFFF"/>
        <w:rPr>
          <w:rFonts w:ascii="Times New Roman" w:eastAsia="Times New Roman" w:hAnsi="Times New Roman" w:cs="Times New Roman"/>
          <w:color w:val="333333"/>
          <w:shd w:val="clear" w:color="auto" w:fill="FFFFFF"/>
          <w:lang w:eastAsia="pt-BR"/>
        </w:rPr>
      </w:pPr>
    </w:p>
    <w:p w14:paraId="746EE61B" w14:textId="69C679D8" w:rsidR="00123ED9" w:rsidRPr="00F77D78" w:rsidRDefault="00123ED9" w:rsidP="00123ED9">
      <w:pPr>
        <w:shd w:val="clear" w:color="auto" w:fill="FFFFFF"/>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333333"/>
          <w:shd w:val="clear" w:color="auto" w:fill="FFFFFF"/>
          <w:lang w:eastAsia="pt-BR"/>
        </w:rPr>
        <w:t xml:space="preserve">BALLOU, R.H. </w:t>
      </w:r>
      <w:r w:rsidRPr="00F77D78">
        <w:rPr>
          <w:rFonts w:ascii="Times New Roman" w:eastAsia="Times New Roman" w:hAnsi="Times New Roman" w:cs="Times New Roman"/>
          <w:b/>
          <w:color w:val="333333"/>
          <w:shd w:val="clear" w:color="auto" w:fill="FFFFFF"/>
          <w:lang w:eastAsia="pt-BR"/>
        </w:rPr>
        <w:t>Gerenciamento da Cadeia de Suprimentos/Logística Empresarial.</w:t>
      </w:r>
      <w:r w:rsidRPr="00123ED9">
        <w:rPr>
          <w:rFonts w:ascii="Times New Roman" w:eastAsia="Times New Roman" w:hAnsi="Times New Roman" w:cs="Times New Roman"/>
          <w:color w:val="333333"/>
          <w:shd w:val="clear" w:color="auto" w:fill="FFFFFF"/>
          <w:lang w:eastAsia="pt-BR"/>
        </w:rPr>
        <w:t xml:space="preserve"> </w:t>
      </w:r>
      <w:r w:rsidRPr="00F77D78">
        <w:rPr>
          <w:rFonts w:ascii="Times New Roman" w:eastAsia="Times New Roman" w:hAnsi="Times New Roman" w:cs="Times New Roman"/>
          <w:color w:val="333333"/>
          <w:shd w:val="clear" w:color="auto" w:fill="FFFFFF"/>
          <w:lang w:eastAsia="pt-BR"/>
        </w:rPr>
        <w:t>São Paulo:</w:t>
      </w:r>
      <w:r w:rsidR="00F77D78" w:rsidRPr="00F77D78">
        <w:rPr>
          <w:rFonts w:ascii="Times New Roman" w:eastAsia="Times New Roman" w:hAnsi="Times New Roman" w:cs="Times New Roman"/>
          <w:color w:val="333333"/>
          <w:shd w:val="clear" w:color="auto" w:fill="FFFFFF"/>
          <w:lang w:eastAsia="pt-BR"/>
        </w:rPr>
        <w:t xml:space="preserve"> </w:t>
      </w:r>
      <w:r w:rsidRPr="00F77D78">
        <w:rPr>
          <w:rFonts w:ascii="Times New Roman" w:eastAsia="Times New Roman" w:hAnsi="Times New Roman" w:cs="Times New Roman"/>
          <w:color w:val="333333"/>
          <w:shd w:val="clear" w:color="auto" w:fill="FFFFFF"/>
          <w:lang w:eastAsia="pt-BR"/>
        </w:rPr>
        <w:t>Bookman, 2008.</w:t>
      </w:r>
    </w:p>
    <w:p w14:paraId="090309B0" w14:textId="7B05A749" w:rsidR="0011188F" w:rsidRDefault="0011188F" w:rsidP="00123ED9">
      <w:pPr>
        <w:shd w:val="clear" w:color="auto" w:fill="FFFFFF"/>
        <w:rPr>
          <w:rFonts w:ascii="Times New Roman" w:eastAsia="Times New Roman" w:hAnsi="Times New Roman" w:cs="Times New Roman"/>
          <w:color w:val="333333"/>
          <w:shd w:val="clear" w:color="auto" w:fill="FFFFFF"/>
          <w:lang w:eastAsia="pt-BR"/>
        </w:rPr>
      </w:pPr>
    </w:p>
    <w:p w14:paraId="22EF8DDD" w14:textId="78758DDA" w:rsidR="00BD657F" w:rsidRDefault="00BD657F" w:rsidP="00123ED9">
      <w:pPr>
        <w:shd w:val="clear" w:color="auto" w:fill="FFFFFF"/>
        <w:rPr>
          <w:rFonts w:ascii="Times New Roman" w:eastAsia="Times New Roman" w:hAnsi="Times New Roman" w:cs="Times New Roman"/>
          <w:color w:val="333333"/>
          <w:shd w:val="clear" w:color="auto" w:fill="FFFFFF"/>
          <w:lang w:eastAsia="pt-BR"/>
        </w:rPr>
      </w:pPr>
      <w:r w:rsidRPr="00BD657F">
        <w:rPr>
          <w:rFonts w:ascii="Times New Roman" w:eastAsia="Times New Roman" w:hAnsi="Times New Roman" w:cs="Times New Roman"/>
          <w:color w:val="333333"/>
          <w:shd w:val="clear" w:color="auto" w:fill="FFFFFF"/>
          <w:lang w:eastAsia="pt-BR"/>
        </w:rPr>
        <w:t xml:space="preserve">BOWERSOX, Donald J. et al. </w:t>
      </w:r>
      <w:r w:rsidRPr="00BD657F">
        <w:rPr>
          <w:rFonts w:ascii="Times New Roman" w:eastAsia="Times New Roman" w:hAnsi="Times New Roman" w:cs="Times New Roman"/>
          <w:b/>
          <w:bCs/>
          <w:color w:val="333333"/>
          <w:shd w:val="clear" w:color="auto" w:fill="FFFFFF"/>
          <w:lang w:eastAsia="pt-BR"/>
        </w:rPr>
        <w:t>How supply chain competency leads to business success.</w:t>
      </w:r>
      <w:r w:rsidRPr="00BD657F">
        <w:rPr>
          <w:rFonts w:ascii="Times New Roman" w:eastAsia="Times New Roman" w:hAnsi="Times New Roman" w:cs="Times New Roman"/>
          <w:color w:val="333333"/>
          <w:shd w:val="clear" w:color="auto" w:fill="FFFFFF"/>
          <w:lang w:eastAsia="pt-BR"/>
        </w:rPr>
        <w:t> Supply Chain Management Review, v. 4, n. 4, p. 70-78, 2000.</w:t>
      </w:r>
    </w:p>
    <w:p w14:paraId="4517A019" w14:textId="77777777" w:rsidR="00BD657F" w:rsidRDefault="00BD657F" w:rsidP="00123ED9">
      <w:pPr>
        <w:shd w:val="clear" w:color="auto" w:fill="FFFFFF"/>
        <w:rPr>
          <w:rFonts w:ascii="Times New Roman" w:eastAsia="Times New Roman" w:hAnsi="Times New Roman" w:cs="Times New Roman"/>
          <w:color w:val="333333"/>
          <w:shd w:val="clear" w:color="auto" w:fill="FFFFFF"/>
          <w:lang w:eastAsia="pt-BR"/>
        </w:rPr>
      </w:pPr>
    </w:p>
    <w:p w14:paraId="21EBE005" w14:textId="68449F82" w:rsidR="00BD657F" w:rsidRPr="00BD657F" w:rsidRDefault="00BD657F" w:rsidP="00123ED9">
      <w:pPr>
        <w:shd w:val="clear" w:color="auto" w:fill="FFFFFF"/>
        <w:rPr>
          <w:rFonts w:ascii="Times New Roman" w:eastAsia="Times New Roman" w:hAnsi="Times New Roman" w:cs="Times New Roman"/>
          <w:color w:val="333333"/>
          <w:shd w:val="clear" w:color="auto" w:fill="FFFFFF"/>
          <w:lang w:eastAsia="pt-BR"/>
        </w:rPr>
      </w:pPr>
      <w:r w:rsidRPr="00BD657F">
        <w:rPr>
          <w:rFonts w:ascii="Times New Roman" w:eastAsia="Times New Roman" w:hAnsi="Times New Roman" w:cs="Times New Roman"/>
          <w:color w:val="333333"/>
          <w:shd w:val="clear" w:color="auto" w:fill="FFFFFF"/>
          <w:lang w:eastAsia="pt-BR"/>
        </w:rPr>
        <w:t xml:space="preserve">BOWERSOX, Closs; CLOSS, D. </w:t>
      </w:r>
      <w:proofErr w:type="gramStart"/>
      <w:r w:rsidRPr="00BD657F">
        <w:rPr>
          <w:rFonts w:ascii="Times New Roman" w:eastAsia="Times New Roman" w:hAnsi="Times New Roman" w:cs="Times New Roman"/>
          <w:color w:val="333333"/>
          <w:shd w:val="clear" w:color="auto" w:fill="FFFFFF"/>
          <w:lang w:eastAsia="pt-BR"/>
        </w:rPr>
        <w:t>Cooper.(</w:t>
      </w:r>
      <w:proofErr w:type="gramEnd"/>
      <w:r w:rsidRPr="00BD657F">
        <w:rPr>
          <w:rFonts w:ascii="Times New Roman" w:eastAsia="Times New Roman" w:hAnsi="Times New Roman" w:cs="Times New Roman"/>
          <w:color w:val="333333"/>
          <w:shd w:val="clear" w:color="auto" w:fill="FFFFFF"/>
          <w:lang w:eastAsia="pt-BR"/>
        </w:rPr>
        <w:t>2002). </w:t>
      </w:r>
      <w:r w:rsidRPr="00BD657F">
        <w:rPr>
          <w:rFonts w:ascii="Times New Roman" w:eastAsia="Times New Roman" w:hAnsi="Times New Roman" w:cs="Times New Roman"/>
          <w:b/>
          <w:bCs/>
          <w:color w:val="333333"/>
          <w:shd w:val="clear" w:color="auto" w:fill="FFFFFF"/>
          <w:lang w:eastAsia="pt-BR"/>
        </w:rPr>
        <w:t>Supply chain logistics management</w:t>
      </w:r>
      <w:r w:rsidRPr="00BD657F">
        <w:rPr>
          <w:rFonts w:ascii="Times New Roman" w:eastAsia="Times New Roman" w:hAnsi="Times New Roman" w:cs="Times New Roman"/>
          <w:color w:val="333333"/>
          <w:shd w:val="clear" w:color="auto" w:fill="FFFFFF"/>
          <w:lang w:eastAsia="pt-BR"/>
        </w:rPr>
        <w:t>, v. 1, 2002.</w:t>
      </w:r>
    </w:p>
    <w:p w14:paraId="185D7FF3" w14:textId="77777777" w:rsidR="008A5994" w:rsidRDefault="008A5994" w:rsidP="00123ED9">
      <w:pPr>
        <w:shd w:val="clear" w:color="auto" w:fill="FFFFFF"/>
        <w:rPr>
          <w:rFonts w:ascii="Times New Roman" w:eastAsia="Times New Roman" w:hAnsi="Times New Roman" w:cs="Times New Roman"/>
          <w:color w:val="333333"/>
          <w:shd w:val="clear" w:color="auto" w:fill="FFFFFF"/>
          <w:lang w:eastAsia="pt-BR"/>
        </w:rPr>
      </w:pPr>
    </w:p>
    <w:p w14:paraId="5D8DEF56" w14:textId="26BF59BA" w:rsidR="00123ED9" w:rsidRPr="00123ED9" w:rsidRDefault="00123ED9" w:rsidP="00123ED9">
      <w:pPr>
        <w:shd w:val="clear" w:color="auto" w:fill="FFFFFF"/>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333333"/>
          <w:shd w:val="clear" w:color="auto" w:fill="FFFFFF"/>
          <w:lang w:eastAsia="pt-BR"/>
        </w:rPr>
        <w:t>BRASIL</w:t>
      </w:r>
      <w:r w:rsidR="00F77D78">
        <w:rPr>
          <w:rFonts w:ascii="Times New Roman" w:eastAsia="Times New Roman" w:hAnsi="Times New Roman" w:cs="Times New Roman"/>
          <w:color w:val="333333"/>
          <w:shd w:val="clear" w:color="auto" w:fill="FFFFFF"/>
          <w:lang w:eastAsia="pt-BR"/>
        </w:rPr>
        <w:t xml:space="preserve">. Marinha do Brasil. Secretaria </w:t>
      </w:r>
      <w:r w:rsidRPr="00123ED9">
        <w:rPr>
          <w:rFonts w:ascii="Times New Roman" w:eastAsia="Times New Roman" w:hAnsi="Times New Roman" w:cs="Times New Roman"/>
          <w:color w:val="333333"/>
          <w:shd w:val="clear" w:color="auto" w:fill="FFFFFF"/>
          <w:lang w:eastAsia="pt-BR"/>
        </w:rPr>
        <w:t xml:space="preserve">Geral da Marinha. </w:t>
      </w:r>
      <w:r w:rsidRPr="00F77D78">
        <w:rPr>
          <w:rFonts w:ascii="Times New Roman" w:eastAsia="Times New Roman" w:hAnsi="Times New Roman" w:cs="Times New Roman"/>
          <w:b/>
          <w:color w:val="333333"/>
          <w:shd w:val="clear" w:color="auto" w:fill="FFFFFF"/>
          <w:lang w:eastAsia="pt-BR"/>
        </w:rPr>
        <w:t>SGM-201:</w:t>
      </w:r>
      <w:r w:rsidRPr="00123ED9">
        <w:rPr>
          <w:rFonts w:ascii="Times New Roman" w:eastAsia="Times New Roman" w:hAnsi="Times New Roman" w:cs="Times New Roman"/>
          <w:color w:val="333333"/>
          <w:shd w:val="clear" w:color="auto" w:fill="FFFFFF"/>
          <w:lang w:eastAsia="pt-BR"/>
        </w:rPr>
        <w:t xml:space="preserve"> Normas para Execução do Abastecimento. 7. Rev. Brasília, DF, 2020. Disponível em: </w:t>
      </w:r>
      <w:r w:rsidRPr="00231BC8">
        <w:rPr>
          <w:rFonts w:ascii="Times New Roman" w:eastAsia="Times New Roman" w:hAnsi="Times New Roman" w:cs="Times New Roman"/>
          <w:shd w:val="clear" w:color="auto" w:fill="FFFFFF"/>
          <w:lang w:eastAsia="pt-BR"/>
        </w:rPr>
        <w:t>http://sgm.mb/PUB/Normas/SGM-</w:t>
      </w:r>
      <w:r w:rsidRPr="00123ED9">
        <w:rPr>
          <w:rFonts w:ascii="Times New Roman" w:eastAsia="Times New Roman" w:hAnsi="Times New Roman" w:cs="Times New Roman"/>
          <w:color w:val="333333"/>
          <w:shd w:val="clear" w:color="auto" w:fill="FFFFFF"/>
          <w:lang w:eastAsia="pt-BR"/>
        </w:rPr>
        <w:t>201-REV7.pdf. Acesso em: 07 nov. 2022.</w:t>
      </w:r>
    </w:p>
    <w:p w14:paraId="0C73CCC2" w14:textId="77777777" w:rsidR="0011188F" w:rsidRDefault="0011188F" w:rsidP="00123ED9">
      <w:pPr>
        <w:shd w:val="clear" w:color="auto" w:fill="FFFFFF"/>
        <w:rPr>
          <w:rFonts w:ascii="Times New Roman" w:eastAsia="Times New Roman" w:hAnsi="Times New Roman" w:cs="Times New Roman"/>
          <w:color w:val="333333"/>
          <w:shd w:val="clear" w:color="auto" w:fill="FFFFFF"/>
          <w:lang w:eastAsia="pt-BR"/>
        </w:rPr>
      </w:pPr>
    </w:p>
    <w:p w14:paraId="29238DC3" w14:textId="63008B31" w:rsidR="00123ED9" w:rsidRPr="00123ED9" w:rsidRDefault="00123ED9" w:rsidP="00123ED9">
      <w:pPr>
        <w:shd w:val="clear" w:color="auto" w:fill="FFFFFF"/>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333333"/>
          <w:shd w:val="clear" w:color="auto" w:fill="FFFFFF"/>
          <w:lang w:eastAsia="pt-BR"/>
        </w:rPr>
        <w:t xml:space="preserve">BRASIL. Ministério da Defesa. Estado-Maior Conjunto das Forças Armadas. </w:t>
      </w:r>
      <w:r w:rsidRPr="00231BC8">
        <w:rPr>
          <w:rFonts w:ascii="Times New Roman" w:eastAsia="Times New Roman" w:hAnsi="Times New Roman" w:cs="Times New Roman"/>
          <w:b/>
          <w:color w:val="333333"/>
          <w:shd w:val="clear" w:color="auto" w:fill="FFFFFF"/>
          <w:lang w:eastAsia="pt-BR"/>
        </w:rPr>
        <w:t>Portaria Normativa nº 40/MD, de 23 de junho de 2016.</w:t>
      </w:r>
      <w:r w:rsidRPr="00123ED9">
        <w:rPr>
          <w:rFonts w:ascii="Times New Roman" w:eastAsia="Times New Roman" w:hAnsi="Times New Roman" w:cs="Times New Roman"/>
          <w:color w:val="333333"/>
          <w:shd w:val="clear" w:color="auto" w:fill="FFFFFF"/>
          <w:lang w:eastAsia="pt-BR"/>
        </w:rPr>
        <w:t xml:space="preserve"> Aprova a Doutrina de Logística Militar</w:t>
      </w:r>
      <w:r w:rsidR="0033480A">
        <w:rPr>
          <w:rFonts w:ascii="Times New Roman" w:eastAsia="Times New Roman" w:hAnsi="Times New Roman" w:cs="Times New Roman"/>
          <w:color w:val="333333"/>
          <w:shd w:val="clear" w:color="auto" w:fill="FFFFFF"/>
          <w:lang w:eastAsia="pt-BR"/>
        </w:rPr>
        <w:t xml:space="preserve"> </w:t>
      </w:r>
      <w:r w:rsidRPr="00123ED9">
        <w:rPr>
          <w:rFonts w:ascii="Times New Roman" w:eastAsia="Times New Roman" w:hAnsi="Times New Roman" w:cs="Times New Roman"/>
          <w:color w:val="333333"/>
          <w:shd w:val="clear" w:color="auto" w:fill="FFFFFF"/>
          <w:lang w:eastAsia="pt-BR"/>
        </w:rPr>
        <w:t xml:space="preserve">MD42-M-02. 3. ed. Brasília, DF: Gabinete do Ministro, 2016. Disponível em: </w:t>
      </w:r>
      <w:r w:rsidRPr="00231BC8">
        <w:rPr>
          <w:rFonts w:ascii="Times New Roman" w:eastAsia="Times New Roman" w:hAnsi="Times New Roman" w:cs="Times New Roman"/>
          <w:shd w:val="clear" w:color="auto" w:fill="FFFFFF"/>
          <w:lang w:eastAsia="pt-BR"/>
        </w:rPr>
        <w:t>https://www.gov.br/defesa/pt-br/arquivos/File/legislacao/emcfa/publicacoes/md42-m-02-</w:t>
      </w:r>
      <w:r w:rsidRPr="00123ED9">
        <w:rPr>
          <w:rFonts w:ascii="Times New Roman" w:eastAsia="Times New Roman" w:hAnsi="Times New Roman" w:cs="Times New Roman"/>
          <w:color w:val="333333"/>
          <w:shd w:val="clear" w:color="auto" w:fill="FFFFFF"/>
          <w:lang w:eastAsia="pt-BR"/>
        </w:rPr>
        <w:t>dout-log-mil-3a-ed-2016.pdf. Acesso em: 07 nov. 2022.</w:t>
      </w:r>
    </w:p>
    <w:p w14:paraId="21541CB6" w14:textId="77777777" w:rsidR="00F77D78" w:rsidRDefault="00F77D78" w:rsidP="00123ED9">
      <w:pPr>
        <w:shd w:val="clear" w:color="auto" w:fill="FFFFFF"/>
        <w:rPr>
          <w:rFonts w:ascii="Times New Roman" w:eastAsia="Times New Roman" w:hAnsi="Times New Roman" w:cs="Times New Roman"/>
          <w:color w:val="333333"/>
          <w:shd w:val="clear" w:color="auto" w:fill="FFFFFF"/>
          <w:lang w:eastAsia="pt-BR"/>
        </w:rPr>
      </w:pPr>
    </w:p>
    <w:p w14:paraId="2508FF34" w14:textId="631C850A" w:rsidR="00126E6F" w:rsidRDefault="00126E6F" w:rsidP="00123ED9">
      <w:pPr>
        <w:shd w:val="clear" w:color="auto" w:fill="FFFFFF"/>
        <w:rPr>
          <w:rFonts w:ascii="Times New Roman" w:eastAsia="Times New Roman" w:hAnsi="Times New Roman" w:cs="Times New Roman"/>
          <w:color w:val="333333"/>
          <w:shd w:val="clear" w:color="auto" w:fill="FFFFFF"/>
          <w:lang w:eastAsia="pt-BR"/>
        </w:rPr>
      </w:pPr>
      <w:r w:rsidRPr="00123ED9">
        <w:rPr>
          <w:rFonts w:ascii="Times New Roman" w:eastAsia="Times New Roman" w:hAnsi="Times New Roman" w:cs="Times New Roman"/>
          <w:color w:val="333333"/>
          <w:shd w:val="clear" w:color="auto" w:fill="FFFFFF"/>
          <w:lang w:eastAsia="pt-BR"/>
        </w:rPr>
        <w:t xml:space="preserve">DANDARO, Fernando; MARTELLO, Leandro Lopes. </w:t>
      </w:r>
      <w:r w:rsidRPr="00126E6F">
        <w:rPr>
          <w:rFonts w:ascii="Times New Roman" w:eastAsia="Times New Roman" w:hAnsi="Times New Roman" w:cs="Times New Roman"/>
          <w:b/>
          <w:color w:val="333333"/>
          <w:shd w:val="clear" w:color="auto" w:fill="FFFFFF"/>
          <w:lang w:eastAsia="pt-BR"/>
        </w:rPr>
        <w:t>Planejamento e controle de estoque nas organizações.</w:t>
      </w:r>
      <w:r w:rsidRPr="00123ED9">
        <w:rPr>
          <w:rFonts w:ascii="Times New Roman" w:eastAsia="Times New Roman" w:hAnsi="Times New Roman" w:cs="Times New Roman"/>
          <w:color w:val="333333"/>
          <w:shd w:val="clear" w:color="auto" w:fill="FFFFFF"/>
          <w:lang w:eastAsia="pt-BR"/>
        </w:rPr>
        <w:t xml:space="preserve"> Revista Gestão Industrial, v. 11, n. 2, 2015.</w:t>
      </w:r>
    </w:p>
    <w:p w14:paraId="58E4203B" w14:textId="77777777" w:rsidR="00126E6F" w:rsidRDefault="00126E6F" w:rsidP="00123ED9">
      <w:pPr>
        <w:shd w:val="clear" w:color="auto" w:fill="FFFFFF"/>
        <w:rPr>
          <w:rFonts w:ascii="Times New Roman" w:eastAsia="Times New Roman" w:hAnsi="Times New Roman" w:cs="Times New Roman"/>
          <w:color w:val="333333"/>
          <w:shd w:val="clear" w:color="auto" w:fill="FFFFFF"/>
          <w:lang w:eastAsia="pt-BR"/>
        </w:rPr>
      </w:pPr>
    </w:p>
    <w:p w14:paraId="54022B4F" w14:textId="16BC826C" w:rsidR="00123ED9" w:rsidRPr="00123ED9" w:rsidRDefault="00123ED9" w:rsidP="00123ED9">
      <w:pPr>
        <w:shd w:val="clear" w:color="auto" w:fill="FFFFFF"/>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333333"/>
          <w:shd w:val="clear" w:color="auto" w:fill="FFFFFF"/>
          <w:lang w:eastAsia="pt-BR"/>
        </w:rPr>
        <w:t xml:space="preserve">DIAS, Marco Aurélio P. </w:t>
      </w:r>
      <w:r w:rsidRPr="00231BC8">
        <w:rPr>
          <w:rFonts w:ascii="Times New Roman" w:eastAsia="Times New Roman" w:hAnsi="Times New Roman" w:cs="Times New Roman"/>
          <w:b/>
          <w:color w:val="333333"/>
          <w:shd w:val="clear" w:color="auto" w:fill="FFFFFF"/>
          <w:lang w:eastAsia="pt-BR"/>
        </w:rPr>
        <w:t>Administração de materiais.</w:t>
      </w:r>
      <w:r w:rsidRPr="00123ED9">
        <w:rPr>
          <w:rFonts w:ascii="Times New Roman" w:eastAsia="Times New Roman" w:hAnsi="Times New Roman" w:cs="Times New Roman"/>
          <w:color w:val="333333"/>
          <w:shd w:val="clear" w:color="auto" w:fill="FFFFFF"/>
          <w:lang w:eastAsia="pt-BR"/>
        </w:rPr>
        <w:t xml:space="preserve"> São Paulo: Atlas, 2010.</w:t>
      </w:r>
    </w:p>
    <w:p w14:paraId="48ACA4D9" w14:textId="77777777" w:rsidR="0011188F" w:rsidRDefault="0011188F" w:rsidP="00123ED9">
      <w:pPr>
        <w:shd w:val="clear" w:color="auto" w:fill="FFFFFF"/>
        <w:rPr>
          <w:rFonts w:ascii="Times New Roman" w:eastAsia="Times New Roman" w:hAnsi="Times New Roman" w:cs="Times New Roman"/>
          <w:color w:val="333333"/>
          <w:shd w:val="clear" w:color="auto" w:fill="FFFFFF"/>
          <w:lang w:eastAsia="pt-BR"/>
        </w:rPr>
      </w:pPr>
    </w:p>
    <w:p w14:paraId="677CF4E4" w14:textId="56A4E602" w:rsidR="0011188F" w:rsidRPr="00697DD6" w:rsidRDefault="00697DD6" w:rsidP="00123ED9">
      <w:pPr>
        <w:shd w:val="clear" w:color="auto" w:fill="FFFFFF"/>
        <w:rPr>
          <w:rFonts w:ascii="Times New Roman" w:eastAsia="Times New Roman" w:hAnsi="Times New Roman" w:cs="Times New Roman"/>
          <w:color w:val="333333"/>
          <w:shd w:val="clear" w:color="auto" w:fill="FFFFFF"/>
          <w:lang w:eastAsia="pt-BR"/>
        </w:rPr>
      </w:pPr>
      <w:r w:rsidRPr="00697DD6">
        <w:rPr>
          <w:rFonts w:ascii="Times New Roman" w:eastAsia="Times New Roman" w:hAnsi="Times New Roman" w:cs="Times New Roman"/>
          <w:color w:val="333333"/>
          <w:shd w:val="clear" w:color="auto" w:fill="FFFFFF"/>
          <w:lang w:eastAsia="pt-BR"/>
        </w:rPr>
        <w:t>GARCIA, Eduardo et al. </w:t>
      </w:r>
      <w:r w:rsidRPr="00BD657F">
        <w:rPr>
          <w:rFonts w:ascii="Times New Roman" w:eastAsia="Times New Roman" w:hAnsi="Times New Roman" w:cs="Times New Roman"/>
          <w:b/>
          <w:bCs/>
          <w:shd w:val="clear" w:color="auto" w:fill="FFFFFF"/>
          <w:lang w:eastAsia="pt-BR"/>
        </w:rPr>
        <w:t>Gestão de estoques:</w:t>
      </w:r>
      <w:r w:rsidRPr="00697DD6">
        <w:rPr>
          <w:rFonts w:ascii="Times New Roman" w:eastAsia="Times New Roman" w:hAnsi="Times New Roman" w:cs="Times New Roman"/>
          <w:color w:val="333333"/>
          <w:shd w:val="clear" w:color="auto" w:fill="FFFFFF"/>
          <w:lang w:eastAsia="pt-BR"/>
        </w:rPr>
        <w:t xml:space="preserve"> otimizando a logística e a cadeia de suprimentos. </w:t>
      </w:r>
      <w:r>
        <w:rPr>
          <w:rFonts w:ascii="Times New Roman" w:eastAsia="Times New Roman" w:hAnsi="Times New Roman" w:cs="Times New Roman"/>
          <w:color w:val="333333"/>
          <w:shd w:val="clear" w:color="auto" w:fill="FFFFFF"/>
          <w:lang w:eastAsia="pt-BR"/>
        </w:rPr>
        <w:t xml:space="preserve">Rio de Janeiro: </w:t>
      </w:r>
      <w:r w:rsidRPr="00697DD6">
        <w:rPr>
          <w:rFonts w:ascii="Times New Roman" w:eastAsia="Times New Roman" w:hAnsi="Times New Roman" w:cs="Times New Roman"/>
          <w:color w:val="333333"/>
          <w:shd w:val="clear" w:color="auto" w:fill="FFFFFF"/>
          <w:lang w:eastAsia="pt-BR"/>
        </w:rPr>
        <w:t>Editora E-papers, 2006.</w:t>
      </w:r>
    </w:p>
    <w:p w14:paraId="209C0E77" w14:textId="15E1ED25" w:rsidR="00697DD6" w:rsidRDefault="00697DD6" w:rsidP="00123ED9">
      <w:pPr>
        <w:shd w:val="clear" w:color="auto" w:fill="FFFFFF"/>
        <w:rPr>
          <w:rFonts w:ascii="Times New Roman" w:eastAsia="Times New Roman" w:hAnsi="Times New Roman" w:cs="Times New Roman"/>
          <w:color w:val="333333"/>
          <w:shd w:val="clear" w:color="auto" w:fill="FFFFFF"/>
          <w:lang w:eastAsia="pt-BR"/>
        </w:rPr>
      </w:pPr>
    </w:p>
    <w:p w14:paraId="7309719F" w14:textId="5226634A" w:rsidR="00BD657F" w:rsidRPr="00BD657F" w:rsidRDefault="00BD657F" w:rsidP="00123ED9">
      <w:pPr>
        <w:shd w:val="clear" w:color="auto" w:fill="FFFFFF"/>
        <w:rPr>
          <w:rFonts w:ascii="Times New Roman" w:eastAsia="Times New Roman" w:hAnsi="Times New Roman" w:cs="Times New Roman"/>
          <w:color w:val="333333"/>
          <w:shd w:val="clear" w:color="auto" w:fill="FFFFFF"/>
          <w:lang w:eastAsia="pt-BR"/>
        </w:rPr>
      </w:pPr>
      <w:r w:rsidRPr="00BD657F">
        <w:rPr>
          <w:rFonts w:ascii="Times New Roman" w:eastAsia="Times New Roman" w:hAnsi="Times New Roman" w:cs="Times New Roman"/>
          <w:color w:val="333333"/>
          <w:shd w:val="clear" w:color="auto" w:fill="FFFFFF"/>
          <w:lang w:eastAsia="pt-BR"/>
        </w:rPr>
        <w:t>GIL, Carlos</w:t>
      </w:r>
      <w:r>
        <w:rPr>
          <w:rFonts w:ascii="Times New Roman" w:eastAsia="Times New Roman" w:hAnsi="Times New Roman" w:cs="Times New Roman"/>
          <w:color w:val="333333"/>
          <w:shd w:val="clear" w:color="auto" w:fill="FFFFFF"/>
          <w:lang w:eastAsia="pt-BR"/>
        </w:rPr>
        <w:t>.</w:t>
      </w:r>
      <w:r w:rsidRPr="00BD657F">
        <w:rPr>
          <w:rFonts w:ascii="Times New Roman" w:eastAsia="Times New Roman" w:hAnsi="Times New Roman" w:cs="Times New Roman"/>
          <w:color w:val="333333"/>
          <w:shd w:val="clear" w:color="auto" w:fill="FFFFFF"/>
          <w:lang w:eastAsia="pt-BR"/>
        </w:rPr>
        <w:t xml:space="preserve"> </w:t>
      </w:r>
      <w:r w:rsidRPr="00BD657F">
        <w:rPr>
          <w:rFonts w:ascii="Times New Roman" w:eastAsia="Times New Roman" w:hAnsi="Times New Roman" w:cs="Times New Roman"/>
          <w:b/>
          <w:bCs/>
          <w:color w:val="333333"/>
          <w:shd w:val="clear" w:color="auto" w:fill="FFFFFF"/>
          <w:lang w:eastAsia="pt-BR"/>
        </w:rPr>
        <w:t>Como Elaborar Projetos</w:t>
      </w:r>
      <w:r w:rsidRPr="00BD657F">
        <w:rPr>
          <w:rFonts w:ascii="Times New Roman" w:eastAsia="Times New Roman" w:hAnsi="Times New Roman" w:cs="Times New Roman"/>
          <w:b/>
          <w:bCs/>
          <w:color w:val="333333"/>
          <w:shd w:val="clear" w:color="auto" w:fill="FFFFFF"/>
          <w:lang w:eastAsia="pt-BR"/>
        </w:rPr>
        <w:t xml:space="preserve"> de Pesquisa</w:t>
      </w:r>
      <w:r w:rsidRPr="00BD657F">
        <w:rPr>
          <w:rFonts w:ascii="Times New Roman" w:eastAsia="Times New Roman" w:hAnsi="Times New Roman" w:cs="Times New Roman"/>
          <w:color w:val="333333"/>
          <w:shd w:val="clear" w:color="auto" w:fill="FFFFFF"/>
          <w:lang w:eastAsia="pt-BR"/>
        </w:rPr>
        <w:t>. 6</w:t>
      </w:r>
      <w:r>
        <w:rPr>
          <w:rFonts w:ascii="Times New Roman" w:eastAsia="Times New Roman" w:hAnsi="Times New Roman" w:cs="Times New Roman"/>
          <w:color w:val="333333"/>
          <w:shd w:val="clear" w:color="auto" w:fill="FFFFFF"/>
          <w:lang w:eastAsia="pt-BR"/>
        </w:rPr>
        <w:t xml:space="preserve"> ed</w:t>
      </w:r>
      <w:r w:rsidRPr="00BD657F">
        <w:rPr>
          <w:rFonts w:ascii="Times New Roman" w:eastAsia="Times New Roman" w:hAnsi="Times New Roman" w:cs="Times New Roman"/>
          <w:color w:val="333333"/>
          <w:shd w:val="clear" w:color="auto" w:fill="FFFFFF"/>
          <w:lang w:eastAsia="pt-BR"/>
        </w:rPr>
        <w:t>. São Paulo</w:t>
      </w:r>
      <w:r>
        <w:rPr>
          <w:rFonts w:ascii="Times New Roman" w:eastAsia="Times New Roman" w:hAnsi="Times New Roman" w:cs="Times New Roman"/>
          <w:color w:val="333333"/>
          <w:shd w:val="clear" w:color="auto" w:fill="FFFFFF"/>
          <w:lang w:eastAsia="pt-BR"/>
        </w:rPr>
        <w:t xml:space="preserve">: </w:t>
      </w:r>
      <w:r w:rsidRPr="00BD657F">
        <w:rPr>
          <w:rFonts w:ascii="Times New Roman" w:eastAsia="Times New Roman" w:hAnsi="Times New Roman" w:cs="Times New Roman"/>
          <w:color w:val="333333"/>
          <w:shd w:val="clear" w:color="auto" w:fill="FFFFFF"/>
          <w:lang w:eastAsia="pt-BR"/>
        </w:rPr>
        <w:t>Atlas, 2017</w:t>
      </w:r>
      <w:r>
        <w:rPr>
          <w:rFonts w:ascii="Times New Roman" w:eastAsia="Times New Roman" w:hAnsi="Times New Roman" w:cs="Times New Roman"/>
          <w:color w:val="333333"/>
          <w:shd w:val="clear" w:color="auto" w:fill="FFFFFF"/>
          <w:lang w:eastAsia="pt-BR"/>
        </w:rPr>
        <w:t>.</w:t>
      </w:r>
    </w:p>
    <w:p w14:paraId="1BAE55FB" w14:textId="77777777" w:rsidR="00BD657F" w:rsidRDefault="00BD657F" w:rsidP="00123ED9">
      <w:pPr>
        <w:shd w:val="clear" w:color="auto" w:fill="FFFFFF"/>
        <w:rPr>
          <w:rFonts w:ascii="Times New Roman" w:eastAsia="Times New Roman" w:hAnsi="Times New Roman" w:cs="Times New Roman"/>
          <w:color w:val="333333"/>
          <w:shd w:val="clear" w:color="auto" w:fill="FFFFFF"/>
          <w:lang w:eastAsia="pt-BR"/>
        </w:rPr>
      </w:pPr>
    </w:p>
    <w:p w14:paraId="4380BDBA" w14:textId="16482A5B" w:rsidR="00123ED9" w:rsidRPr="00360180" w:rsidRDefault="00123ED9" w:rsidP="00123ED9">
      <w:pPr>
        <w:shd w:val="clear" w:color="auto" w:fill="FFFFFF"/>
        <w:rPr>
          <w:rFonts w:ascii="Times New Roman" w:eastAsia="Times New Roman" w:hAnsi="Times New Roman" w:cs="Times New Roman"/>
          <w:color w:val="000000"/>
          <w:lang w:val="en-US" w:eastAsia="pt-BR"/>
        </w:rPr>
      </w:pPr>
      <w:r w:rsidRPr="00123ED9">
        <w:rPr>
          <w:rFonts w:ascii="Times New Roman" w:eastAsia="Times New Roman" w:hAnsi="Times New Roman" w:cs="Times New Roman"/>
          <w:color w:val="333333"/>
          <w:shd w:val="clear" w:color="auto" w:fill="FFFFFF"/>
          <w:lang w:eastAsia="pt-BR"/>
        </w:rPr>
        <w:lastRenderedPageBreak/>
        <w:t xml:space="preserve">HILLIER, Frederick S; LIEBERMAN, Gerald J. </w:t>
      </w:r>
      <w:r w:rsidRPr="00231BC8">
        <w:rPr>
          <w:rFonts w:ascii="Times New Roman" w:eastAsia="Times New Roman" w:hAnsi="Times New Roman" w:cs="Times New Roman"/>
          <w:b/>
          <w:color w:val="333333"/>
          <w:shd w:val="clear" w:color="auto" w:fill="FFFFFF"/>
          <w:lang w:eastAsia="pt-BR"/>
        </w:rPr>
        <w:t>Introdução à Pesquisa Operacional.</w:t>
      </w:r>
      <w:r w:rsidRPr="00123ED9">
        <w:rPr>
          <w:rFonts w:ascii="Times New Roman" w:eastAsia="Times New Roman" w:hAnsi="Times New Roman" w:cs="Times New Roman"/>
          <w:color w:val="333333"/>
          <w:shd w:val="clear" w:color="auto" w:fill="FFFFFF"/>
          <w:lang w:eastAsia="pt-BR"/>
        </w:rPr>
        <w:t xml:space="preserve"> </w:t>
      </w:r>
      <w:r w:rsidRPr="00360180">
        <w:rPr>
          <w:rFonts w:ascii="Times New Roman" w:eastAsia="Times New Roman" w:hAnsi="Times New Roman" w:cs="Times New Roman"/>
          <w:color w:val="333333"/>
          <w:shd w:val="clear" w:color="auto" w:fill="FFFFFF"/>
          <w:lang w:val="en-US" w:eastAsia="pt-BR"/>
        </w:rPr>
        <w:t>9. ed. Porto Alegre: AMGH,</w:t>
      </w:r>
      <w:r w:rsidR="009B3336">
        <w:rPr>
          <w:rFonts w:ascii="Times New Roman" w:eastAsia="Times New Roman" w:hAnsi="Times New Roman" w:cs="Times New Roman"/>
          <w:color w:val="333333"/>
          <w:shd w:val="clear" w:color="auto" w:fill="FFFFFF"/>
          <w:lang w:val="en-US" w:eastAsia="pt-BR"/>
        </w:rPr>
        <w:t xml:space="preserve"> </w:t>
      </w:r>
      <w:r w:rsidRPr="00360180">
        <w:rPr>
          <w:rFonts w:ascii="Times New Roman" w:eastAsia="Times New Roman" w:hAnsi="Times New Roman" w:cs="Times New Roman"/>
          <w:color w:val="333333"/>
          <w:shd w:val="clear" w:color="auto" w:fill="FFFFFF"/>
          <w:lang w:val="en-US" w:eastAsia="pt-BR"/>
        </w:rPr>
        <w:t>2013</w:t>
      </w:r>
      <w:r w:rsidR="009B3336">
        <w:rPr>
          <w:rFonts w:ascii="Times New Roman" w:eastAsia="Times New Roman" w:hAnsi="Times New Roman" w:cs="Times New Roman"/>
          <w:color w:val="333333"/>
          <w:shd w:val="clear" w:color="auto" w:fill="FFFFFF"/>
          <w:lang w:val="en-US" w:eastAsia="pt-BR"/>
        </w:rPr>
        <w:t>.</w:t>
      </w:r>
    </w:p>
    <w:p w14:paraId="6BC7E554" w14:textId="58C28356" w:rsidR="00231BC8" w:rsidRDefault="00231BC8" w:rsidP="00123ED9">
      <w:pPr>
        <w:shd w:val="clear" w:color="auto" w:fill="FFFFFF"/>
        <w:rPr>
          <w:rFonts w:ascii="Times New Roman" w:eastAsia="Times New Roman" w:hAnsi="Times New Roman" w:cs="Times New Roman"/>
          <w:color w:val="333333"/>
          <w:shd w:val="clear" w:color="auto" w:fill="FFFFFF"/>
          <w:lang w:val="en-US" w:eastAsia="pt-BR"/>
        </w:rPr>
      </w:pPr>
    </w:p>
    <w:p w14:paraId="3935640B" w14:textId="769CFC30" w:rsidR="00BD657F" w:rsidRPr="00BD657F" w:rsidRDefault="00BD657F" w:rsidP="00123ED9">
      <w:pPr>
        <w:shd w:val="clear" w:color="auto" w:fill="FFFFFF"/>
        <w:rPr>
          <w:rFonts w:ascii="Times New Roman" w:eastAsia="Times New Roman" w:hAnsi="Times New Roman" w:cs="Times New Roman"/>
          <w:color w:val="333333"/>
          <w:shd w:val="clear" w:color="auto" w:fill="FFFFFF"/>
          <w:lang w:eastAsia="pt-BR"/>
        </w:rPr>
      </w:pPr>
      <w:r w:rsidRPr="00BD657F">
        <w:rPr>
          <w:rFonts w:ascii="Times New Roman" w:eastAsia="Times New Roman" w:hAnsi="Times New Roman" w:cs="Times New Roman"/>
          <w:color w:val="333333"/>
          <w:shd w:val="clear" w:color="auto" w:fill="FFFFFF"/>
          <w:lang w:eastAsia="pt-BR"/>
        </w:rPr>
        <w:t xml:space="preserve">KOBAYASHI, Shun’ichi. </w:t>
      </w:r>
      <w:r w:rsidRPr="00BD657F">
        <w:rPr>
          <w:rFonts w:ascii="Times New Roman" w:eastAsia="Times New Roman" w:hAnsi="Times New Roman" w:cs="Times New Roman"/>
          <w:b/>
          <w:bCs/>
          <w:color w:val="333333"/>
          <w:shd w:val="clear" w:color="auto" w:fill="FFFFFF"/>
          <w:lang w:eastAsia="pt-BR"/>
        </w:rPr>
        <w:t>Renovação da logística, como definir estratégias de distribuição física global.</w:t>
      </w:r>
      <w:r w:rsidRPr="00BD657F">
        <w:rPr>
          <w:rFonts w:ascii="Times New Roman" w:eastAsia="Times New Roman" w:hAnsi="Times New Roman" w:cs="Times New Roman"/>
          <w:color w:val="333333"/>
          <w:shd w:val="clear" w:color="auto" w:fill="FFFFFF"/>
          <w:lang w:eastAsia="pt-BR"/>
        </w:rPr>
        <w:t xml:space="preserve"> São Paulo: Atlas, 2000.</w:t>
      </w:r>
    </w:p>
    <w:p w14:paraId="05082D14" w14:textId="77777777" w:rsidR="00BD657F" w:rsidRDefault="00BD657F" w:rsidP="00123ED9">
      <w:pPr>
        <w:shd w:val="clear" w:color="auto" w:fill="FFFFFF"/>
        <w:rPr>
          <w:rFonts w:ascii="Times New Roman" w:eastAsia="Times New Roman" w:hAnsi="Times New Roman" w:cs="Times New Roman"/>
          <w:color w:val="333333"/>
          <w:shd w:val="clear" w:color="auto" w:fill="FFFFFF"/>
          <w:lang w:val="en-US" w:eastAsia="pt-BR"/>
        </w:rPr>
      </w:pPr>
    </w:p>
    <w:p w14:paraId="3CFB4E7B" w14:textId="53440A32" w:rsidR="00123ED9" w:rsidRPr="00492C8E" w:rsidRDefault="00123ED9" w:rsidP="00123ED9">
      <w:pPr>
        <w:shd w:val="clear" w:color="auto" w:fill="FFFFFF"/>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333333"/>
          <w:shd w:val="clear" w:color="auto" w:fill="FFFFFF"/>
          <w:lang w:val="en-US" w:eastAsia="pt-BR"/>
        </w:rPr>
        <w:t xml:space="preserve">LIN, C.; LU, </w:t>
      </w:r>
      <w:proofErr w:type="spellStart"/>
      <w:r w:rsidRPr="00123ED9">
        <w:rPr>
          <w:rFonts w:ascii="Times New Roman" w:eastAsia="Times New Roman" w:hAnsi="Times New Roman" w:cs="Times New Roman"/>
          <w:color w:val="333333"/>
          <w:shd w:val="clear" w:color="auto" w:fill="FFFFFF"/>
          <w:lang w:val="en-US" w:eastAsia="pt-BR"/>
        </w:rPr>
        <w:t>Iuan</w:t>
      </w:r>
      <w:proofErr w:type="spellEnd"/>
      <w:r w:rsidRPr="00123ED9">
        <w:rPr>
          <w:rFonts w:ascii="Times New Roman" w:eastAsia="Times New Roman" w:hAnsi="Times New Roman" w:cs="Times New Roman"/>
          <w:color w:val="333333"/>
          <w:shd w:val="clear" w:color="auto" w:fill="FFFFFF"/>
          <w:lang w:val="en-US" w:eastAsia="pt-BR"/>
        </w:rPr>
        <w:t xml:space="preserve">-yuan. </w:t>
      </w:r>
      <w:r w:rsidRPr="00231BC8">
        <w:rPr>
          <w:rFonts w:ascii="Times New Roman" w:eastAsia="Times New Roman" w:hAnsi="Times New Roman" w:cs="Times New Roman"/>
          <w:b/>
          <w:color w:val="333333"/>
          <w:shd w:val="clear" w:color="auto" w:fill="FFFFFF"/>
          <w:lang w:val="en-US" w:eastAsia="pt-BR"/>
        </w:rPr>
        <w:t>The procedure of determining the order picking strategies in distribution center.</w:t>
      </w:r>
      <w:r w:rsidRPr="00123ED9">
        <w:rPr>
          <w:rFonts w:ascii="Times New Roman" w:eastAsia="Times New Roman" w:hAnsi="Times New Roman" w:cs="Times New Roman"/>
          <w:color w:val="333333"/>
          <w:shd w:val="clear" w:color="auto" w:fill="FFFFFF"/>
          <w:lang w:val="en-US" w:eastAsia="pt-BR"/>
        </w:rPr>
        <w:t xml:space="preserve"> </w:t>
      </w:r>
      <w:r w:rsidRPr="00492C8E">
        <w:rPr>
          <w:rFonts w:ascii="Times New Roman" w:eastAsia="Times New Roman" w:hAnsi="Times New Roman" w:cs="Times New Roman"/>
          <w:color w:val="333333"/>
          <w:shd w:val="clear" w:color="auto" w:fill="FFFFFF"/>
          <w:lang w:eastAsia="pt-BR"/>
        </w:rPr>
        <w:t>Elselvier: Int. J. Production Economics. Taiwan, p. 301-307.</w:t>
      </w:r>
    </w:p>
    <w:p w14:paraId="0FFE8A38" w14:textId="77777777" w:rsidR="00123ED9" w:rsidRPr="00492C8E" w:rsidRDefault="00123ED9" w:rsidP="00123ED9">
      <w:pPr>
        <w:shd w:val="clear" w:color="auto" w:fill="FFFFFF"/>
        <w:rPr>
          <w:rFonts w:ascii="Times New Roman" w:eastAsia="Times New Roman" w:hAnsi="Times New Roman" w:cs="Times New Roman"/>
          <w:color w:val="000000"/>
          <w:lang w:eastAsia="pt-BR"/>
        </w:rPr>
      </w:pPr>
      <w:r w:rsidRPr="00492C8E">
        <w:rPr>
          <w:rFonts w:ascii="Times New Roman" w:eastAsia="Times New Roman" w:hAnsi="Times New Roman" w:cs="Times New Roman"/>
          <w:color w:val="333333"/>
          <w:shd w:val="clear" w:color="auto" w:fill="FFFFFF"/>
          <w:lang w:eastAsia="pt-BR"/>
        </w:rPr>
        <w:t>mar. 1999.</w:t>
      </w:r>
    </w:p>
    <w:p w14:paraId="5BB740C3" w14:textId="77777777" w:rsidR="0011188F" w:rsidRPr="00492C8E" w:rsidRDefault="0011188F" w:rsidP="00123ED9">
      <w:pPr>
        <w:shd w:val="clear" w:color="auto" w:fill="FFFFFF"/>
        <w:rPr>
          <w:rFonts w:ascii="Times New Roman" w:eastAsia="Times New Roman" w:hAnsi="Times New Roman" w:cs="Times New Roman"/>
          <w:color w:val="333333"/>
          <w:shd w:val="clear" w:color="auto" w:fill="FFFFFF"/>
          <w:lang w:eastAsia="pt-BR"/>
        </w:rPr>
      </w:pPr>
    </w:p>
    <w:p w14:paraId="18E5E196" w14:textId="58D614CA" w:rsidR="00126E6F" w:rsidRPr="001A6570" w:rsidRDefault="001A6570" w:rsidP="00123ED9">
      <w:pPr>
        <w:shd w:val="clear" w:color="auto" w:fill="FFFFFF"/>
        <w:rPr>
          <w:rFonts w:ascii="Times New Roman" w:eastAsia="Times New Roman" w:hAnsi="Times New Roman" w:cs="Times New Roman"/>
          <w:color w:val="333333"/>
          <w:shd w:val="clear" w:color="auto" w:fill="FFFFFF"/>
          <w:lang w:val="en-US" w:eastAsia="pt-BR"/>
        </w:rPr>
      </w:pPr>
      <w:r w:rsidRPr="001A6570">
        <w:rPr>
          <w:rFonts w:ascii="Times New Roman" w:eastAsia="Times New Roman" w:hAnsi="Times New Roman" w:cs="Times New Roman"/>
          <w:color w:val="333333"/>
          <w:shd w:val="clear" w:color="auto" w:fill="FFFFFF"/>
          <w:lang w:val="en-US" w:eastAsia="pt-BR"/>
        </w:rPr>
        <w:t xml:space="preserve">LISBOA, Erico Fagundes Anicet. </w:t>
      </w:r>
      <w:r w:rsidRPr="001A6570">
        <w:rPr>
          <w:rFonts w:ascii="Times New Roman" w:eastAsia="Times New Roman" w:hAnsi="Times New Roman" w:cs="Times New Roman"/>
          <w:b/>
          <w:bCs/>
          <w:color w:val="333333"/>
          <w:shd w:val="clear" w:color="auto" w:fill="FFFFFF"/>
          <w:lang w:val="en-US" w:eastAsia="pt-BR"/>
        </w:rPr>
        <w:t>Pesquisa operacional. </w:t>
      </w:r>
      <w:r w:rsidRPr="001A6570">
        <w:rPr>
          <w:rFonts w:ascii="Times New Roman" w:eastAsia="Times New Roman" w:hAnsi="Times New Roman" w:cs="Times New Roman"/>
          <w:color w:val="333333"/>
          <w:shd w:val="clear" w:color="auto" w:fill="FFFFFF"/>
          <w:lang w:val="en-US" w:eastAsia="pt-BR"/>
        </w:rPr>
        <w:t>Apostila da disciplina. Rio de Janeiro–RJ, 2002.</w:t>
      </w:r>
    </w:p>
    <w:p w14:paraId="27E87F66" w14:textId="77777777" w:rsidR="001A6570" w:rsidRPr="00126E6F" w:rsidRDefault="001A6570" w:rsidP="00123ED9">
      <w:pPr>
        <w:shd w:val="clear" w:color="auto" w:fill="FFFFFF"/>
        <w:rPr>
          <w:rFonts w:ascii="Times New Roman" w:eastAsia="Times New Roman" w:hAnsi="Times New Roman" w:cs="Times New Roman"/>
          <w:color w:val="333333"/>
          <w:shd w:val="clear" w:color="auto" w:fill="FFFFFF"/>
          <w:lang w:eastAsia="pt-BR"/>
        </w:rPr>
      </w:pPr>
    </w:p>
    <w:p w14:paraId="33094F66" w14:textId="46A3E71B" w:rsidR="00123ED9" w:rsidRPr="00231BC8" w:rsidRDefault="00123ED9" w:rsidP="00123ED9">
      <w:pPr>
        <w:shd w:val="clear" w:color="auto" w:fill="FFFFFF"/>
        <w:rPr>
          <w:rFonts w:ascii="Times New Roman" w:eastAsia="Times New Roman" w:hAnsi="Times New Roman" w:cs="Times New Roman"/>
          <w:b/>
          <w:color w:val="000000"/>
          <w:lang w:val="en-US" w:eastAsia="pt-BR"/>
        </w:rPr>
      </w:pPr>
      <w:r w:rsidRPr="00123ED9">
        <w:rPr>
          <w:rFonts w:ascii="Times New Roman" w:eastAsia="Times New Roman" w:hAnsi="Times New Roman" w:cs="Times New Roman"/>
          <w:color w:val="333333"/>
          <w:shd w:val="clear" w:color="auto" w:fill="FFFFFF"/>
          <w:lang w:val="en-US" w:eastAsia="pt-BR"/>
        </w:rPr>
        <w:t>PARI</w:t>
      </w:r>
      <w:r w:rsidR="00231BC8">
        <w:rPr>
          <w:rFonts w:ascii="Times New Roman" w:eastAsia="Times New Roman" w:hAnsi="Times New Roman" w:cs="Times New Roman"/>
          <w:color w:val="333333"/>
          <w:shd w:val="clear" w:color="auto" w:fill="FFFFFF"/>
          <w:lang w:val="en-US" w:eastAsia="pt-BR"/>
        </w:rPr>
        <w:t xml:space="preserve">KH, P. J.; MELLER, R. </w:t>
      </w:r>
      <w:proofErr w:type="gramStart"/>
      <w:r w:rsidR="00231BC8">
        <w:rPr>
          <w:rFonts w:ascii="Times New Roman" w:eastAsia="Times New Roman" w:hAnsi="Times New Roman" w:cs="Times New Roman"/>
          <w:color w:val="333333"/>
          <w:shd w:val="clear" w:color="auto" w:fill="FFFFFF"/>
          <w:lang w:val="en-US" w:eastAsia="pt-BR"/>
        </w:rPr>
        <w:t>D..</w:t>
      </w:r>
      <w:proofErr w:type="gramEnd"/>
      <w:r w:rsidRPr="00123ED9">
        <w:rPr>
          <w:rFonts w:ascii="Times New Roman" w:eastAsia="Times New Roman" w:hAnsi="Times New Roman" w:cs="Times New Roman"/>
          <w:color w:val="333333"/>
          <w:shd w:val="clear" w:color="auto" w:fill="FFFFFF"/>
          <w:lang w:val="en-US" w:eastAsia="pt-BR"/>
        </w:rPr>
        <w:t xml:space="preserve"> </w:t>
      </w:r>
      <w:r w:rsidRPr="00231BC8">
        <w:rPr>
          <w:rFonts w:ascii="Times New Roman" w:eastAsia="Times New Roman" w:hAnsi="Times New Roman" w:cs="Times New Roman"/>
          <w:b/>
          <w:color w:val="333333"/>
          <w:shd w:val="clear" w:color="auto" w:fill="FFFFFF"/>
          <w:lang w:val="en-US" w:eastAsia="pt-BR"/>
        </w:rPr>
        <w:t>Selecting Between Batch and Zone Order</w:t>
      </w:r>
    </w:p>
    <w:p w14:paraId="0737D9B8" w14:textId="0D805FC5" w:rsidR="00123ED9" w:rsidRPr="00123ED9" w:rsidRDefault="00123ED9" w:rsidP="00123ED9">
      <w:pPr>
        <w:shd w:val="clear" w:color="auto" w:fill="FFFFFF"/>
        <w:rPr>
          <w:rFonts w:ascii="Times New Roman" w:eastAsia="Times New Roman" w:hAnsi="Times New Roman" w:cs="Times New Roman"/>
          <w:color w:val="000000"/>
          <w:lang w:val="en-US" w:eastAsia="pt-BR"/>
        </w:rPr>
      </w:pPr>
      <w:r w:rsidRPr="00231BC8">
        <w:rPr>
          <w:rFonts w:ascii="Times New Roman" w:eastAsia="Times New Roman" w:hAnsi="Times New Roman" w:cs="Times New Roman"/>
          <w:b/>
          <w:color w:val="333333"/>
          <w:shd w:val="clear" w:color="auto" w:fill="FFFFFF"/>
          <w:lang w:val="en-US" w:eastAsia="pt-BR"/>
        </w:rPr>
        <w:t>Picking Strategies in a Distribution Center</w:t>
      </w:r>
      <w:r w:rsidRPr="00123ED9">
        <w:rPr>
          <w:rFonts w:ascii="Times New Roman" w:eastAsia="Times New Roman" w:hAnsi="Times New Roman" w:cs="Times New Roman"/>
          <w:color w:val="333333"/>
          <w:shd w:val="clear" w:color="auto" w:fill="FFFFFF"/>
          <w:lang w:val="en-US" w:eastAsia="pt-BR"/>
        </w:rPr>
        <w:t>, Transportation Research Part E, 696-</w:t>
      </w:r>
    </w:p>
    <w:p w14:paraId="04A81D46" w14:textId="77777777" w:rsidR="00123ED9" w:rsidRPr="00123ED9" w:rsidRDefault="00123ED9" w:rsidP="00123ED9">
      <w:pPr>
        <w:shd w:val="clear" w:color="auto" w:fill="FFFFFF"/>
        <w:rPr>
          <w:rFonts w:ascii="Times New Roman" w:eastAsia="Times New Roman" w:hAnsi="Times New Roman" w:cs="Times New Roman"/>
          <w:color w:val="000000"/>
          <w:lang w:val="en-US" w:eastAsia="pt-BR"/>
        </w:rPr>
      </w:pPr>
      <w:r w:rsidRPr="00123ED9">
        <w:rPr>
          <w:rFonts w:ascii="Times New Roman" w:eastAsia="Times New Roman" w:hAnsi="Times New Roman" w:cs="Times New Roman"/>
          <w:color w:val="333333"/>
          <w:shd w:val="clear" w:color="auto" w:fill="FFFFFF"/>
          <w:lang w:val="en-US" w:eastAsia="pt-BR"/>
        </w:rPr>
        <w:t>719.</w:t>
      </w:r>
    </w:p>
    <w:p w14:paraId="2EF0D916" w14:textId="77777777" w:rsidR="0011188F" w:rsidRDefault="0011188F" w:rsidP="00123ED9">
      <w:pPr>
        <w:shd w:val="clear" w:color="auto" w:fill="FFFFFF"/>
        <w:rPr>
          <w:rFonts w:ascii="Times New Roman" w:eastAsia="Times New Roman" w:hAnsi="Times New Roman" w:cs="Times New Roman"/>
          <w:color w:val="333333"/>
          <w:shd w:val="clear" w:color="auto" w:fill="FFFFFF"/>
          <w:lang w:val="en-US" w:eastAsia="pt-BR"/>
        </w:rPr>
      </w:pPr>
    </w:p>
    <w:p w14:paraId="7523F979" w14:textId="309A4A66" w:rsidR="00123ED9" w:rsidRDefault="00123ED9" w:rsidP="00123ED9">
      <w:pPr>
        <w:shd w:val="clear" w:color="auto" w:fill="FFFFFF"/>
        <w:rPr>
          <w:rFonts w:ascii="Times New Roman" w:eastAsia="Times New Roman" w:hAnsi="Times New Roman" w:cs="Times New Roman"/>
          <w:color w:val="333333"/>
          <w:shd w:val="clear" w:color="auto" w:fill="FFFFFF"/>
          <w:lang w:val="en-US" w:eastAsia="pt-BR"/>
        </w:rPr>
      </w:pPr>
      <w:r w:rsidRPr="00123ED9">
        <w:rPr>
          <w:rFonts w:ascii="Times New Roman" w:eastAsia="Times New Roman" w:hAnsi="Times New Roman" w:cs="Times New Roman"/>
          <w:color w:val="333333"/>
          <w:shd w:val="clear" w:color="auto" w:fill="FFFFFF"/>
          <w:lang w:val="en-US" w:eastAsia="pt-BR"/>
        </w:rPr>
        <w:t xml:space="preserve">PÉREZ, Fernando; GRANGER, Brian E. </w:t>
      </w:r>
      <w:proofErr w:type="spellStart"/>
      <w:r w:rsidRPr="00231BC8">
        <w:rPr>
          <w:rFonts w:ascii="Times New Roman" w:eastAsia="Times New Roman" w:hAnsi="Times New Roman" w:cs="Times New Roman"/>
          <w:b/>
          <w:color w:val="333333"/>
          <w:shd w:val="clear" w:color="auto" w:fill="FFFFFF"/>
          <w:lang w:val="en-US" w:eastAsia="pt-BR"/>
        </w:rPr>
        <w:t>IPython</w:t>
      </w:r>
      <w:proofErr w:type="spellEnd"/>
      <w:r w:rsidRPr="00231BC8">
        <w:rPr>
          <w:rFonts w:ascii="Times New Roman" w:eastAsia="Times New Roman" w:hAnsi="Times New Roman" w:cs="Times New Roman"/>
          <w:b/>
          <w:color w:val="333333"/>
          <w:shd w:val="clear" w:color="auto" w:fill="FFFFFF"/>
          <w:lang w:val="en-US" w:eastAsia="pt-BR"/>
        </w:rPr>
        <w:t>:</w:t>
      </w:r>
      <w:r w:rsidRPr="00123ED9">
        <w:rPr>
          <w:rFonts w:ascii="Times New Roman" w:eastAsia="Times New Roman" w:hAnsi="Times New Roman" w:cs="Times New Roman"/>
          <w:color w:val="333333"/>
          <w:shd w:val="clear" w:color="auto" w:fill="FFFFFF"/>
          <w:lang w:val="en-US" w:eastAsia="pt-BR"/>
        </w:rPr>
        <w:t xml:space="preserve"> a system for interactive scientific computing. Computing in science &amp; engineering, v. 9, n. 3, p. 21-29, 2007.</w:t>
      </w:r>
    </w:p>
    <w:p w14:paraId="2A24F144" w14:textId="391AD1D6" w:rsidR="00126E6F" w:rsidRDefault="00126E6F" w:rsidP="00123ED9">
      <w:pPr>
        <w:shd w:val="clear" w:color="auto" w:fill="FFFFFF"/>
        <w:rPr>
          <w:rFonts w:ascii="Times New Roman" w:eastAsia="Times New Roman" w:hAnsi="Times New Roman" w:cs="Times New Roman"/>
          <w:color w:val="333333"/>
          <w:shd w:val="clear" w:color="auto" w:fill="FFFFFF"/>
          <w:lang w:val="en-US" w:eastAsia="pt-BR"/>
        </w:rPr>
      </w:pPr>
    </w:p>
    <w:p w14:paraId="54F0E0D3" w14:textId="7F8C69D5" w:rsidR="00126E6F" w:rsidRPr="00126E6F" w:rsidRDefault="00126E6F" w:rsidP="00123ED9">
      <w:pPr>
        <w:shd w:val="clear" w:color="auto" w:fill="FFFFFF"/>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333333"/>
          <w:shd w:val="clear" w:color="auto" w:fill="FFFFFF"/>
          <w:lang w:eastAsia="pt-BR"/>
        </w:rPr>
        <w:t>PRADO, Darci Santos do.</w:t>
      </w:r>
      <w:r>
        <w:rPr>
          <w:rFonts w:ascii="Times New Roman" w:eastAsia="Times New Roman" w:hAnsi="Times New Roman" w:cs="Times New Roman"/>
          <w:color w:val="333333"/>
          <w:shd w:val="clear" w:color="auto" w:fill="FFFFFF"/>
          <w:lang w:eastAsia="pt-BR"/>
        </w:rPr>
        <w:t xml:space="preserve"> </w:t>
      </w:r>
      <w:r w:rsidRPr="00126E6F">
        <w:rPr>
          <w:rFonts w:ascii="Times New Roman" w:eastAsia="Times New Roman" w:hAnsi="Times New Roman" w:cs="Times New Roman"/>
          <w:b/>
          <w:color w:val="333333"/>
          <w:shd w:val="clear" w:color="auto" w:fill="FFFFFF"/>
          <w:lang w:eastAsia="pt-BR"/>
        </w:rPr>
        <w:t>Programação Linear.</w:t>
      </w:r>
      <w:r w:rsidRPr="00123ED9">
        <w:rPr>
          <w:rFonts w:ascii="Times New Roman" w:eastAsia="Times New Roman" w:hAnsi="Times New Roman" w:cs="Times New Roman"/>
          <w:color w:val="333333"/>
          <w:shd w:val="clear" w:color="auto" w:fill="FFFFFF"/>
          <w:lang w:eastAsia="pt-BR"/>
        </w:rPr>
        <w:t xml:space="preserve"> 7.ed. Nova Lima: Falconi, 2016. v.1.</w:t>
      </w:r>
    </w:p>
    <w:p w14:paraId="405CBF67" w14:textId="25BBEC5F" w:rsidR="0011188F" w:rsidRDefault="0011188F" w:rsidP="00123ED9">
      <w:pPr>
        <w:shd w:val="clear" w:color="auto" w:fill="FFFFFF"/>
        <w:rPr>
          <w:rFonts w:ascii="Times New Roman" w:eastAsia="Times New Roman" w:hAnsi="Times New Roman" w:cs="Times New Roman"/>
          <w:color w:val="333333"/>
          <w:shd w:val="clear" w:color="auto" w:fill="FFFFFF"/>
          <w:lang w:eastAsia="pt-BR"/>
        </w:rPr>
      </w:pPr>
    </w:p>
    <w:p w14:paraId="3567ADDD" w14:textId="167E1FAF" w:rsidR="00BD657F" w:rsidRDefault="00BD657F" w:rsidP="00123ED9">
      <w:pPr>
        <w:shd w:val="clear" w:color="auto" w:fill="FFFFFF"/>
        <w:rPr>
          <w:rFonts w:ascii="Times New Roman" w:eastAsia="Times New Roman" w:hAnsi="Times New Roman" w:cs="Times New Roman"/>
          <w:color w:val="333333"/>
          <w:shd w:val="clear" w:color="auto" w:fill="FFFFFF"/>
          <w:lang w:eastAsia="pt-BR"/>
        </w:rPr>
      </w:pPr>
      <w:r w:rsidRPr="00BD657F">
        <w:rPr>
          <w:rFonts w:ascii="Times New Roman" w:eastAsia="Times New Roman" w:hAnsi="Times New Roman" w:cs="Times New Roman"/>
          <w:color w:val="333333"/>
          <w:shd w:val="clear" w:color="auto" w:fill="FFFFFF"/>
          <w:lang w:eastAsia="pt-BR"/>
        </w:rPr>
        <w:t>PRODANOV, Cleber Cristiano; DE FREITAS, Ernani Cesar. </w:t>
      </w:r>
      <w:r w:rsidRPr="00BD657F">
        <w:rPr>
          <w:rFonts w:ascii="Times New Roman" w:eastAsia="Times New Roman" w:hAnsi="Times New Roman" w:cs="Times New Roman"/>
          <w:b/>
          <w:bCs/>
          <w:color w:val="333333"/>
          <w:shd w:val="clear" w:color="auto" w:fill="FFFFFF"/>
          <w:lang w:eastAsia="pt-BR"/>
        </w:rPr>
        <w:t>Metodologia do trabalho científico:</w:t>
      </w:r>
      <w:r w:rsidRPr="00BD657F">
        <w:rPr>
          <w:rFonts w:ascii="Times New Roman" w:eastAsia="Times New Roman" w:hAnsi="Times New Roman" w:cs="Times New Roman"/>
          <w:color w:val="333333"/>
          <w:shd w:val="clear" w:color="auto" w:fill="FFFFFF"/>
          <w:lang w:eastAsia="pt-BR"/>
        </w:rPr>
        <w:t xml:space="preserve"> métodos e técnicas da pesquisa e do trabalho acadêmico</w:t>
      </w:r>
      <w:r>
        <w:rPr>
          <w:rFonts w:ascii="Times New Roman" w:eastAsia="Times New Roman" w:hAnsi="Times New Roman" w:cs="Times New Roman"/>
          <w:color w:val="333333"/>
          <w:shd w:val="clear" w:color="auto" w:fill="FFFFFF"/>
          <w:lang w:eastAsia="pt-BR"/>
        </w:rPr>
        <w:t xml:space="preserve">. </w:t>
      </w:r>
      <w:r w:rsidRPr="00BD657F">
        <w:rPr>
          <w:rFonts w:ascii="Times New Roman" w:eastAsia="Times New Roman" w:hAnsi="Times New Roman" w:cs="Times New Roman"/>
          <w:color w:val="333333"/>
          <w:shd w:val="clear" w:color="auto" w:fill="FFFFFF"/>
          <w:lang w:eastAsia="pt-BR"/>
        </w:rPr>
        <w:t>2</w:t>
      </w:r>
      <w:r>
        <w:rPr>
          <w:rFonts w:ascii="Times New Roman" w:eastAsia="Times New Roman" w:hAnsi="Times New Roman" w:cs="Times New Roman"/>
          <w:color w:val="333333"/>
          <w:shd w:val="clear" w:color="auto" w:fill="FFFFFF"/>
          <w:lang w:eastAsia="pt-BR"/>
        </w:rPr>
        <w:t xml:space="preserve"> ed</w:t>
      </w:r>
      <w:r w:rsidRPr="00BD657F">
        <w:rPr>
          <w:rFonts w:ascii="Times New Roman" w:eastAsia="Times New Roman" w:hAnsi="Times New Roman" w:cs="Times New Roman"/>
          <w:color w:val="333333"/>
          <w:shd w:val="clear" w:color="auto" w:fill="FFFFFF"/>
          <w:lang w:eastAsia="pt-BR"/>
        </w:rPr>
        <w:t xml:space="preserve">. </w:t>
      </w:r>
      <w:r>
        <w:rPr>
          <w:rFonts w:ascii="Times New Roman" w:eastAsia="Times New Roman" w:hAnsi="Times New Roman" w:cs="Times New Roman"/>
          <w:color w:val="333333"/>
          <w:shd w:val="clear" w:color="auto" w:fill="FFFFFF"/>
          <w:lang w:eastAsia="pt-BR"/>
        </w:rPr>
        <w:t xml:space="preserve">São Paulo: </w:t>
      </w:r>
      <w:r w:rsidRPr="00BD657F">
        <w:rPr>
          <w:rFonts w:ascii="Times New Roman" w:eastAsia="Times New Roman" w:hAnsi="Times New Roman" w:cs="Times New Roman"/>
          <w:color w:val="333333"/>
          <w:shd w:val="clear" w:color="auto" w:fill="FFFFFF"/>
          <w:lang w:eastAsia="pt-BR"/>
        </w:rPr>
        <w:t>Feevale, 2013.</w:t>
      </w:r>
    </w:p>
    <w:p w14:paraId="55D7B6C9" w14:textId="77777777" w:rsidR="00BD657F" w:rsidRPr="00126E6F" w:rsidRDefault="00BD657F" w:rsidP="00123ED9">
      <w:pPr>
        <w:shd w:val="clear" w:color="auto" w:fill="FFFFFF"/>
        <w:rPr>
          <w:rFonts w:ascii="Times New Roman" w:eastAsia="Times New Roman" w:hAnsi="Times New Roman" w:cs="Times New Roman"/>
          <w:color w:val="333333"/>
          <w:shd w:val="clear" w:color="auto" w:fill="FFFFFF"/>
          <w:lang w:eastAsia="pt-BR"/>
        </w:rPr>
      </w:pPr>
    </w:p>
    <w:p w14:paraId="00267A3E" w14:textId="00389422" w:rsidR="00123ED9" w:rsidRPr="00492C8E" w:rsidRDefault="00231BC8" w:rsidP="00123ED9">
      <w:pPr>
        <w:shd w:val="clear" w:color="auto" w:fill="FFFFFF"/>
        <w:rPr>
          <w:rFonts w:ascii="Times New Roman" w:eastAsia="Times New Roman" w:hAnsi="Times New Roman" w:cs="Times New Roman"/>
          <w:color w:val="000000"/>
          <w:lang w:val="en-US" w:eastAsia="pt-BR"/>
        </w:rPr>
      </w:pPr>
      <w:r>
        <w:rPr>
          <w:rFonts w:ascii="Times New Roman" w:eastAsia="Times New Roman" w:hAnsi="Times New Roman" w:cs="Times New Roman"/>
          <w:color w:val="333333"/>
          <w:shd w:val="clear" w:color="auto" w:fill="FFFFFF"/>
          <w:lang w:val="en-US" w:eastAsia="pt-BR"/>
        </w:rPr>
        <w:t>RAHM, Erhard; DO, Hong Hai</w:t>
      </w:r>
      <w:r w:rsidR="00123ED9" w:rsidRPr="00123ED9">
        <w:rPr>
          <w:rFonts w:ascii="Times New Roman" w:eastAsia="Times New Roman" w:hAnsi="Times New Roman" w:cs="Times New Roman"/>
          <w:color w:val="333333"/>
          <w:shd w:val="clear" w:color="auto" w:fill="FFFFFF"/>
          <w:lang w:val="en-US" w:eastAsia="pt-BR"/>
        </w:rPr>
        <w:t xml:space="preserve">. </w:t>
      </w:r>
      <w:r w:rsidR="00123ED9" w:rsidRPr="00231BC8">
        <w:rPr>
          <w:rFonts w:ascii="Times New Roman" w:eastAsia="Times New Roman" w:hAnsi="Times New Roman" w:cs="Times New Roman"/>
          <w:b/>
          <w:color w:val="333333"/>
          <w:shd w:val="clear" w:color="auto" w:fill="FFFFFF"/>
          <w:lang w:val="en-US" w:eastAsia="pt-BR"/>
        </w:rPr>
        <w:t>Data cleaning:</w:t>
      </w:r>
      <w:r w:rsidR="00123ED9" w:rsidRPr="00123ED9">
        <w:rPr>
          <w:rFonts w:ascii="Times New Roman" w:eastAsia="Times New Roman" w:hAnsi="Times New Roman" w:cs="Times New Roman"/>
          <w:color w:val="333333"/>
          <w:shd w:val="clear" w:color="auto" w:fill="FFFFFF"/>
          <w:lang w:val="en-US" w:eastAsia="pt-BR"/>
        </w:rPr>
        <w:t xml:space="preserve"> Problems and current approaches. </w:t>
      </w:r>
      <w:r w:rsidR="00123ED9" w:rsidRPr="00492C8E">
        <w:rPr>
          <w:rFonts w:ascii="Times New Roman" w:eastAsia="Times New Roman" w:hAnsi="Times New Roman" w:cs="Times New Roman"/>
          <w:color w:val="333333"/>
          <w:shd w:val="clear" w:color="auto" w:fill="FFFFFF"/>
          <w:lang w:val="en-US" w:eastAsia="pt-BR"/>
        </w:rPr>
        <w:t>IEEE Data Eng. Bull., v. 23, n. 4, p. 3-13, 2000.</w:t>
      </w:r>
    </w:p>
    <w:p w14:paraId="0AB68041" w14:textId="77777777" w:rsidR="00231BC8" w:rsidRPr="00492C8E" w:rsidRDefault="00231BC8" w:rsidP="00123ED9">
      <w:pPr>
        <w:shd w:val="clear" w:color="auto" w:fill="FFFFFF"/>
        <w:rPr>
          <w:rFonts w:ascii="Times New Roman" w:eastAsia="Times New Roman" w:hAnsi="Times New Roman" w:cs="Times New Roman"/>
          <w:color w:val="333333"/>
          <w:shd w:val="clear" w:color="auto" w:fill="FFFFFF"/>
          <w:lang w:val="en-US" w:eastAsia="pt-BR"/>
        </w:rPr>
      </w:pPr>
    </w:p>
    <w:p w14:paraId="7506C168" w14:textId="091B32F8" w:rsidR="00123ED9" w:rsidRPr="00123ED9" w:rsidRDefault="00123ED9" w:rsidP="00123ED9">
      <w:pPr>
        <w:shd w:val="clear" w:color="auto" w:fill="FFFFFF"/>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333333"/>
          <w:shd w:val="clear" w:color="auto" w:fill="FFFFFF"/>
          <w:lang w:val="en-US" w:eastAsia="pt-BR"/>
        </w:rPr>
        <w:t xml:space="preserve">RENCBEROGLU, E. </w:t>
      </w:r>
      <w:r w:rsidRPr="00231BC8">
        <w:rPr>
          <w:rFonts w:ascii="Times New Roman" w:eastAsia="Times New Roman" w:hAnsi="Times New Roman" w:cs="Times New Roman"/>
          <w:b/>
          <w:color w:val="333333"/>
          <w:shd w:val="clear" w:color="auto" w:fill="FFFFFF"/>
          <w:lang w:val="en-US" w:eastAsia="pt-BR"/>
        </w:rPr>
        <w:t>Fundamental Techniques of Feature Engineering for Machine Learning.</w:t>
      </w:r>
      <w:r w:rsidR="00231BC8">
        <w:rPr>
          <w:rFonts w:ascii="Times New Roman" w:eastAsia="Times New Roman" w:hAnsi="Times New Roman" w:cs="Times New Roman"/>
          <w:color w:val="333333"/>
          <w:shd w:val="clear" w:color="auto" w:fill="FFFFFF"/>
          <w:lang w:val="en-US" w:eastAsia="pt-BR"/>
        </w:rPr>
        <w:t xml:space="preserve"> </w:t>
      </w:r>
      <w:r w:rsidRPr="00123ED9">
        <w:rPr>
          <w:rFonts w:ascii="Times New Roman" w:eastAsia="Times New Roman" w:hAnsi="Times New Roman" w:cs="Times New Roman"/>
          <w:color w:val="333333"/>
          <w:shd w:val="clear" w:color="auto" w:fill="FFFFFF"/>
          <w:lang w:eastAsia="pt-BR"/>
        </w:rPr>
        <w:t xml:space="preserve">2019. Disponível em: </w:t>
      </w:r>
      <w:r w:rsidR="001A6570" w:rsidRPr="00BD657F">
        <w:rPr>
          <w:rFonts w:ascii="Times New Roman" w:eastAsia="Times New Roman" w:hAnsi="Times New Roman" w:cs="Times New Roman"/>
          <w:shd w:val="clear" w:color="auto" w:fill="FFFFFF"/>
          <w:lang w:eastAsia="pt-BR"/>
        </w:rPr>
        <w:fldChar w:fldCharType="begin"/>
      </w:r>
      <w:r w:rsidR="001A6570" w:rsidRPr="00BD657F">
        <w:rPr>
          <w:rFonts w:ascii="Times New Roman" w:eastAsia="Times New Roman" w:hAnsi="Times New Roman" w:cs="Times New Roman"/>
          <w:shd w:val="clear" w:color="auto" w:fill="FFFFFF"/>
          <w:lang w:eastAsia="pt-BR"/>
        </w:rPr>
        <w:instrText xml:space="preserve"> HYPERLINK "https://towardsdatascience.com/feature-engineering-for-machine-learning-3a5e293a5114" </w:instrText>
      </w:r>
      <w:r w:rsidR="001A6570" w:rsidRPr="00BD657F">
        <w:rPr>
          <w:rFonts w:ascii="Times New Roman" w:eastAsia="Times New Roman" w:hAnsi="Times New Roman" w:cs="Times New Roman"/>
          <w:shd w:val="clear" w:color="auto" w:fill="FFFFFF"/>
          <w:lang w:eastAsia="pt-BR"/>
        </w:rPr>
        <w:fldChar w:fldCharType="separate"/>
      </w:r>
      <w:r w:rsidR="001A6570" w:rsidRPr="00BD657F">
        <w:rPr>
          <w:rStyle w:val="Hyperlink"/>
          <w:rFonts w:ascii="Times New Roman" w:eastAsia="Times New Roman" w:hAnsi="Times New Roman" w:cs="Times New Roman"/>
          <w:color w:val="auto"/>
          <w:u w:val="none"/>
          <w:shd w:val="clear" w:color="auto" w:fill="FFFFFF"/>
          <w:lang w:eastAsia="pt-BR"/>
        </w:rPr>
        <w:t>https://towardsdatascience.com/feature-engineering-for-machine-learning-3a5e293a5114</w:t>
      </w:r>
      <w:r w:rsidR="001A6570" w:rsidRPr="00BD657F">
        <w:rPr>
          <w:rFonts w:ascii="Times New Roman" w:eastAsia="Times New Roman" w:hAnsi="Times New Roman" w:cs="Times New Roman"/>
          <w:shd w:val="clear" w:color="auto" w:fill="FFFFFF"/>
          <w:lang w:eastAsia="pt-BR"/>
        </w:rPr>
        <w:fldChar w:fldCharType="end"/>
      </w:r>
      <w:r w:rsidR="001A6570" w:rsidRPr="00BD657F">
        <w:rPr>
          <w:rFonts w:ascii="Times New Roman" w:eastAsia="Times New Roman" w:hAnsi="Times New Roman" w:cs="Times New Roman"/>
          <w:shd w:val="clear" w:color="auto" w:fill="FFFFFF"/>
          <w:lang w:eastAsia="pt-BR"/>
        </w:rPr>
        <w:t xml:space="preserve">. </w:t>
      </w:r>
      <w:r w:rsidR="001A6570">
        <w:rPr>
          <w:rFonts w:ascii="Times New Roman" w:eastAsia="Times New Roman" w:hAnsi="Times New Roman" w:cs="Times New Roman"/>
          <w:color w:val="333333"/>
          <w:shd w:val="clear" w:color="auto" w:fill="FFFFFF"/>
          <w:lang w:eastAsia="pt-BR"/>
        </w:rPr>
        <w:t>Acesso em: 07 nov. 2022.</w:t>
      </w:r>
    </w:p>
    <w:p w14:paraId="1F8933EB" w14:textId="77777777" w:rsidR="0011188F" w:rsidRDefault="0011188F" w:rsidP="00123ED9">
      <w:pPr>
        <w:shd w:val="clear" w:color="auto" w:fill="FFFFFF"/>
        <w:rPr>
          <w:rFonts w:ascii="Times New Roman" w:eastAsia="Times New Roman" w:hAnsi="Times New Roman" w:cs="Times New Roman"/>
          <w:color w:val="333333"/>
          <w:shd w:val="clear" w:color="auto" w:fill="FFFFFF"/>
          <w:lang w:eastAsia="pt-BR"/>
        </w:rPr>
      </w:pPr>
    </w:p>
    <w:p w14:paraId="2D7D2097" w14:textId="77777777" w:rsidR="00126E6F" w:rsidRPr="00231BC8" w:rsidRDefault="00126E6F" w:rsidP="00126E6F">
      <w:pPr>
        <w:shd w:val="clear" w:color="auto" w:fill="FFFFFF"/>
        <w:rPr>
          <w:rFonts w:ascii="Times New Roman" w:eastAsia="Times New Roman" w:hAnsi="Times New Roman" w:cs="Times New Roman"/>
          <w:b/>
          <w:color w:val="000000"/>
          <w:lang w:val="en-US" w:eastAsia="pt-BR"/>
        </w:rPr>
      </w:pPr>
      <w:r w:rsidRPr="00123ED9">
        <w:rPr>
          <w:rFonts w:ascii="Times New Roman" w:eastAsia="Times New Roman" w:hAnsi="Times New Roman" w:cs="Times New Roman"/>
          <w:color w:val="333333"/>
          <w:shd w:val="clear" w:color="auto" w:fill="FFFFFF"/>
          <w:lang w:val="en-US" w:eastAsia="pt-BR"/>
        </w:rPr>
        <w:t xml:space="preserve">RUSHTON, A.; CROUCHER, P.; BAKER, </w:t>
      </w:r>
      <w:proofErr w:type="gramStart"/>
      <w:r w:rsidRPr="00123ED9">
        <w:rPr>
          <w:rFonts w:ascii="Times New Roman" w:eastAsia="Times New Roman" w:hAnsi="Times New Roman" w:cs="Times New Roman"/>
          <w:color w:val="333333"/>
          <w:shd w:val="clear" w:color="auto" w:fill="FFFFFF"/>
          <w:lang w:val="en-US" w:eastAsia="pt-BR"/>
        </w:rPr>
        <w:t>P..</w:t>
      </w:r>
      <w:proofErr w:type="gramEnd"/>
      <w:r w:rsidRPr="00123ED9">
        <w:rPr>
          <w:rFonts w:ascii="Times New Roman" w:eastAsia="Times New Roman" w:hAnsi="Times New Roman" w:cs="Times New Roman"/>
          <w:color w:val="333333"/>
          <w:shd w:val="clear" w:color="auto" w:fill="FFFFFF"/>
          <w:lang w:val="en-US" w:eastAsia="pt-BR"/>
        </w:rPr>
        <w:t xml:space="preserve"> </w:t>
      </w:r>
      <w:r w:rsidRPr="00231BC8">
        <w:rPr>
          <w:rFonts w:ascii="Times New Roman" w:eastAsia="Times New Roman" w:hAnsi="Times New Roman" w:cs="Times New Roman"/>
          <w:b/>
          <w:color w:val="333333"/>
          <w:shd w:val="clear" w:color="auto" w:fill="FFFFFF"/>
          <w:lang w:val="en-US" w:eastAsia="pt-BR"/>
        </w:rPr>
        <w:t>The Handbook of Logistics &amp;</w:t>
      </w:r>
    </w:p>
    <w:p w14:paraId="5BBC0BD6" w14:textId="345805B7" w:rsidR="00126E6F" w:rsidRDefault="00126E6F" w:rsidP="00126E6F">
      <w:pPr>
        <w:shd w:val="clear" w:color="auto" w:fill="FFFFFF"/>
        <w:rPr>
          <w:rFonts w:ascii="Times New Roman" w:eastAsia="Times New Roman" w:hAnsi="Times New Roman" w:cs="Times New Roman"/>
          <w:color w:val="333333"/>
          <w:shd w:val="clear" w:color="auto" w:fill="FFFFFF"/>
          <w:lang w:eastAsia="pt-BR"/>
        </w:rPr>
      </w:pPr>
      <w:proofErr w:type="spellStart"/>
      <w:r w:rsidRPr="00231BC8">
        <w:rPr>
          <w:rFonts w:ascii="Times New Roman" w:eastAsia="Times New Roman" w:hAnsi="Times New Roman" w:cs="Times New Roman"/>
          <w:b/>
          <w:color w:val="333333"/>
          <w:shd w:val="clear" w:color="auto" w:fill="FFFFFF"/>
          <w:lang w:val="en-US" w:eastAsia="pt-BR"/>
        </w:rPr>
        <w:t>Distribuition</w:t>
      </w:r>
      <w:proofErr w:type="spellEnd"/>
      <w:r w:rsidRPr="00231BC8">
        <w:rPr>
          <w:rFonts w:ascii="Times New Roman" w:eastAsia="Times New Roman" w:hAnsi="Times New Roman" w:cs="Times New Roman"/>
          <w:b/>
          <w:color w:val="333333"/>
          <w:shd w:val="clear" w:color="auto" w:fill="FFFFFF"/>
          <w:lang w:val="en-US" w:eastAsia="pt-BR"/>
        </w:rPr>
        <w:t xml:space="preserve"> Management.</w:t>
      </w:r>
      <w:r w:rsidRPr="00123ED9">
        <w:rPr>
          <w:rFonts w:ascii="Times New Roman" w:eastAsia="Times New Roman" w:hAnsi="Times New Roman" w:cs="Times New Roman"/>
          <w:color w:val="333333"/>
          <w:shd w:val="clear" w:color="auto" w:fill="FFFFFF"/>
          <w:lang w:val="en-US" w:eastAsia="pt-BR"/>
        </w:rPr>
        <w:t xml:space="preserve"> 3. ed. Great Britain: Kogan Page, 2006. </w:t>
      </w:r>
      <w:r w:rsidRPr="00492C8E">
        <w:rPr>
          <w:rFonts w:ascii="Times New Roman" w:eastAsia="Times New Roman" w:hAnsi="Times New Roman" w:cs="Times New Roman"/>
          <w:color w:val="333333"/>
          <w:shd w:val="clear" w:color="auto" w:fill="FFFFFF"/>
          <w:lang w:eastAsia="pt-BR"/>
        </w:rPr>
        <w:t>665 p.</w:t>
      </w:r>
    </w:p>
    <w:p w14:paraId="227C26EF" w14:textId="77777777" w:rsidR="00126E6F" w:rsidRDefault="00126E6F" w:rsidP="00123ED9">
      <w:pPr>
        <w:shd w:val="clear" w:color="auto" w:fill="FFFFFF"/>
        <w:rPr>
          <w:rFonts w:ascii="Times New Roman" w:eastAsia="Times New Roman" w:hAnsi="Times New Roman" w:cs="Times New Roman"/>
          <w:color w:val="333333"/>
          <w:shd w:val="clear" w:color="auto" w:fill="FFFFFF"/>
          <w:lang w:eastAsia="pt-BR"/>
        </w:rPr>
      </w:pPr>
    </w:p>
    <w:p w14:paraId="1F36B11D" w14:textId="0832DE05" w:rsidR="00123ED9" w:rsidRPr="00123ED9" w:rsidRDefault="00123ED9" w:rsidP="00123ED9">
      <w:pPr>
        <w:shd w:val="clear" w:color="auto" w:fill="FFFFFF"/>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333333"/>
          <w:shd w:val="clear" w:color="auto" w:fill="FFFFFF"/>
          <w:lang w:eastAsia="pt-BR"/>
        </w:rPr>
        <w:t xml:space="preserve">SILVA, Emers Medeiros da </w:t>
      </w:r>
      <w:r w:rsidRPr="00123ED9">
        <w:rPr>
          <w:rFonts w:ascii="Times New Roman" w:eastAsia="Times New Roman" w:hAnsi="Times New Roman" w:cs="Times New Roman"/>
          <w:i/>
          <w:iCs/>
          <w:color w:val="333333"/>
          <w:shd w:val="clear" w:color="auto" w:fill="FFFFFF"/>
          <w:lang w:eastAsia="pt-BR"/>
        </w:rPr>
        <w:t>et al</w:t>
      </w:r>
      <w:r w:rsidRPr="00123ED9">
        <w:rPr>
          <w:rFonts w:ascii="Times New Roman" w:eastAsia="Times New Roman" w:hAnsi="Times New Roman" w:cs="Times New Roman"/>
          <w:color w:val="333333"/>
          <w:shd w:val="clear" w:color="auto" w:fill="FFFFFF"/>
          <w:lang w:eastAsia="pt-BR"/>
        </w:rPr>
        <w:t xml:space="preserve">. </w:t>
      </w:r>
      <w:r w:rsidRPr="00231BC8">
        <w:rPr>
          <w:rFonts w:ascii="Times New Roman" w:eastAsia="Times New Roman" w:hAnsi="Times New Roman" w:cs="Times New Roman"/>
          <w:b/>
          <w:color w:val="333333"/>
          <w:shd w:val="clear" w:color="auto" w:fill="FFFFFF"/>
          <w:lang w:eastAsia="pt-BR"/>
        </w:rPr>
        <w:t>Pesquisa Operacional para os cursos de administração e engenharia:</w:t>
      </w:r>
      <w:r w:rsidRPr="00123ED9">
        <w:rPr>
          <w:rFonts w:ascii="Times New Roman" w:eastAsia="Times New Roman" w:hAnsi="Times New Roman" w:cs="Times New Roman"/>
          <w:color w:val="333333"/>
          <w:shd w:val="clear" w:color="auto" w:fill="FFFFFF"/>
          <w:lang w:eastAsia="pt-BR"/>
        </w:rPr>
        <w:t xml:space="preserve"> Programação Linear: Simulação. 5.ed. São Paulo: Atlas, 2017.</w:t>
      </w:r>
    </w:p>
    <w:p w14:paraId="5696A8CA" w14:textId="77777777" w:rsidR="0011188F" w:rsidRDefault="0011188F" w:rsidP="00123ED9">
      <w:pPr>
        <w:shd w:val="clear" w:color="auto" w:fill="FFFFFF"/>
        <w:rPr>
          <w:rFonts w:ascii="Times New Roman" w:eastAsia="Times New Roman" w:hAnsi="Times New Roman" w:cs="Times New Roman"/>
          <w:color w:val="333333"/>
          <w:shd w:val="clear" w:color="auto" w:fill="FFFFFF"/>
          <w:lang w:eastAsia="pt-BR"/>
        </w:rPr>
      </w:pPr>
    </w:p>
    <w:p w14:paraId="7C636AAF" w14:textId="65260187" w:rsidR="00123ED9" w:rsidRPr="00123ED9" w:rsidRDefault="00123ED9" w:rsidP="00123ED9">
      <w:pPr>
        <w:shd w:val="clear" w:color="auto" w:fill="FFFFFF"/>
        <w:rPr>
          <w:rFonts w:ascii="Times New Roman" w:eastAsia="Times New Roman" w:hAnsi="Times New Roman" w:cs="Times New Roman"/>
          <w:color w:val="000000"/>
          <w:lang w:eastAsia="pt-BR"/>
        </w:rPr>
      </w:pPr>
      <w:r w:rsidRPr="00123ED9">
        <w:rPr>
          <w:rFonts w:ascii="Times New Roman" w:eastAsia="Times New Roman" w:hAnsi="Times New Roman" w:cs="Times New Roman"/>
          <w:color w:val="333333"/>
          <w:shd w:val="clear" w:color="auto" w:fill="FFFFFF"/>
          <w:lang w:eastAsia="pt-BR"/>
        </w:rPr>
        <w:t xml:space="preserve">SLACK, N.; CHAMBERS, S.; JOHNSTON, R. </w:t>
      </w:r>
      <w:r w:rsidRPr="00126E6F">
        <w:rPr>
          <w:rFonts w:ascii="Times New Roman" w:eastAsia="Times New Roman" w:hAnsi="Times New Roman" w:cs="Times New Roman"/>
          <w:b/>
          <w:color w:val="333333"/>
          <w:shd w:val="clear" w:color="auto" w:fill="FFFFFF"/>
          <w:lang w:eastAsia="pt-BR"/>
        </w:rPr>
        <w:t>Administração da Produção.</w:t>
      </w:r>
      <w:r w:rsidRPr="00123ED9">
        <w:rPr>
          <w:rFonts w:ascii="Times New Roman" w:eastAsia="Times New Roman" w:hAnsi="Times New Roman" w:cs="Times New Roman"/>
          <w:color w:val="333333"/>
          <w:shd w:val="clear" w:color="auto" w:fill="FFFFFF"/>
          <w:lang w:eastAsia="pt-BR"/>
        </w:rPr>
        <w:t xml:space="preserve"> 3.ed. São Paulo: Atlas, 2009.</w:t>
      </w:r>
      <w:r w:rsidR="000A00A0">
        <w:rPr>
          <w:rFonts w:ascii="Times New Roman" w:eastAsia="Times New Roman" w:hAnsi="Times New Roman" w:cs="Times New Roman"/>
          <w:color w:val="333333"/>
          <w:shd w:val="clear" w:color="auto" w:fill="FFFFFF"/>
          <w:lang w:eastAsia="pt-BR"/>
        </w:rPr>
        <w:t xml:space="preserve"> </w:t>
      </w:r>
      <w:r w:rsidRPr="00123ED9">
        <w:rPr>
          <w:rFonts w:ascii="Times New Roman" w:eastAsia="Times New Roman" w:hAnsi="Times New Roman" w:cs="Times New Roman"/>
          <w:color w:val="333333"/>
          <w:shd w:val="clear" w:color="auto" w:fill="FFFFFF"/>
          <w:lang w:eastAsia="pt-BR"/>
        </w:rPr>
        <w:t>703p.</w:t>
      </w:r>
    </w:p>
    <w:p w14:paraId="30459C74" w14:textId="77777777" w:rsidR="0011188F" w:rsidRDefault="0011188F" w:rsidP="00123ED9">
      <w:pPr>
        <w:shd w:val="clear" w:color="auto" w:fill="FFFFFF"/>
        <w:rPr>
          <w:rFonts w:ascii="Times New Roman" w:eastAsia="Times New Roman" w:hAnsi="Times New Roman" w:cs="Times New Roman"/>
          <w:color w:val="333333"/>
          <w:shd w:val="clear" w:color="auto" w:fill="FFFFFF"/>
          <w:lang w:eastAsia="pt-BR"/>
        </w:rPr>
      </w:pPr>
    </w:p>
    <w:p w14:paraId="4AE1FF44" w14:textId="584ADCDA" w:rsidR="00123ED9" w:rsidRPr="00697DD6" w:rsidRDefault="00697DD6" w:rsidP="00697DD6">
      <w:pPr>
        <w:shd w:val="clear" w:color="auto" w:fill="FFFFFF"/>
        <w:rPr>
          <w:rFonts w:ascii="Times New Roman" w:eastAsia="Times New Roman" w:hAnsi="Times New Roman" w:cs="Times New Roman"/>
          <w:color w:val="333333"/>
          <w:shd w:val="clear" w:color="auto" w:fill="FFFFFF"/>
          <w:lang w:eastAsia="pt-BR"/>
        </w:rPr>
      </w:pPr>
      <w:r w:rsidRPr="00697DD6">
        <w:rPr>
          <w:rFonts w:ascii="Times New Roman" w:eastAsia="Times New Roman" w:hAnsi="Times New Roman" w:cs="Times New Roman"/>
          <w:color w:val="333333"/>
          <w:shd w:val="clear" w:color="auto" w:fill="FFFFFF"/>
          <w:lang w:eastAsia="pt-BR"/>
        </w:rPr>
        <w:t xml:space="preserve">TRIDAPALLI, Juarez Paulo; FERNANDES, Elton; MACHADO, Waltair Vieira. </w:t>
      </w:r>
      <w:r w:rsidRPr="00697DD6">
        <w:rPr>
          <w:rFonts w:ascii="Times New Roman" w:eastAsia="Times New Roman" w:hAnsi="Times New Roman" w:cs="Times New Roman"/>
          <w:b/>
          <w:bCs/>
          <w:color w:val="333333"/>
          <w:shd w:val="clear" w:color="auto" w:fill="FFFFFF"/>
          <w:lang w:eastAsia="pt-BR"/>
        </w:rPr>
        <w:t>Gestão da cadeia de suprimento do setor público: uma alternativa para controle de gastos correntes no Brasil.</w:t>
      </w:r>
      <w:r w:rsidRPr="00697DD6">
        <w:rPr>
          <w:rFonts w:ascii="Times New Roman" w:eastAsia="Times New Roman" w:hAnsi="Times New Roman" w:cs="Times New Roman"/>
          <w:color w:val="333333"/>
          <w:shd w:val="clear" w:color="auto" w:fill="FFFFFF"/>
          <w:lang w:eastAsia="pt-BR"/>
        </w:rPr>
        <w:t> Revista de Administração Pública, v. 45, p. 401-433, 2011.</w:t>
      </w:r>
    </w:p>
    <w:sectPr w:rsidR="00123ED9" w:rsidRPr="00697DD6" w:rsidSect="00360180">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9288" w14:textId="77777777" w:rsidR="00B5400A" w:rsidRDefault="00B5400A" w:rsidP="00D242C5">
      <w:r>
        <w:separator/>
      </w:r>
    </w:p>
  </w:endnote>
  <w:endnote w:type="continuationSeparator" w:id="0">
    <w:p w14:paraId="43401CAB" w14:textId="77777777" w:rsidR="00B5400A" w:rsidRDefault="00B5400A" w:rsidP="00D2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552365"/>
      <w:docPartObj>
        <w:docPartGallery w:val="Page Numbers (Bottom of Page)"/>
        <w:docPartUnique/>
      </w:docPartObj>
    </w:sdtPr>
    <w:sdtContent>
      <w:p w14:paraId="38BFB850" w14:textId="66D0F459" w:rsidR="00D242C5" w:rsidRDefault="00D242C5">
        <w:pPr>
          <w:pStyle w:val="Footer"/>
          <w:jc w:val="right"/>
        </w:pPr>
        <w:r w:rsidRPr="00D242C5">
          <w:rPr>
            <w:rFonts w:ascii="Times New Roman" w:hAnsi="Times New Roman" w:cs="Times New Roman"/>
            <w:sz w:val="20"/>
          </w:rPr>
          <w:fldChar w:fldCharType="begin"/>
        </w:r>
        <w:r w:rsidRPr="00D242C5">
          <w:rPr>
            <w:rFonts w:ascii="Times New Roman" w:hAnsi="Times New Roman" w:cs="Times New Roman"/>
            <w:sz w:val="20"/>
          </w:rPr>
          <w:instrText>PAGE   \* MERGEFORMAT</w:instrText>
        </w:r>
        <w:r w:rsidRPr="00D242C5">
          <w:rPr>
            <w:rFonts w:ascii="Times New Roman" w:hAnsi="Times New Roman" w:cs="Times New Roman"/>
            <w:sz w:val="20"/>
          </w:rPr>
          <w:fldChar w:fldCharType="separate"/>
        </w:r>
        <w:r w:rsidR="00B06FE3">
          <w:rPr>
            <w:rFonts w:ascii="Times New Roman" w:hAnsi="Times New Roman" w:cs="Times New Roman"/>
            <w:noProof/>
            <w:sz w:val="20"/>
          </w:rPr>
          <w:t>11</w:t>
        </w:r>
        <w:r w:rsidRPr="00D242C5">
          <w:rPr>
            <w:rFonts w:ascii="Times New Roman" w:hAnsi="Times New Roman" w:cs="Times New Roman"/>
            <w:sz w:val="20"/>
          </w:rPr>
          <w:fldChar w:fldCharType="end"/>
        </w:r>
      </w:p>
    </w:sdtContent>
  </w:sdt>
  <w:p w14:paraId="16F5F0FE" w14:textId="77777777" w:rsidR="00D242C5" w:rsidRDefault="00D24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3984B" w14:textId="77777777" w:rsidR="00B5400A" w:rsidRDefault="00B5400A" w:rsidP="00D242C5">
      <w:r>
        <w:separator/>
      </w:r>
    </w:p>
  </w:footnote>
  <w:footnote w:type="continuationSeparator" w:id="0">
    <w:p w14:paraId="706310CF" w14:textId="77777777" w:rsidR="00B5400A" w:rsidRDefault="00B5400A" w:rsidP="00D24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C1F"/>
    <w:multiLevelType w:val="hybridMultilevel"/>
    <w:tmpl w:val="44E20816"/>
    <w:lvl w:ilvl="0" w:tplc="04090017">
      <w:start w:val="1"/>
      <w:numFmt w:val="lowerLetter"/>
      <w:lvlText w:val="%1)"/>
      <w:lvlJc w:val="left"/>
      <w:pPr>
        <w:ind w:left="1550" w:hanging="360"/>
      </w:pPr>
    </w:lvl>
    <w:lvl w:ilvl="1" w:tplc="04160019" w:tentative="1">
      <w:start w:val="1"/>
      <w:numFmt w:val="lowerLetter"/>
      <w:lvlText w:val="%2."/>
      <w:lvlJc w:val="left"/>
      <w:pPr>
        <w:ind w:left="2270" w:hanging="360"/>
      </w:pPr>
    </w:lvl>
    <w:lvl w:ilvl="2" w:tplc="0416001B" w:tentative="1">
      <w:start w:val="1"/>
      <w:numFmt w:val="lowerRoman"/>
      <w:lvlText w:val="%3."/>
      <w:lvlJc w:val="right"/>
      <w:pPr>
        <w:ind w:left="2990" w:hanging="180"/>
      </w:pPr>
    </w:lvl>
    <w:lvl w:ilvl="3" w:tplc="0416000F" w:tentative="1">
      <w:start w:val="1"/>
      <w:numFmt w:val="decimal"/>
      <w:lvlText w:val="%4."/>
      <w:lvlJc w:val="left"/>
      <w:pPr>
        <w:ind w:left="3710" w:hanging="360"/>
      </w:pPr>
    </w:lvl>
    <w:lvl w:ilvl="4" w:tplc="04160019" w:tentative="1">
      <w:start w:val="1"/>
      <w:numFmt w:val="lowerLetter"/>
      <w:lvlText w:val="%5."/>
      <w:lvlJc w:val="left"/>
      <w:pPr>
        <w:ind w:left="4430" w:hanging="360"/>
      </w:pPr>
    </w:lvl>
    <w:lvl w:ilvl="5" w:tplc="0416001B" w:tentative="1">
      <w:start w:val="1"/>
      <w:numFmt w:val="lowerRoman"/>
      <w:lvlText w:val="%6."/>
      <w:lvlJc w:val="right"/>
      <w:pPr>
        <w:ind w:left="5150" w:hanging="180"/>
      </w:pPr>
    </w:lvl>
    <w:lvl w:ilvl="6" w:tplc="0416000F" w:tentative="1">
      <w:start w:val="1"/>
      <w:numFmt w:val="decimal"/>
      <w:lvlText w:val="%7."/>
      <w:lvlJc w:val="left"/>
      <w:pPr>
        <w:ind w:left="5870" w:hanging="360"/>
      </w:pPr>
    </w:lvl>
    <w:lvl w:ilvl="7" w:tplc="04160019" w:tentative="1">
      <w:start w:val="1"/>
      <w:numFmt w:val="lowerLetter"/>
      <w:lvlText w:val="%8."/>
      <w:lvlJc w:val="left"/>
      <w:pPr>
        <w:ind w:left="6590" w:hanging="360"/>
      </w:pPr>
    </w:lvl>
    <w:lvl w:ilvl="8" w:tplc="0416001B" w:tentative="1">
      <w:start w:val="1"/>
      <w:numFmt w:val="lowerRoman"/>
      <w:lvlText w:val="%9."/>
      <w:lvlJc w:val="right"/>
      <w:pPr>
        <w:ind w:left="7310" w:hanging="180"/>
      </w:pPr>
    </w:lvl>
  </w:abstractNum>
  <w:abstractNum w:abstractNumId="1" w15:restartNumberingAfterBreak="0">
    <w:nsid w:val="1899545F"/>
    <w:multiLevelType w:val="multilevel"/>
    <w:tmpl w:val="EE002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7E0F30"/>
    <w:multiLevelType w:val="hybridMultilevel"/>
    <w:tmpl w:val="CBB4614C"/>
    <w:lvl w:ilvl="0" w:tplc="04090017">
      <w:start w:val="1"/>
      <w:numFmt w:val="lowerLetter"/>
      <w:lvlText w:val="%1)"/>
      <w:lvlJc w:val="left"/>
      <w:pPr>
        <w:ind w:left="1550" w:hanging="360"/>
      </w:pPr>
    </w:lvl>
    <w:lvl w:ilvl="1" w:tplc="04160019" w:tentative="1">
      <w:start w:val="1"/>
      <w:numFmt w:val="lowerLetter"/>
      <w:lvlText w:val="%2."/>
      <w:lvlJc w:val="left"/>
      <w:pPr>
        <w:ind w:left="2270" w:hanging="360"/>
      </w:pPr>
    </w:lvl>
    <w:lvl w:ilvl="2" w:tplc="0416001B" w:tentative="1">
      <w:start w:val="1"/>
      <w:numFmt w:val="lowerRoman"/>
      <w:lvlText w:val="%3."/>
      <w:lvlJc w:val="right"/>
      <w:pPr>
        <w:ind w:left="2990" w:hanging="180"/>
      </w:pPr>
    </w:lvl>
    <w:lvl w:ilvl="3" w:tplc="0416000F" w:tentative="1">
      <w:start w:val="1"/>
      <w:numFmt w:val="decimal"/>
      <w:lvlText w:val="%4."/>
      <w:lvlJc w:val="left"/>
      <w:pPr>
        <w:ind w:left="3710" w:hanging="360"/>
      </w:pPr>
    </w:lvl>
    <w:lvl w:ilvl="4" w:tplc="04160019" w:tentative="1">
      <w:start w:val="1"/>
      <w:numFmt w:val="lowerLetter"/>
      <w:lvlText w:val="%5."/>
      <w:lvlJc w:val="left"/>
      <w:pPr>
        <w:ind w:left="4430" w:hanging="360"/>
      </w:pPr>
    </w:lvl>
    <w:lvl w:ilvl="5" w:tplc="0416001B" w:tentative="1">
      <w:start w:val="1"/>
      <w:numFmt w:val="lowerRoman"/>
      <w:lvlText w:val="%6."/>
      <w:lvlJc w:val="right"/>
      <w:pPr>
        <w:ind w:left="5150" w:hanging="180"/>
      </w:pPr>
    </w:lvl>
    <w:lvl w:ilvl="6" w:tplc="0416000F" w:tentative="1">
      <w:start w:val="1"/>
      <w:numFmt w:val="decimal"/>
      <w:lvlText w:val="%7."/>
      <w:lvlJc w:val="left"/>
      <w:pPr>
        <w:ind w:left="5870" w:hanging="360"/>
      </w:pPr>
    </w:lvl>
    <w:lvl w:ilvl="7" w:tplc="04160019" w:tentative="1">
      <w:start w:val="1"/>
      <w:numFmt w:val="lowerLetter"/>
      <w:lvlText w:val="%8."/>
      <w:lvlJc w:val="left"/>
      <w:pPr>
        <w:ind w:left="6590" w:hanging="360"/>
      </w:pPr>
    </w:lvl>
    <w:lvl w:ilvl="8" w:tplc="0416001B" w:tentative="1">
      <w:start w:val="1"/>
      <w:numFmt w:val="lowerRoman"/>
      <w:lvlText w:val="%9."/>
      <w:lvlJc w:val="right"/>
      <w:pPr>
        <w:ind w:left="7310" w:hanging="180"/>
      </w:pPr>
    </w:lvl>
  </w:abstractNum>
  <w:abstractNum w:abstractNumId="3" w15:restartNumberingAfterBreak="0">
    <w:nsid w:val="75341BF2"/>
    <w:multiLevelType w:val="hybridMultilevel"/>
    <w:tmpl w:val="846CBCD6"/>
    <w:lvl w:ilvl="0" w:tplc="0409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16cid:durableId="147138005">
    <w:abstractNumId w:val="1"/>
    <w:lvlOverride w:ilvl="0">
      <w:lvl w:ilvl="0">
        <w:numFmt w:val="lowerLetter"/>
        <w:lvlText w:val="%1."/>
        <w:lvlJc w:val="left"/>
      </w:lvl>
    </w:lvlOverride>
  </w:num>
  <w:num w:numId="2" w16cid:durableId="1591310209">
    <w:abstractNumId w:val="2"/>
  </w:num>
  <w:num w:numId="3" w16cid:durableId="1586648545">
    <w:abstractNumId w:val="0"/>
  </w:num>
  <w:num w:numId="4" w16cid:durableId="275528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D9"/>
    <w:rsid w:val="000365D9"/>
    <w:rsid w:val="00044663"/>
    <w:rsid w:val="000A00A0"/>
    <w:rsid w:val="000F4232"/>
    <w:rsid w:val="0011188F"/>
    <w:rsid w:val="00123ED9"/>
    <w:rsid w:val="00126E6F"/>
    <w:rsid w:val="001A6570"/>
    <w:rsid w:val="001C0EC7"/>
    <w:rsid w:val="00231BC8"/>
    <w:rsid w:val="00237B20"/>
    <w:rsid w:val="00245FED"/>
    <w:rsid w:val="00257245"/>
    <w:rsid w:val="00267989"/>
    <w:rsid w:val="0032133F"/>
    <w:rsid w:val="0033480A"/>
    <w:rsid w:val="0035442E"/>
    <w:rsid w:val="00360180"/>
    <w:rsid w:val="003C03C9"/>
    <w:rsid w:val="00403219"/>
    <w:rsid w:val="0045744E"/>
    <w:rsid w:val="00477563"/>
    <w:rsid w:val="00492C8E"/>
    <w:rsid w:val="004B4B9E"/>
    <w:rsid w:val="004E3D06"/>
    <w:rsid w:val="00524B72"/>
    <w:rsid w:val="005D5F82"/>
    <w:rsid w:val="005E5827"/>
    <w:rsid w:val="00624B6B"/>
    <w:rsid w:val="00626DD1"/>
    <w:rsid w:val="00636608"/>
    <w:rsid w:val="00661CE0"/>
    <w:rsid w:val="006678D5"/>
    <w:rsid w:val="00697DD6"/>
    <w:rsid w:val="006C7A50"/>
    <w:rsid w:val="00761A6E"/>
    <w:rsid w:val="007D314D"/>
    <w:rsid w:val="007D4300"/>
    <w:rsid w:val="007D5C15"/>
    <w:rsid w:val="007D6EBF"/>
    <w:rsid w:val="00864B67"/>
    <w:rsid w:val="008A5994"/>
    <w:rsid w:val="009024AA"/>
    <w:rsid w:val="009025DC"/>
    <w:rsid w:val="00944313"/>
    <w:rsid w:val="009B3336"/>
    <w:rsid w:val="009D110B"/>
    <w:rsid w:val="009E01FC"/>
    <w:rsid w:val="009F22FC"/>
    <w:rsid w:val="00A70821"/>
    <w:rsid w:val="00A9006B"/>
    <w:rsid w:val="00AA4ECC"/>
    <w:rsid w:val="00AD0C3E"/>
    <w:rsid w:val="00B06FE3"/>
    <w:rsid w:val="00B1382A"/>
    <w:rsid w:val="00B13CBD"/>
    <w:rsid w:val="00B5400A"/>
    <w:rsid w:val="00BA3826"/>
    <w:rsid w:val="00BC47E4"/>
    <w:rsid w:val="00BD657F"/>
    <w:rsid w:val="00BE5E0B"/>
    <w:rsid w:val="00C3705E"/>
    <w:rsid w:val="00C51209"/>
    <w:rsid w:val="00CB083A"/>
    <w:rsid w:val="00D2244B"/>
    <w:rsid w:val="00D242C5"/>
    <w:rsid w:val="00D604DA"/>
    <w:rsid w:val="00E607F5"/>
    <w:rsid w:val="00F77D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C39F"/>
  <w15:chartTrackingRefBased/>
  <w15:docId w15:val="{5BCE4CFE-3B2B-514E-9946-3A61AD07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3ED9"/>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ED9"/>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123ED9"/>
    <w:pPr>
      <w:spacing w:before="100" w:beforeAutospacing="1" w:after="100" w:afterAutospacing="1"/>
    </w:pPr>
    <w:rPr>
      <w:rFonts w:ascii="Times New Roman" w:eastAsia="Times New Roman" w:hAnsi="Times New Roman" w:cs="Times New Roman"/>
      <w:lang w:eastAsia="pt-BR"/>
    </w:rPr>
  </w:style>
  <w:style w:type="character" w:customStyle="1" w:styleId="apple-tab-span">
    <w:name w:val="apple-tab-span"/>
    <w:basedOn w:val="DefaultParagraphFont"/>
    <w:rsid w:val="00123ED9"/>
  </w:style>
  <w:style w:type="character" w:styleId="Hyperlink">
    <w:name w:val="Hyperlink"/>
    <w:basedOn w:val="DefaultParagraphFont"/>
    <w:uiPriority w:val="99"/>
    <w:unhideWhenUsed/>
    <w:rsid w:val="00123ED9"/>
    <w:rPr>
      <w:color w:val="0000FF"/>
      <w:u w:val="single"/>
    </w:rPr>
  </w:style>
  <w:style w:type="paragraph" w:styleId="ListParagraph">
    <w:name w:val="List Paragraph"/>
    <w:basedOn w:val="Normal"/>
    <w:uiPriority w:val="34"/>
    <w:qFormat/>
    <w:rsid w:val="00360180"/>
    <w:pPr>
      <w:ind w:left="720"/>
      <w:contextualSpacing/>
    </w:pPr>
  </w:style>
  <w:style w:type="paragraph" w:styleId="Header">
    <w:name w:val="header"/>
    <w:basedOn w:val="Normal"/>
    <w:link w:val="HeaderChar"/>
    <w:uiPriority w:val="99"/>
    <w:unhideWhenUsed/>
    <w:rsid w:val="00D242C5"/>
    <w:pPr>
      <w:tabs>
        <w:tab w:val="center" w:pos="4513"/>
        <w:tab w:val="right" w:pos="9026"/>
      </w:tabs>
    </w:pPr>
  </w:style>
  <w:style w:type="character" w:customStyle="1" w:styleId="HeaderChar">
    <w:name w:val="Header Char"/>
    <w:basedOn w:val="DefaultParagraphFont"/>
    <w:link w:val="Header"/>
    <w:uiPriority w:val="99"/>
    <w:rsid w:val="00D242C5"/>
  </w:style>
  <w:style w:type="paragraph" w:styleId="Footer">
    <w:name w:val="footer"/>
    <w:basedOn w:val="Normal"/>
    <w:link w:val="FooterChar"/>
    <w:uiPriority w:val="99"/>
    <w:unhideWhenUsed/>
    <w:rsid w:val="00D242C5"/>
    <w:pPr>
      <w:tabs>
        <w:tab w:val="center" w:pos="4513"/>
        <w:tab w:val="right" w:pos="9026"/>
      </w:tabs>
    </w:pPr>
  </w:style>
  <w:style w:type="character" w:customStyle="1" w:styleId="FooterChar">
    <w:name w:val="Footer Char"/>
    <w:basedOn w:val="DefaultParagraphFont"/>
    <w:link w:val="Footer"/>
    <w:uiPriority w:val="99"/>
    <w:rsid w:val="00D242C5"/>
  </w:style>
  <w:style w:type="character" w:styleId="CommentReference">
    <w:name w:val="annotation reference"/>
    <w:basedOn w:val="DefaultParagraphFont"/>
    <w:uiPriority w:val="99"/>
    <w:semiHidden/>
    <w:unhideWhenUsed/>
    <w:rsid w:val="00126E6F"/>
    <w:rPr>
      <w:sz w:val="16"/>
      <w:szCs w:val="16"/>
    </w:rPr>
  </w:style>
  <w:style w:type="paragraph" w:styleId="CommentText">
    <w:name w:val="annotation text"/>
    <w:basedOn w:val="Normal"/>
    <w:link w:val="CommentTextChar"/>
    <w:uiPriority w:val="99"/>
    <w:semiHidden/>
    <w:unhideWhenUsed/>
    <w:rsid w:val="00126E6F"/>
    <w:rPr>
      <w:sz w:val="20"/>
      <w:szCs w:val="20"/>
    </w:rPr>
  </w:style>
  <w:style w:type="character" w:customStyle="1" w:styleId="CommentTextChar">
    <w:name w:val="Comment Text Char"/>
    <w:basedOn w:val="DefaultParagraphFont"/>
    <w:link w:val="CommentText"/>
    <w:uiPriority w:val="99"/>
    <w:semiHidden/>
    <w:rsid w:val="00126E6F"/>
    <w:rPr>
      <w:sz w:val="20"/>
      <w:szCs w:val="20"/>
    </w:rPr>
  </w:style>
  <w:style w:type="paragraph" w:styleId="CommentSubject">
    <w:name w:val="annotation subject"/>
    <w:basedOn w:val="CommentText"/>
    <w:next w:val="CommentText"/>
    <w:link w:val="CommentSubjectChar"/>
    <w:uiPriority w:val="99"/>
    <w:semiHidden/>
    <w:unhideWhenUsed/>
    <w:rsid w:val="00126E6F"/>
    <w:rPr>
      <w:b/>
      <w:bCs/>
    </w:rPr>
  </w:style>
  <w:style w:type="character" w:customStyle="1" w:styleId="CommentSubjectChar">
    <w:name w:val="Comment Subject Char"/>
    <w:basedOn w:val="CommentTextChar"/>
    <w:link w:val="CommentSubject"/>
    <w:uiPriority w:val="99"/>
    <w:semiHidden/>
    <w:rsid w:val="00126E6F"/>
    <w:rPr>
      <w:b/>
      <w:bCs/>
      <w:sz w:val="20"/>
      <w:szCs w:val="20"/>
    </w:rPr>
  </w:style>
  <w:style w:type="paragraph" w:styleId="BalloonText">
    <w:name w:val="Balloon Text"/>
    <w:basedOn w:val="Normal"/>
    <w:link w:val="BalloonTextChar"/>
    <w:uiPriority w:val="99"/>
    <w:semiHidden/>
    <w:unhideWhenUsed/>
    <w:rsid w:val="00126E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E6F"/>
    <w:rPr>
      <w:rFonts w:ascii="Segoe UI" w:hAnsi="Segoe UI" w:cs="Segoe UI"/>
      <w:sz w:val="18"/>
      <w:szCs w:val="18"/>
    </w:rPr>
  </w:style>
  <w:style w:type="character" w:styleId="UnresolvedMention">
    <w:name w:val="Unresolved Mention"/>
    <w:basedOn w:val="DefaultParagraphFont"/>
    <w:uiPriority w:val="99"/>
    <w:semiHidden/>
    <w:unhideWhenUsed/>
    <w:rsid w:val="001A6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30272">
      <w:bodyDiv w:val="1"/>
      <w:marLeft w:val="0"/>
      <w:marRight w:val="0"/>
      <w:marTop w:val="0"/>
      <w:marBottom w:val="0"/>
      <w:divBdr>
        <w:top w:val="none" w:sz="0" w:space="0" w:color="auto"/>
        <w:left w:val="none" w:sz="0" w:space="0" w:color="auto"/>
        <w:bottom w:val="none" w:sz="0" w:space="0" w:color="auto"/>
        <w:right w:val="none" w:sz="0" w:space="0" w:color="auto"/>
      </w:divBdr>
    </w:div>
    <w:div w:id="132693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5169</Words>
  <Characters>29466</Characters>
  <Application>Microsoft Office Word</Application>
  <DocSecurity>0</DocSecurity>
  <Lines>245</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Gilson Marinho</dc:creator>
  <cp:keywords/>
  <dc:description/>
  <cp:lastModifiedBy>Felipe Sêrro</cp:lastModifiedBy>
  <cp:revision>8</cp:revision>
  <cp:lastPrinted>2022-11-10T02:49:00Z</cp:lastPrinted>
  <dcterms:created xsi:type="dcterms:W3CDTF">2022-11-10T02:44:00Z</dcterms:created>
  <dcterms:modified xsi:type="dcterms:W3CDTF">2022-11-10T02:50:00Z</dcterms:modified>
</cp:coreProperties>
</file>