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82DCE" w14:textId="2C5BD1C6" w:rsidR="005D49A1" w:rsidRDefault="005D49A1" w:rsidP="00412A2B">
      <w:pPr>
        <w:spacing w:after="0" w:line="240" w:lineRule="auto"/>
        <w:jc w:val="center"/>
        <w:rPr>
          <w:rFonts w:ascii="Times New Roman" w:hAnsi="Times New Roman" w:cs="Times New Roman"/>
          <w:b/>
          <w:bCs/>
          <w:sz w:val="24"/>
          <w:szCs w:val="24"/>
        </w:rPr>
      </w:pPr>
      <w:bookmarkStart w:id="0" w:name="_Hlk117841004"/>
      <w:bookmarkEnd w:id="0"/>
      <w:r w:rsidRPr="002D2655">
        <w:rPr>
          <w:rFonts w:ascii="Times New Roman" w:hAnsi="Times New Roman" w:cs="Times New Roman"/>
          <w:b/>
          <w:bCs/>
          <w:sz w:val="24"/>
          <w:szCs w:val="24"/>
        </w:rPr>
        <w:t xml:space="preserve">Estudo sobre maturidade </w:t>
      </w:r>
      <w:r w:rsidR="00CC5038">
        <w:rPr>
          <w:rFonts w:ascii="Times New Roman" w:hAnsi="Times New Roman" w:cs="Times New Roman"/>
          <w:b/>
          <w:bCs/>
          <w:sz w:val="24"/>
          <w:szCs w:val="24"/>
        </w:rPr>
        <w:t>em</w:t>
      </w:r>
      <w:r w:rsidRPr="002D2655">
        <w:rPr>
          <w:rFonts w:ascii="Times New Roman" w:hAnsi="Times New Roman" w:cs="Times New Roman"/>
          <w:b/>
          <w:bCs/>
          <w:sz w:val="24"/>
          <w:szCs w:val="24"/>
        </w:rPr>
        <w:t xml:space="preserve"> gestão de processos e </w:t>
      </w:r>
      <w:r w:rsidR="00664EFA" w:rsidRPr="002D2655">
        <w:rPr>
          <w:rFonts w:ascii="Times New Roman" w:hAnsi="Times New Roman" w:cs="Times New Roman"/>
          <w:b/>
          <w:bCs/>
          <w:sz w:val="24"/>
          <w:szCs w:val="24"/>
        </w:rPr>
        <w:t xml:space="preserve">sua relação com </w:t>
      </w:r>
      <w:r w:rsidRPr="002D2655">
        <w:rPr>
          <w:rFonts w:ascii="Times New Roman" w:hAnsi="Times New Roman" w:cs="Times New Roman"/>
          <w:b/>
          <w:bCs/>
          <w:sz w:val="24"/>
          <w:szCs w:val="24"/>
        </w:rPr>
        <w:t>desempenho</w:t>
      </w:r>
      <w:r w:rsidR="000A3951" w:rsidRPr="002D2655">
        <w:rPr>
          <w:rFonts w:ascii="Times New Roman" w:hAnsi="Times New Roman" w:cs="Times New Roman"/>
          <w:b/>
          <w:bCs/>
          <w:sz w:val="24"/>
          <w:szCs w:val="24"/>
        </w:rPr>
        <w:t xml:space="preserve"> </w:t>
      </w:r>
      <w:r w:rsidRPr="002D2655">
        <w:rPr>
          <w:rFonts w:ascii="Times New Roman" w:hAnsi="Times New Roman" w:cs="Times New Roman"/>
          <w:b/>
          <w:bCs/>
          <w:sz w:val="24"/>
          <w:szCs w:val="24"/>
        </w:rPr>
        <w:t>organizacional na Marinha do Brasil</w:t>
      </w:r>
    </w:p>
    <w:p w14:paraId="1228F9BF" w14:textId="77777777" w:rsidR="00412A2B" w:rsidRPr="002D2655" w:rsidRDefault="00412A2B" w:rsidP="00412A2B">
      <w:pPr>
        <w:spacing w:after="0" w:line="240" w:lineRule="auto"/>
        <w:jc w:val="center"/>
        <w:rPr>
          <w:rFonts w:ascii="Times New Roman" w:hAnsi="Times New Roman" w:cs="Times New Roman"/>
          <w:b/>
          <w:bCs/>
          <w:sz w:val="24"/>
          <w:szCs w:val="24"/>
        </w:rPr>
      </w:pPr>
    </w:p>
    <w:p w14:paraId="604D90B1" w14:textId="662F875A" w:rsidR="00341564" w:rsidRPr="00F603FA" w:rsidRDefault="00341564" w:rsidP="00412A2B">
      <w:pPr>
        <w:spacing w:after="0" w:line="240" w:lineRule="auto"/>
        <w:jc w:val="center"/>
        <w:rPr>
          <w:rFonts w:ascii="Times New Roman" w:hAnsi="Times New Roman" w:cs="Times New Roman"/>
          <w:b/>
          <w:bCs/>
          <w:sz w:val="24"/>
          <w:szCs w:val="24"/>
        </w:rPr>
      </w:pPr>
      <w:r w:rsidRPr="00F603FA">
        <w:rPr>
          <w:rFonts w:ascii="Times New Roman" w:hAnsi="Times New Roman" w:cs="Times New Roman"/>
          <w:b/>
          <w:bCs/>
          <w:sz w:val="24"/>
          <w:szCs w:val="24"/>
        </w:rPr>
        <w:t>Autoria:</w:t>
      </w:r>
      <w:r w:rsidR="009A6B85" w:rsidRPr="00F603FA">
        <w:t xml:space="preserve"> </w:t>
      </w:r>
      <w:r w:rsidR="009A6B85" w:rsidRPr="00356A9B">
        <w:rPr>
          <w:rFonts w:ascii="Times New Roman" w:hAnsi="Times New Roman" w:cs="Times New Roman"/>
          <w:sz w:val="24"/>
          <w:szCs w:val="24"/>
        </w:rPr>
        <w:t>C-ApA-IM-2022-</w:t>
      </w:r>
      <w:r w:rsidR="002F71BE" w:rsidRPr="00356A9B">
        <w:rPr>
          <w:rFonts w:ascii="Times New Roman" w:hAnsi="Times New Roman" w:cs="Times New Roman"/>
          <w:sz w:val="24"/>
          <w:szCs w:val="24"/>
        </w:rPr>
        <w:t>017</w:t>
      </w:r>
    </w:p>
    <w:p w14:paraId="656B6ECC" w14:textId="77777777" w:rsidR="00412A2B" w:rsidRPr="009A6B85" w:rsidRDefault="00412A2B" w:rsidP="00412A2B">
      <w:pPr>
        <w:spacing w:after="0" w:line="240" w:lineRule="auto"/>
        <w:jc w:val="center"/>
        <w:rPr>
          <w:rFonts w:ascii="Times New Roman" w:hAnsi="Times New Roman" w:cs="Times New Roman"/>
          <w:b/>
          <w:bCs/>
          <w:sz w:val="24"/>
          <w:szCs w:val="24"/>
          <w:highlight w:val="yellow"/>
        </w:rPr>
      </w:pPr>
    </w:p>
    <w:p w14:paraId="076BC0F8" w14:textId="77777777" w:rsidR="00420A34" w:rsidRDefault="00341564" w:rsidP="00A15B97">
      <w:pPr>
        <w:spacing w:after="0" w:line="240" w:lineRule="auto"/>
        <w:jc w:val="center"/>
        <w:rPr>
          <w:rFonts w:ascii="Times New Roman" w:hAnsi="Times New Roman" w:cs="Times New Roman"/>
          <w:b/>
          <w:bCs/>
          <w:sz w:val="24"/>
          <w:szCs w:val="24"/>
        </w:rPr>
      </w:pPr>
      <w:r w:rsidRPr="00341564">
        <w:rPr>
          <w:rFonts w:ascii="Times New Roman" w:hAnsi="Times New Roman" w:cs="Times New Roman"/>
          <w:b/>
          <w:bCs/>
          <w:sz w:val="24"/>
          <w:szCs w:val="24"/>
        </w:rPr>
        <w:t>RESUMO</w:t>
      </w:r>
    </w:p>
    <w:p w14:paraId="52133E72" w14:textId="77777777" w:rsidR="00A81435" w:rsidRDefault="00A81435" w:rsidP="00A15B97">
      <w:pPr>
        <w:spacing w:after="0" w:line="240" w:lineRule="auto"/>
        <w:jc w:val="center"/>
        <w:rPr>
          <w:rFonts w:ascii="Times New Roman" w:hAnsi="Times New Roman" w:cs="Times New Roman"/>
          <w:b/>
          <w:bCs/>
          <w:sz w:val="24"/>
          <w:szCs w:val="24"/>
        </w:rPr>
      </w:pPr>
    </w:p>
    <w:p w14:paraId="5EB7F0D4" w14:textId="2CB85817" w:rsidR="003C4C67" w:rsidRDefault="00B33971" w:rsidP="00862033">
      <w:pPr>
        <w:spacing w:after="0" w:line="240" w:lineRule="auto"/>
        <w:jc w:val="both"/>
        <w:rPr>
          <w:rFonts w:ascii="Times New Roman" w:eastAsia="Times New Roman" w:hAnsi="Times New Roman" w:cs="Times New Roman"/>
          <w:color w:val="000000" w:themeColor="text1"/>
          <w:sz w:val="24"/>
          <w:szCs w:val="24"/>
        </w:rPr>
      </w:pPr>
      <w:r w:rsidRPr="003C4C67">
        <w:rPr>
          <w:rFonts w:ascii="Times New Roman" w:hAnsi="Times New Roman" w:cs="Times New Roman"/>
          <w:sz w:val="24"/>
          <w:szCs w:val="24"/>
        </w:rPr>
        <w:t xml:space="preserve">O presente artigo tem como </w:t>
      </w:r>
      <w:r w:rsidR="003B5B97">
        <w:rPr>
          <w:rFonts w:ascii="Times New Roman" w:hAnsi="Times New Roman" w:cs="Times New Roman"/>
          <w:sz w:val="24"/>
          <w:szCs w:val="24"/>
        </w:rPr>
        <w:t>propósito</w:t>
      </w:r>
      <w:r w:rsidR="0058243A">
        <w:rPr>
          <w:rFonts w:ascii="Times New Roman" w:hAnsi="Times New Roman" w:cs="Times New Roman"/>
          <w:b/>
          <w:bCs/>
          <w:sz w:val="24"/>
          <w:szCs w:val="24"/>
        </w:rPr>
        <w:t xml:space="preserve"> </w:t>
      </w:r>
      <w:r w:rsidR="00E364CB" w:rsidRPr="00E364CB">
        <w:rPr>
          <w:rFonts w:ascii="Times New Roman" w:hAnsi="Times New Roman" w:cs="Times New Roman"/>
          <w:sz w:val="24"/>
          <w:szCs w:val="24"/>
        </w:rPr>
        <w:t>estudar</w:t>
      </w:r>
      <w:r w:rsidR="00E364CB">
        <w:rPr>
          <w:rFonts w:ascii="Times New Roman" w:hAnsi="Times New Roman" w:cs="Times New Roman"/>
          <w:b/>
          <w:bCs/>
          <w:sz w:val="24"/>
          <w:szCs w:val="24"/>
        </w:rPr>
        <w:t xml:space="preserve"> </w:t>
      </w:r>
      <w:r w:rsidR="003C4C67" w:rsidRPr="00FA03CD">
        <w:rPr>
          <w:rFonts w:ascii="Times New Roman" w:eastAsia="Times New Roman" w:hAnsi="Times New Roman" w:cs="Times New Roman"/>
          <w:color w:val="000000" w:themeColor="text1"/>
          <w:sz w:val="24"/>
          <w:szCs w:val="24"/>
          <w:highlight w:val="white"/>
        </w:rPr>
        <w:t xml:space="preserve">a </w:t>
      </w:r>
      <w:r w:rsidR="003C4C67" w:rsidRPr="00FA03CD">
        <w:rPr>
          <w:rFonts w:ascii="Times New Roman" w:eastAsia="Times New Roman" w:hAnsi="Times New Roman" w:cs="Times New Roman"/>
          <w:color w:val="000000" w:themeColor="text1"/>
          <w:sz w:val="24"/>
          <w:szCs w:val="24"/>
        </w:rPr>
        <w:t xml:space="preserve">maturidade </w:t>
      </w:r>
      <w:r w:rsidR="003C4C67">
        <w:rPr>
          <w:rFonts w:ascii="Times New Roman" w:eastAsia="Times New Roman" w:hAnsi="Times New Roman" w:cs="Times New Roman"/>
          <w:color w:val="000000" w:themeColor="text1"/>
          <w:sz w:val="24"/>
          <w:szCs w:val="24"/>
        </w:rPr>
        <w:t>em</w:t>
      </w:r>
      <w:r w:rsidR="003C4C67" w:rsidRPr="00FA03CD">
        <w:rPr>
          <w:rFonts w:ascii="Times New Roman" w:eastAsia="Times New Roman" w:hAnsi="Times New Roman" w:cs="Times New Roman"/>
          <w:color w:val="000000" w:themeColor="text1"/>
          <w:sz w:val="24"/>
          <w:szCs w:val="24"/>
        </w:rPr>
        <w:t xml:space="preserve"> gestão de processos e sua relação com o desempenho organizacional nas organizações militares da Marinha</w:t>
      </w:r>
      <w:r w:rsidR="00FC7DB5">
        <w:rPr>
          <w:rFonts w:ascii="Times New Roman" w:eastAsia="Times New Roman" w:hAnsi="Times New Roman" w:cs="Times New Roman"/>
          <w:color w:val="000000" w:themeColor="text1"/>
          <w:sz w:val="24"/>
          <w:szCs w:val="24"/>
        </w:rPr>
        <w:t xml:space="preserve"> do</w:t>
      </w:r>
      <w:r w:rsidR="003C4C67" w:rsidRPr="00FA03CD">
        <w:rPr>
          <w:rFonts w:ascii="Times New Roman" w:eastAsia="Times New Roman" w:hAnsi="Times New Roman" w:cs="Times New Roman"/>
          <w:color w:val="000000" w:themeColor="text1"/>
          <w:sz w:val="24"/>
          <w:szCs w:val="24"/>
        </w:rPr>
        <w:t xml:space="preserve"> Brasil.</w:t>
      </w:r>
      <w:r w:rsidR="00BB4EEE">
        <w:rPr>
          <w:rFonts w:ascii="Times New Roman" w:eastAsia="Times New Roman" w:hAnsi="Times New Roman" w:cs="Times New Roman"/>
          <w:color w:val="000000" w:themeColor="text1"/>
          <w:sz w:val="24"/>
          <w:szCs w:val="24"/>
        </w:rPr>
        <w:t xml:space="preserve"> </w:t>
      </w:r>
      <w:r w:rsidR="00552629">
        <w:rPr>
          <w:rFonts w:ascii="Times New Roman" w:eastAsia="Times New Roman" w:hAnsi="Times New Roman" w:cs="Times New Roman"/>
          <w:color w:val="000000" w:themeColor="text1"/>
          <w:sz w:val="24"/>
          <w:szCs w:val="24"/>
        </w:rPr>
        <w:t>Nesse contexto, realizou-se pesquisas documentais</w:t>
      </w:r>
      <w:r w:rsidR="00F75A93">
        <w:rPr>
          <w:rFonts w:ascii="Times New Roman" w:eastAsia="Times New Roman" w:hAnsi="Times New Roman" w:cs="Times New Roman"/>
          <w:color w:val="000000" w:themeColor="text1"/>
          <w:sz w:val="24"/>
          <w:szCs w:val="24"/>
        </w:rPr>
        <w:t>,</w:t>
      </w:r>
      <w:r w:rsidR="00552629">
        <w:rPr>
          <w:rFonts w:ascii="Times New Roman" w:eastAsia="Times New Roman" w:hAnsi="Times New Roman" w:cs="Times New Roman"/>
          <w:color w:val="000000" w:themeColor="text1"/>
          <w:sz w:val="24"/>
          <w:szCs w:val="24"/>
        </w:rPr>
        <w:t xml:space="preserve"> bibliográficas</w:t>
      </w:r>
      <w:r w:rsidR="00F75A93">
        <w:rPr>
          <w:rFonts w:ascii="Times New Roman" w:eastAsia="Times New Roman" w:hAnsi="Times New Roman" w:cs="Times New Roman"/>
          <w:color w:val="000000" w:themeColor="text1"/>
          <w:sz w:val="24"/>
          <w:szCs w:val="24"/>
        </w:rPr>
        <w:t xml:space="preserve"> e um questionário </w:t>
      </w:r>
      <w:r w:rsidR="00E65C6F">
        <w:rPr>
          <w:rFonts w:ascii="Times New Roman" w:eastAsia="Times New Roman" w:hAnsi="Times New Roman" w:cs="Times New Roman"/>
          <w:color w:val="000000" w:themeColor="text1"/>
          <w:sz w:val="24"/>
          <w:szCs w:val="24"/>
        </w:rPr>
        <w:t>que possibilitou a</w:t>
      </w:r>
      <w:r w:rsidR="00F75A93">
        <w:rPr>
          <w:rFonts w:ascii="Times New Roman" w:eastAsia="Times New Roman" w:hAnsi="Times New Roman" w:cs="Times New Roman"/>
          <w:color w:val="000000" w:themeColor="text1"/>
          <w:sz w:val="24"/>
          <w:szCs w:val="24"/>
        </w:rPr>
        <w:t xml:space="preserve"> mensuração d</w:t>
      </w:r>
      <w:r w:rsidR="004B3EB5">
        <w:rPr>
          <w:rFonts w:ascii="Times New Roman" w:eastAsia="Times New Roman" w:hAnsi="Times New Roman" w:cs="Times New Roman"/>
          <w:color w:val="000000" w:themeColor="text1"/>
          <w:sz w:val="24"/>
          <w:szCs w:val="24"/>
        </w:rPr>
        <w:t>a maturidade em gestão de processos</w:t>
      </w:r>
      <w:r w:rsidR="00E50505">
        <w:rPr>
          <w:rFonts w:ascii="Times New Roman" w:eastAsia="Times New Roman" w:hAnsi="Times New Roman" w:cs="Times New Roman"/>
          <w:color w:val="000000" w:themeColor="text1"/>
          <w:sz w:val="24"/>
          <w:szCs w:val="24"/>
        </w:rPr>
        <w:t>.</w:t>
      </w:r>
      <w:r w:rsidR="005C006B">
        <w:rPr>
          <w:rFonts w:ascii="Times New Roman" w:eastAsia="Times New Roman" w:hAnsi="Times New Roman" w:cs="Times New Roman"/>
          <w:color w:val="000000" w:themeColor="text1"/>
          <w:sz w:val="24"/>
          <w:szCs w:val="24"/>
        </w:rPr>
        <w:t xml:space="preserve"> </w:t>
      </w:r>
      <w:r w:rsidR="00E50505">
        <w:rPr>
          <w:rFonts w:ascii="Times New Roman" w:eastAsia="Times New Roman" w:hAnsi="Times New Roman" w:cs="Times New Roman"/>
          <w:color w:val="000000" w:themeColor="text1"/>
          <w:sz w:val="24"/>
          <w:szCs w:val="24"/>
        </w:rPr>
        <w:t>F</w:t>
      </w:r>
      <w:r w:rsidR="005C006B">
        <w:rPr>
          <w:rFonts w:ascii="Times New Roman" w:eastAsia="Times New Roman" w:hAnsi="Times New Roman" w:cs="Times New Roman"/>
          <w:color w:val="000000" w:themeColor="text1"/>
          <w:sz w:val="24"/>
          <w:szCs w:val="24"/>
        </w:rPr>
        <w:t>oram obti</w:t>
      </w:r>
      <w:r w:rsidR="003130AE">
        <w:rPr>
          <w:rFonts w:ascii="Times New Roman" w:eastAsia="Times New Roman" w:hAnsi="Times New Roman" w:cs="Times New Roman"/>
          <w:color w:val="000000" w:themeColor="text1"/>
          <w:sz w:val="24"/>
          <w:szCs w:val="24"/>
        </w:rPr>
        <w:t>dos dados</w:t>
      </w:r>
      <w:r w:rsidR="004B3EB5">
        <w:rPr>
          <w:rFonts w:ascii="Times New Roman" w:eastAsia="Times New Roman" w:hAnsi="Times New Roman" w:cs="Times New Roman"/>
          <w:color w:val="000000" w:themeColor="text1"/>
          <w:sz w:val="24"/>
          <w:szCs w:val="24"/>
        </w:rPr>
        <w:t xml:space="preserve"> de </w:t>
      </w:r>
      <w:r w:rsidR="001663AE">
        <w:rPr>
          <w:rFonts w:ascii="Times New Roman" w:eastAsia="Times New Roman" w:hAnsi="Times New Roman" w:cs="Times New Roman"/>
          <w:color w:val="000000" w:themeColor="text1"/>
          <w:sz w:val="24"/>
          <w:szCs w:val="24"/>
        </w:rPr>
        <w:t>30</w:t>
      </w:r>
      <w:r w:rsidR="004B3EB5">
        <w:rPr>
          <w:rFonts w:ascii="Times New Roman" w:eastAsia="Times New Roman" w:hAnsi="Times New Roman" w:cs="Times New Roman"/>
          <w:color w:val="000000" w:themeColor="text1"/>
          <w:sz w:val="24"/>
          <w:szCs w:val="24"/>
        </w:rPr>
        <w:t xml:space="preserve"> organizações militares</w:t>
      </w:r>
      <w:r w:rsidR="00810058">
        <w:rPr>
          <w:rFonts w:ascii="Times New Roman" w:eastAsia="Times New Roman" w:hAnsi="Times New Roman" w:cs="Times New Roman"/>
          <w:color w:val="000000" w:themeColor="text1"/>
          <w:sz w:val="24"/>
          <w:szCs w:val="24"/>
        </w:rPr>
        <w:t xml:space="preserve"> (OM)</w:t>
      </w:r>
      <w:r w:rsidR="00C10DAC">
        <w:rPr>
          <w:rFonts w:ascii="Times New Roman" w:eastAsia="Times New Roman" w:hAnsi="Times New Roman" w:cs="Times New Roman"/>
          <w:color w:val="000000" w:themeColor="text1"/>
          <w:sz w:val="24"/>
          <w:szCs w:val="24"/>
        </w:rPr>
        <w:t xml:space="preserve">, </w:t>
      </w:r>
      <w:r w:rsidR="002023B0">
        <w:rPr>
          <w:rFonts w:ascii="Times New Roman" w:eastAsia="Times New Roman" w:hAnsi="Times New Roman" w:cs="Times New Roman"/>
          <w:color w:val="000000" w:themeColor="text1"/>
          <w:sz w:val="24"/>
          <w:szCs w:val="24"/>
        </w:rPr>
        <w:t>juntamente com o</w:t>
      </w:r>
      <w:r w:rsidR="00750404">
        <w:rPr>
          <w:rFonts w:ascii="Times New Roman" w:eastAsia="Times New Roman" w:hAnsi="Times New Roman" w:cs="Times New Roman"/>
          <w:color w:val="000000" w:themeColor="text1"/>
          <w:sz w:val="24"/>
          <w:szCs w:val="24"/>
        </w:rPr>
        <w:t xml:space="preserve"> respectivo</w:t>
      </w:r>
      <w:r w:rsidR="008638B6">
        <w:rPr>
          <w:rFonts w:ascii="Times New Roman" w:eastAsia="Times New Roman" w:hAnsi="Times New Roman" w:cs="Times New Roman"/>
          <w:color w:val="000000" w:themeColor="text1"/>
          <w:sz w:val="24"/>
          <w:szCs w:val="24"/>
        </w:rPr>
        <w:t xml:space="preserve"> desempenho organizacional</w:t>
      </w:r>
      <w:r w:rsidR="006A6392">
        <w:rPr>
          <w:rFonts w:ascii="Times New Roman" w:eastAsia="Times New Roman" w:hAnsi="Times New Roman" w:cs="Times New Roman"/>
          <w:color w:val="000000" w:themeColor="text1"/>
          <w:sz w:val="24"/>
          <w:szCs w:val="24"/>
        </w:rPr>
        <w:t>,</w:t>
      </w:r>
      <w:r w:rsidR="00750404">
        <w:rPr>
          <w:rFonts w:ascii="Times New Roman" w:eastAsia="Times New Roman" w:hAnsi="Times New Roman" w:cs="Times New Roman"/>
          <w:color w:val="000000" w:themeColor="text1"/>
          <w:sz w:val="24"/>
          <w:szCs w:val="24"/>
        </w:rPr>
        <w:t xml:space="preserve"> </w:t>
      </w:r>
      <w:r w:rsidR="00AB363E">
        <w:rPr>
          <w:rFonts w:ascii="Times New Roman" w:eastAsia="Times New Roman" w:hAnsi="Times New Roman" w:cs="Times New Roman"/>
          <w:color w:val="000000" w:themeColor="text1"/>
          <w:sz w:val="24"/>
          <w:szCs w:val="24"/>
        </w:rPr>
        <w:t>balizado</w:t>
      </w:r>
      <w:r w:rsidR="002E079F">
        <w:rPr>
          <w:rFonts w:ascii="Times New Roman" w:eastAsia="Times New Roman" w:hAnsi="Times New Roman" w:cs="Times New Roman"/>
          <w:color w:val="000000" w:themeColor="text1"/>
          <w:sz w:val="24"/>
          <w:szCs w:val="24"/>
        </w:rPr>
        <w:t xml:space="preserve"> </w:t>
      </w:r>
      <w:r w:rsidR="00AB363E">
        <w:rPr>
          <w:rFonts w:ascii="Times New Roman" w:eastAsia="Times New Roman" w:hAnsi="Times New Roman" w:cs="Times New Roman"/>
          <w:color w:val="000000" w:themeColor="text1"/>
          <w:sz w:val="24"/>
          <w:szCs w:val="24"/>
        </w:rPr>
        <w:t xml:space="preserve">pela </w:t>
      </w:r>
      <w:r w:rsidR="002E079F">
        <w:rPr>
          <w:rFonts w:ascii="Times New Roman" w:eastAsia="Times New Roman" w:hAnsi="Times New Roman" w:cs="Times New Roman"/>
          <w:color w:val="000000" w:themeColor="text1"/>
          <w:sz w:val="24"/>
          <w:szCs w:val="24"/>
        </w:rPr>
        <w:t xml:space="preserve">pontuação </w:t>
      </w:r>
      <w:r w:rsidR="00F5153B">
        <w:rPr>
          <w:rFonts w:ascii="Times New Roman" w:eastAsia="Times New Roman" w:hAnsi="Times New Roman" w:cs="Times New Roman"/>
          <w:color w:val="000000" w:themeColor="text1"/>
          <w:sz w:val="24"/>
          <w:szCs w:val="24"/>
        </w:rPr>
        <w:t xml:space="preserve">da </w:t>
      </w:r>
      <w:r w:rsidR="002E079F">
        <w:rPr>
          <w:rFonts w:ascii="Times New Roman" w:eastAsia="Times New Roman" w:hAnsi="Times New Roman" w:cs="Times New Roman"/>
          <w:color w:val="000000" w:themeColor="text1"/>
          <w:sz w:val="24"/>
          <w:szCs w:val="24"/>
        </w:rPr>
        <w:t>Lista P-10</w:t>
      </w:r>
      <w:r w:rsidR="007011CC">
        <w:rPr>
          <w:rFonts w:ascii="Times New Roman" w:eastAsia="Times New Roman" w:hAnsi="Times New Roman" w:cs="Times New Roman"/>
          <w:color w:val="000000" w:themeColor="text1"/>
          <w:sz w:val="24"/>
          <w:szCs w:val="24"/>
        </w:rPr>
        <w:t>.</w:t>
      </w:r>
      <w:r w:rsidR="007D75E6">
        <w:rPr>
          <w:rFonts w:ascii="Times New Roman" w:eastAsia="Times New Roman" w:hAnsi="Times New Roman" w:cs="Times New Roman"/>
          <w:color w:val="000000" w:themeColor="text1"/>
          <w:sz w:val="24"/>
          <w:szCs w:val="24"/>
        </w:rPr>
        <w:t xml:space="preserve"> </w:t>
      </w:r>
      <w:r w:rsidR="002D6CD7">
        <w:rPr>
          <w:rFonts w:ascii="Times New Roman" w:eastAsia="Times New Roman" w:hAnsi="Times New Roman" w:cs="Times New Roman"/>
          <w:color w:val="000000" w:themeColor="text1"/>
          <w:sz w:val="24"/>
          <w:szCs w:val="24"/>
        </w:rPr>
        <w:t>A abordagem quantitativa permitiu a</w:t>
      </w:r>
      <w:r w:rsidR="00A44E02">
        <w:rPr>
          <w:rFonts w:ascii="Times New Roman" w:eastAsia="Times New Roman" w:hAnsi="Times New Roman" w:cs="Times New Roman"/>
          <w:color w:val="000000" w:themeColor="text1"/>
          <w:sz w:val="24"/>
          <w:szCs w:val="24"/>
        </w:rPr>
        <w:t xml:space="preserve"> análise</w:t>
      </w:r>
      <w:r w:rsidR="00E61416">
        <w:rPr>
          <w:rFonts w:ascii="Times New Roman" w:eastAsia="Times New Roman" w:hAnsi="Times New Roman" w:cs="Times New Roman"/>
          <w:color w:val="000000" w:themeColor="text1"/>
          <w:sz w:val="24"/>
          <w:szCs w:val="24"/>
        </w:rPr>
        <w:t xml:space="preserve"> gráfica</w:t>
      </w:r>
      <w:r w:rsidR="00A44E02">
        <w:rPr>
          <w:rFonts w:ascii="Times New Roman" w:eastAsia="Times New Roman" w:hAnsi="Times New Roman" w:cs="Times New Roman"/>
          <w:color w:val="000000" w:themeColor="text1"/>
          <w:sz w:val="24"/>
          <w:szCs w:val="24"/>
        </w:rPr>
        <w:t xml:space="preserve"> da maturidade de gestão de processos</w:t>
      </w:r>
      <w:r w:rsidR="002D6CD7">
        <w:rPr>
          <w:rFonts w:ascii="Times New Roman" w:eastAsia="Times New Roman" w:hAnsi="Times New Roman" w:cs="Times New Roman"/>
          <w:color w:val="000000" w:themeColor="text1"/>
          <w:sz w:val="24"/>
          <w:szCs w:val="24"/>
        </w:rPr>
        <w:t xml:space="preserve"> e</w:t>
      </w:r>
      <w:r w:rsidR="00A44E02">
        <w:rPr>
          <w:rFonts w:ascii="Times New Roman" w:eastAsia="Times New Roman" w:hAnsi="Times New Roman" w:cs="Times New Roman"/>
          <w:color w:val="000000" w:themeColor="text1"/>
          <w:sz w:val="24"/>
          <w:szCs w:val="24"/>
        </w:rPr>
        <w:t xml:space="preserve"> </w:t>
      </w:r>
      <w:r w:rsidR="00E61416">
        <w:rPr>
          <w:rFonts w:ascii="Times New Roman" w:eastAsia="Times New Roman" w:hAnsi="Times New Roman" w:cs="Times New Roman"/>
          <w:color w:val="000000" w:themeColor="text1"/>
          <w:sz w:val="24"/>
          <w:szCs w:val="24"/>
        </w:rPr>
        <w:t>constatou um m</w:t>
      </w:r>
      <w:r w:rsidR="003C18F2">
        <w:rPr>
          <w:rFonts w:ascii="Times New Roman" w:eastAsia="Times New Roman" w:hAnsi="Times New Roman" w:cs="Times New Roman"/>
          <w:color w:val="000000" w:themeColor="text1"/>
          <w:sz w:val="24"/>
          <w:szCs w:val="24"/>
        </w:rPr>
        <w:t xml:space="preserve">aior nível </w:t>
      </w:r>
      <w:r w:rsidR="009428E2">
        <w:rPr>
          <w:rFonts w:ascii="Times New Roman" w:eastAsia="Times New Roman" w:hAnsi="Times New Roman" w:cs="Times New Roman"/>
          <w:color w:val="000000" w:themeColor="text1"/>
          <w:sz w:val="24"/>
          <w:szCs w:val="24"/>
        </w:rPr>
        <w:t>desta</w:t>
      </w:r>
      <w:r w:rsidR="0005089F">
        <w:rPr>
          <w:rFonts w:ascii="Times New Roman" w:eastAsia="Times New Roman" w:hAnsi="Times New Roman" w:cs="Times New Roman"/>
          <w:color w:val="000000" w:themeColor="text1"/>
          <w:sz w:val="24"/>
          <w:szCs w:val="24"/>
        </w:rPr>
        <w:t xml:space="preserve"> n</w:t>
      </w:r>
      <w:r w:rsidR="000A4339">
        <w:rPr>
          <w:rFonts w:ascii="Times New Roman" w:eastAsia="Times New Roman" w:hAnsi="Times New Roman" w:cs="Times New Roman"/>
          <w:color w:val="000000" w:themeColor="text1"/>
          <w:sz w:val="24"/>
          <w:szCs w:val="24"/>
        </w:rPr>
        <w:t xml:space="preserve">os </w:t>
      </w:r>
      <w:r w:rsidR="0005089F">
        <w:rPr>
          <w:rFonts w:ascii="Times New Roman" w:eastAsia="Times New Roman" w:hAnsi="Times New Roman" w:cs="Times New Roman"/>
          <w:color w:val="000000" w:themeColor="text1"/>
          <w:sz w:val="24"/>
          <w:szCs w:val="24"/>
        </w:rPr>
        <w:t>Centro</w:t>
      </w:r>
      <w:r w:rsidR="005F5867">
        <w:rPr>
          <w:rFonts w:ascii="Times New Roman" w:eastAsia="Times New Roman" w:hAnsi="Times New Roman" w:cs="Times New Roman"/>
          <w:color w:val="000000" w:themeColor="text1"/>
          <w:sz w:val="24"/>
          <w:szCs w:val="24"/>
        </w:rPr>
        <w:t>s</w:t>
      </w:r>
      <w:r w:rsidR="0005089F">
        <w:rPr>
          <w:rFonts w:ascii="Times New Roman" w:eastAsia="Times New Roman" w:hAnsi="Times New Roman" w:cs="Times New Roman"/>
          <w:color w:val="000000" w:themeColor="text1"/>
          <w:sz w:val="24"/>
          <w:szCs w:val="24"/>
        </w:rPr>
        <w:t xml:space="preserve"> de Intendência</w:t>
      </w:r>
      <w:r w:rsidR="005F5867">
        <w:rPr>
          <w:rFonts w:ascii="Times New Roman" w:eastAsia="Times New Roman" w:hAnsi="Times New Roman" w:cs="Times New Roman"/>
          <w:color w:val="000000" w:themeColor="text1"/>
          <w:sz w:val="24"/>
          <w:szCs w:val="24"/>
        </w:rPr>
        <w:t xml:space="preserve"> </w:t>
      </w:r>
      <w:r w:rsidR="004940DA">
        <w:rPr>
          <w:rFonts w:ascii="Times New Roman" w:eastAsia="Times New Roman" w:hAnsi="Times New Roman" w:cs="Times New Roman"/>
          <w:color w:val="000000" w:themeColor="text1"/>
          <w:sz w:val="24"/>
          <w:szCs w:val="24"/>
        </w:rPr>
        <w:t>e</w:t>
      </w:r>
      <w:r w:rsidR="000A4339">
        <w:rPr>
          <w:rFonts w:ascii="Times New Roman" w:eastAsia="Times New Roman" w:hAnsi="Times New Roman" w:cs="Times New Roman"/>
          <w:color w:val="000000" w:themeColor="text1"/>
          <w:sz w:val="24"/>
          <w:szCs w:val="24"/>
        </w:rPr>
        <w:t xml:space="preserve">m relação </w:t>
      </w:r>
      <w:r w:rsidR="004940DA">
        <w:rPr>
          <w:rFonts w:ascii="Times New Roman" w:eastAsia="Times New Roman" w:hAnsi="Times New Roman" w:cs="Times New Roman"/>
          <w:color w:val="000000" w:themeColor="text1"/>
          <w:sz w:val="24"/>
          <w:szCs w:val="24"/>
        </w:rPr>
        <w:t>as</w:t>
      </w:r>
      <w:r w:rsidR="005F5867">
        <w:rPr>
          <w:rFonts w:ascii="Times New Roman" w:eastAsia="Times New Roman" w:hAnsi="Times New Roman" w:cs="Times New Roman"/>
          <w:color w:val="000000" w:themeColor="text1"/>
          <w:sz w:val="24"/>
          <w:szCs w:val="24"/>
        </w:rPr>
        <w:t xml:space="preserve"> demais OM respondentes.</w:t>
      </w:r>
      <w:r w:rsidR="008E2B09">
        <w:rPr>
          <w:rFonts w:ascii="Times New Roman" w:eastAsia="Times New Roman" w:hAnsi="Times New Roman" w:cs="Times New Roman"/>
          <w:color w:val="000000" w:themeColor="text1"/>
          <w:sz w:val="24"/>
          <w:szCs w:val="24"/>
        </w:rPr>
        <w:t xml:space="preserve"> </w:t>
      </w:r>
      <w:r w:rsidR="007C7A3A">
        <w:rPr>
          <w:rFonts w:ascii="Times New Roman" w:eastAsia="Times New Roman" w:hAnsi="Times New Roman" w:cs="Times New Roman"/>
          <w:color w:val="000000" w:themeColor="text1"/>
          <w:sz w:val="24"/>
          <w:szCs w:val="24"/>
        </w:rPr>
        <w:t>A</w:t>
      </w:r>
      <w:r w:rsidR="00F23348">
        <w:rPr>
          <w:rFonts w:ascii="Times New Roman" w:eastAsia="Times New Roman" w:hAnsi="Times New Roman" w:cs="Times New Roman"/>
          <w:color w:val="000000" w:themeColor="text1"/>
          <w:sz w:val="24"/>
          <w:szCs w:val="24"/>
        </w:rPr>
        <w:t>s</w:t>
      </w:r>
      <w:r w:rsidR="007C7A3A">
        <w:rPr>
          <w:rFonts w:ascii="Times New Roman" w:eastAsia="Times New Roman" w:hAnsi="Times New Roman" w:cs="Times New Roman"/>
          <w:color w:val="000000" w:themeColor="text1"/>
          <w:sz w:val="24"/>
          <w:szCs w:val="24"/>
        </w:rPr>
        <w:t xml:space="preserve"> a</w:t>
      </w:r>
      <w:r w:rsidR="0089333F">
        <w:rPr>
          <w:rFonts w:ascii="Times New Roman" w:eastAsia="Times New Roman" w:hAnsi="Times New Roman" w:cs="Times New Roman"/>
          <w:color w:val="000000" w:themeColor="text1"/>
          <w:sz w:val="24"/>
          <w:szCs w:val="24"/>
        </w:rPr>
        <w:t>nálise</w:t>
      </w:r>
      <w:r w:rsidR="00F23348">
        <w:rPr>
          <w:rFonts w:ascii="Times New Roman" w:eastAsia="Times New Roman" w:hAnsi="Times New Roman" w:cs="Times New Roman"/>
          <w:color w:val="000000" w:themeColor="text1"/>
          <w:sz w:val="24"/>
          <w:szCs w:val="24"/>
        </w:rPr>
        <w:t>s</w:t>
      </w:r>
      <w:r w:rsidR="00AC663C">
        <w:rPr>
          <w:rFonts w:ascii="Times New Roman" w:eastAsia="Times New Roman" w:hAnsi="Times New Roman" w:cs="Times New Roman"/>
          <w:color w:val="000000" w:themeColor="text1"/>
          <w:sz w:val="24"/>
          <w:szCs w:val="24"/>
        </w:rPr>
        <w:t xml:space="preserve"> </w:t>
      </w:r>
      <w:r w:rsidR="004A26BE">
        <w:rPr>
          <w:rFonts w:ascii="Times New Roman" w:eastAsia="Times New Roman" w:hAnsi="Times New Roman" w:cs="Times New Roman"/>
          <w:color w:val="000000" w:themeColor="text1"/>
          <w:sz w:val="24"/>
          <w:szCs w:val="24"/>
        </w:rPr>
        <w:t>d</w:t>
      </w:r>
      <w:r w:rsidR="00AC663C">
        <w:rPr>
          <w:rFonts w:ascii="Times New Roman" w:eastAsia="Times New Roman" w:hAnsi="Times New Roman" w:cs="Times New Roman"/>
          <w:color w:val="000000" w:themeColor="text1"/>
          <w:sz w:val="24"/>
          <w:szCs w:val="24"/>
        </w:rPr>
        <w:t>o</w:t>
      </w:r>
      <w:r w:rsidR="00FC7DB5">
        <w:rPr>
          <w:rFonts w:ascii="Times New Roman" w:eastAsia="Times New Roman" w:hAnsi="Times New Roman" w:cs="Times New Roman"/>
          <w:color w:val="000000" w:themeColor="text1"/>
          <w:sz w:val="24"/>
          <w:szCs w:val="24"/>
        </w:rPr>
        <w:t>s</w:t>
      </w:r>
      <w:r w:rsidR="00AC663C">
        <w:rPr>
          <w:rFonts w:ascii="Times New Roman" w:eastAsia="Times New Roman" w:hAnsi="Times New Roman" w:cs="Times New Roman"/>
          <w:color w:val="000000" w:themeColor="text1"/>
          <w:sz w:val="24"/>
          <w:szCs w:val="24"/>
        </w:rPr>
        <w:t xml:space="preserve"> coeficiente</w:t>
      </w:r>
      <w:r w:rsidR="00FC7DB5">
        <w:rPr>
          <w:rFonts w:ascii="Times New Roman" w:eastAsia="Times New Roman" w:hAnsi="Times New Roman" w:cs="Times New Roman"/>
          <w:color w:val="000000" w:themeColor="text1"/>
          <w:sz w:val="24"/>
          <w:szCs w:val="24"/>
        </w:rPr>
        <w:t>s</w:t>
      </w:r>
      <w:r w:rsidR="00AC663C">
        <w:rPr>
          <w:rFonts w:ascii="Times New Roman" w:eastAsia="Times New Roman" w:hAnsi="Times New Roman" w:cs="Times New Roman"/>
          <w:color w:val="000000" w:themeColor="text1"/>
          <w:sz w:val="24"/>
          <w:szCs w:val="24"/>
        </w:rPr>
        <w:t xml:space="preserve"> de Pearson</w:t>
      </w:r>
      <w:r w:rsidR="00184EF0">
        <w:rPr>
          <w:rFonts w:ascii="Times New Roman" w:eastAsia="Times New Roman" w:hAnsi="Times New Roman" w:cs="Times New Roman"/>
          <w:color w:val="000000" w:themeColor="text1"/>
          <w:sz w:val="24"/>
          <w:szCs w:val="24"/>
        </w:rPr>
        <w:t xml:space="preserve"> e Spearman</w:t>
      </w:r>
      <w:r w:rsidR="00AC663C">
        <w:rPr>
          <w:rFonts w:ascii="Times New Roman" w:eastAsia="Times New Roman" w:hAnsi="Times New Roman" w:cs="Times New Roman"/>
          <w:color w:val="000000" w:themeColor="text1"/>
          <w:sz w:val="24"/>
          <w:szCs w:val="24"/>
        </w:rPr>
        <w:t>,</w:t>
      </w:r>
      <w:r w:rsidR="008638B6">
        <w:rPr>
          <w:rFonts w:ascii="Times New Roman" w:eastAsia="Times New Roman" w:hAnsi="Times New Roman" w:cs="Times New Roman"/>
          <w:color w:val="000000" w:themeColor="text1"/>
          <w:sz w:val="24"/>
          <w:szCs w:val="24"/>
        </w:rPr>
        <w:t xml:space="preserve"> </w:t>
      </w:r>
      <w:r w:rsidR="008336AF">
        <w:rPr>
          <w:rFonts w:ascii="Times New Roman" w:eastAsia="Times New Roman" w:hAnsi="Times New Roman" w:cs="Times New Roman"/>
          <w:color w:val="000000" w:themeColor="text1"/>
          <w:sz w:val="24"/>
          <w:szCs w:val="24"/>
        </w:rPr>
        <w:t>constat</w:t>
      </w:r>
      <w:r w:rsidR="00FC7DB5">
        <w:rPr>
          <w:rFonts w:ascii="Times New Roman" w:eastAsia="Times New Roman" w:hAnsi="Times New Roman" w:cs="Times New Roman"/>
          <w:color w:val="000000" w:themeColor="text1"/>
          <w:sz w:val="24"/>
          <w:szCs w:val="24"/>
        </w:rPr>
        <w:t>a</w:t>
      </w:r>
      <w:r w:rsidR="00F23348">
        <w:rPr>
          <w:rFonts w:ascii="Times New Roman" w:eastAsia="Times New Roman" w:hAnsi="Times New Roman" w:cs="Times New Roman"/>
          <w:color w:val="000000" w:themeColor="text1"/>
          <w:sz w:val="24"/>
          <w:szCs w:val="24"/>
        </w:rPr>
        <w:t>ram</w:t>
      </w:r>
      <w:r w:rsidR="00803A60">
        <w:rPr>
          <w:rFonts w:ascii="Times New Roman" w:eastAsia="Times New Roman" w:hAnsi="Times New Roman" w:cs="Times New Roman"/>
          <w:color w:val="000000" w:themeColor="text1"/>
          <w:sz w:val="24"/>
          <w:szCs w:val="24"/>
        </w:rPr>
        <w:t xml:space="preserve"> </w:t>
      </w:r>
      <w:r w:rsidR="008638B6">
        <w:rPr>
          <w:rFonts w:ascii="Times New Roman" w:eastAsia="Times New Roman" w:hAnsi="Times New Roman" w:cs="Times New Roman"/>
          <w:color w:val="000000" w:themeColor="text1"/>
          <w:sz w:val="24"/>
          <w:szCs w:val="24"/>
        </w:rPr>
        <w:t>a correlação</w:t>
      </w:r>
      <w:r w:rsidR="00803A60">
        <w:rPr>
          <w:rFonts w:ascii="Times New Roman" w:eastAsia="Times New Roman" w:hAnsi="Times New Roman" w:cs="Times New Roman"/>
          <w:color w:val="000000" w:themeColor="text1"/>
          <w:sz w:val="24"/>
          <w:szCs w:val="24"/>
        </w:rPr>
        <w:t xml:space="preserve"> </w:t>
      </w:r>
      <w:r w:rsidR="00F23348">
        <w:rPr>
          <w:rFonts w:ascii="Times New Roman" w:eastAsia="Times New Roman" w:hAnsi="Times New Roman" w:cs="Times New Roman"/>
          <w:color w:val="000000" w:themeColor="text1"/>
          <w:sz w:val="24"/>
          <w:szCs w:val="24"/>
        </w:rPr>
        <w:t>dos</w:t>
      </w:r>
      <w:r w:rsidR="00803A60">
        <w:rPr>
          <w:rFonts w:ascii="Times New Roman" w:eastAsia="Times New Roman" w:hAnsi="Times New Roman" w:cs="Times New Roman"/>
          <w:color w:val="000000" w:themeColor="text1"/>
          <w:sz w:val="24"/>
          <w:szCs w:val="24"/>
        </w:rPr>
        <w:t xml:space="preserve"> fatores da avaliação de maturidade e </w:t>
      </w:r>
      <w:r w:rsidR="00F23348">
        <w:rPr>
          <w:rFonts w:ascii="Times New Roman" w:eastAsia="Times New Roman" w:hAnsi="Times New Roman" w:cs="Times New Roman"/>
          <w:color w:val="000000" w:themeColor="text1"/>
          <w:sz w:val="24"/>
          <w:szCs w:val="24"/>
        </w:rPr>
        <w:t>d</w:t>
      </w:r>
      <w:r w:rsidR="00803A60">
        <w:rPr>
          <w:rFonts w:ascii="Times New Roman" w:eastAsia="Times New Roman" w:hAnsi="Times New Roman" w:cs="Times New Roman"/>
          <w:color w:val="000000" w:themeColor="text1"/>
          <w:sz w:val="24"/>
          <w:szCs w:val="24"/>
        </w:rPr>
        <w:t>o desempenho.</w:t>
      </w:r>
      <w:r w:rsidR="001C7948">
        <w:rPr>
          <w:rFonts w:ascii="Times New Roman" w:eastAsia="Times New Roman" w:hAnsi="Times New Roman" w:cs="Times New Roman"/>
          <w:color w:val="000000" w:themeColor="text1"/>
          <w:sz w:val="24"/>
          <w:szCs w:val="24"/>
        </w:rPr>
        <w:t xml:space="preserve"> O</w:t>
      </w:r>
      <w:r w:rsidR="00EF0301">
        <w:rPr>
          <w:rFonts w:ascii="Times New Roman" w:eastAsia="Times New Roman" w:hAnsi="Times New Roman" w:cs="Times New Roman"/>
          <w:color w:val="000000" w:themeColor="text1"/>
          <w:sz w:val="24"/>
          <w:szCs w:val="24"/>
        </w:rPr>
        <w:t>s coeficientes</w:t>
      </w:r>
      <w:r w:rsidR="001C7948">
        <w:rPr>
          <w:rFonts w:ascii="Times New Roman" w:eastAsia="Times New Roman" w:hAnsi="Times New Roman" w:cs="Times New Roman"/>
          <w:color w:val="000000" w:themeColor="text1"/>
          <w:sz w:val="24"/>
          <w:szCs w:val="24"/>
        </w:rPr>
        <w:t xml:space="preserve"> permitiram constatar</w:t>
      </w:r>
      <w:r w:rsidR="00EF0301">
        <w:rPr>
          <w:rFonts w:ascii="Times New Roman" w:eastAsia="Times New Roman" w:hAnsi="Times New Roman" w:cs="Times New Roman"/>
          <w:color w:val="000000" w:themeColor="text1"/>
          <w:sz w:val="24"/>
          <w:szCs w:val="24"/>
        </w:rPr>
        <w:t xml:space="preserve"> a correlação</w:t>
      </w:r>
      <w:r w:rsidR="00E92F2B">
        <w:rPr>
          <w:rFonts w:ascii="Times New Roman" w:eastAsia="Times New Roman" w:hAnsi="Times New Roman" w:cs="Times New Roman"/>
          <w:color w:val="000000" w:themeColor="text1"/>
          <w:sz w:val="24"/>
          <w:szCs w:val="24"/>
        </w:rPr>
        <w:t xml:space="preserve"> moderada</w:t>
      </w:r>
      <w:r w:rsidR="008638B6">
        <w:rPr>
          <w:rFonts w:ascii="Times New Roman" w:eastAsia="Times New Roman" w:hAnsi="Times New Roman" w:cs="Times New Roman"/>
          <w:color w:val="000000" w:themeColor="text1"/>
          <w:sz w:val="24"/>
          <w:szCs w:val="24"/>
        </w:rPr>
        <w:t xml:space="preserve"> </w:t>
      </w:r>
      <w:r w:rsidR="00E92F2B">
        <w:rPr>
          <w:rFonts w:ascii="Times New Roman" w:eastAsia="Times New Roman" w:hAnsi="Times New Roman" w:cs="Times New Roman"/>
          <w:color w:val="000000" w:themeColor="text1"/>
          <w:sz w:val="24"/>
          <w:szCs w:val="24"/>
        </w:rPr>
        <w:t>entre a maturidade em gestão de processos</w:t>
      </w:r>
      <w:r w:rsidR="009F23EA">
        <w:rPr>
          <w:rFonts w:ascii="Times New Roman" w:eastAsia="Times New Roman" w:hAnsi="Times New Roman" w:cs="Times New Roman"/>
          <w:color w:val="000000" w:themeColor="text1"/>
          <w:sz w:val="24"/>
          <w:szCs w:val="24"/>
        </w:rPr>
        <w:t xml:space="preserve"> e o desempenho </w:t>
      </w:r>
      <w:r w:rsidR="00942E62">
        <w:rPr>
          <w:rFonts w:ascii="Times New Roman" w:eastAsia="Times New Roman" w:hAnsi="Times New Roman" w:cs="Times New Roman"/>
          <w:color w:val="000000" w:themeColor="text1"/>
          <w:sz w:val="24"/>
          <w:szCs w:val="24"/>
        </w:rPr>
        <w:t xml:space="preserve">organizacional </w:t>
      </w:r>
      <w:r w:rsidR="009F23EA">
        <w:rPr>
          <w:rFonts w:ascii="Times New Roman" w:eastAsia="Times New Roman" w:hAnsi="Times New Roman" w:cs="Times New Roman"/>
          <w:color w:val="000000" w:themeColor="text1"/>
          <w:sz w:val="24"/>
          <w:szCs w:val="24"/>
        </w:rPr>
        <w:t>apresentado pela avaliação da gestão</w:t>
      </w:r>
      <w:r w:rsidR="005B3CCE">
        <w:rPr>
          <w:rFonts w:ascii="Times New Roman" w:eastAsia="Times New Roman" w:hAnsi="Times New Roman" w:cs="Times New Roman"/>
          <w:color w:val="000000" w:themeColor="text1"/>
          <w:sz w:val="24"/>
          <w:szCs w:val="24"/>
        </w:rPr>
        <w:t xml:space="preserve"> nas organizações</w:t>
      </w:r>
      <w:r w:rsidR="007D2205">
        <w:rPr>
          <w:rFonts w:ascii="Times New Roman" w:eastAsia="Times New Roman" w:hAnsi="Times New Roman" w:cs="Times New Roman"/>
          <w:color w:val="000000" w:themeColor="text1"/>
          <w:sz w:val="24"/>
          <w:szCs w:val="24"/>
        </w:rPr>
        <w:t>.</w:t>
      </w:r>
      <w:r w:rsidR="005B3CCE">
        <w:rPr>
          <w:rFonts w:ascii="Times New Roman" w:eastAsia="Times New Roman" w:hAnsi="Times New Roman" w:cs="Times New Roman"/>
          <w:color w:val="000000" w:themeColor="text1"/>
          <w:sz w:val="24"/>
          <w:szCs w:val="24"/>
        </w:rPr>
        <w:t xml:space="preserve"> </w:t>
      </w:r>
    </w:p>
    <w:p w14:paraId="3E03031A" w14:textId="77777777" w:rsidR="000E0E79" w:rsidRPr="00FC2B79" w:rsidRDefault="000E0E79" w:rsidP="00B12D41">
      <w:pPr>
        <w:spacing w:after="0" w:line="240" w:lineRule="auto"/>
        <w:jc w:val="both"/>
        <w:rPr>
          <w:rFonts w:ascii="Times New Roman" w:eastAsia="Times New Roman" w:hAnsi="Times New Roman" w:cs="Times New Roman"/>
          <w:sz w:val="24"/>
          <w:szCs w:val="24"/>
          <w:highlight w:val="yellow"/>
        </w:rPr>
      </w:pPr>
    </w:p>
    <w:p w14:paraId="3ABD5013" w14:textId="457C48BE" w:rsidR="00341564" w:rsidRDefault="00341564" w:rsidP="00B01D5F">
      <w:pPr>
        <w:spacing w:after="0" w:line="240" w:lineRule="auto"/>
        <w:jc w:val="both"/>
        <w:rPr>
          <w:rFonts w:ascii="Times New Roman" w:hAnsi="Times New Roman" w:cs="Times New Roman"/>
          <w:b/>
          <w:bCs/>
          <w:sz w:val="24"/>
          <w:szCs w:val="24"/>
        </w:rPr>
      </w:pPr>
      <w:r w:rsidRPr="00341564">
        <w:rPr>
          <w:rFonts w:ascii="Times New Roman" w:hAnsi="Times New Roman" w:cs="Times New Roman"/>
          <w:b/>
          <w:bCs/>
          <w:sz w:val="24"/>
          <w:szCs w:val="24"/>
        </w:rPr>
        <w:t>Palavra</w:t>
      </w:r>
      <w:r w:rsidR="00844849">
        <w:rPr>
          <w:rFonts w:ascii="Times New Roman" w:hAnsi="Times New Roman" w:cs="Times New Roman"/>
          <w:b/>
          <w:bCs/>
          <w:sz w:val="24"/>
          <w:szCs w:val="24"/>
        </w:rPr>
        <w:t>s</w:t>
      </w:r>
      <w:r w:rsidRPr="00341564">
        <w:rPr>
          <w:rFonts w:ascii="Times New Roman" w:hAnsi="Times New Roman" w:cs="Times New Roman"/>
          <w:b/>
          <w:bCs/>
          <w:sz w:val="24"/>
          <w:szCs w:val="24"/>
        </w:rPr>
        <w:t>-chave</w:t>
      </w:r>
      <w:r w:rsidR="00D832EC">
        <w:rPr>
          <w:rFonts w:ascii="Times New Roman" w:hAnsi="Times New Roman" w:cs="Times New Roman"/>
          <w:b/>
          <w:bCs/>
          <w:sz w:val="24"/>
          <w:szCs w:val="24"/>
        </w:rPr>
        <w:t>s</w:t>
      </w:r>
      <w:r w:rsidR="00A462D5">
        <w:rPr>
          <w:rFonts w:ascii="Times New Roman" w:hAnsi="Times New Roman" w:cs="Times New Roman"/>
          <w:b/>
          <w:bCs/>
          <w:sz w:val="24"/>
          <w:szCs w:val="24"/>
        </w:rPr>
        <w:t xml:space="preserve">: </w:t>
      </w:r>
      <w:r w:rsidR="008B45F4">
        <w:rPr>
          <w:rFonts w:ascii="Times New Roman" w:hAnsi="Times New Roman" w:cs="Times New Roman"/>
          <w:sz w:val="24"/>
          <w:szCs w:val="24"/>
        </w:rPr>
        <w:t>D</w:t>
      </w:r>
      <w:r w:rsidR="008B45F4" w:rsidRPr="00421557">
        <w:rPr>
          <w:rFonts w:ascii="Times New Roman" w:hAnsi="Times New Roman" w:cs="Times New Roman"/>
          <w:sz w:val="24"/>
          <w:szCs w:val="24"/>
        </w:rPr>
        <w:t>esempenho organizacional</w:t>
      </w:r>
      <w:r w:rsidR="008B45F4">
        <w:rPr>
          <w:rFonts w:ascii="Times New Roman" w:hAnsi="Times New Roman" w:cs="Times New Roman"/>
          <w:sz w:val="24"/>
          <w:szCs w:val="24"/>
        </w:rPr>
        <w:t>. G</w:t>
      </w:r>
      <w:r w:rsidR="008B45F4" w:rsidRPr="00421557">
        <w:rPr>
          <w:rFonts w:ascii="Times New Roman" w:hAnsi="Times New Roman" w:cs="Times New Roman"/>
          <w:sz w:val="24"/>
          <w:szCs w:val="24"/>
        </w:rPr>
        <w:t>estão de processos</w:t>
      </w:r>
      <w:r w:rsidR="008B45F4">
        <w:rPr>
          <w:rFonts w:ascii="Times New Roman" w:hAnsi="Times New Roman" w:cs="Times New Roman"/>
          <w:sz w:val="24"/>
          <w:szCs w:val="24"/>
        </w:rPr>
        <w:t xml:space="preserve">. </w:t>
      </w:r>
      <w:r w:rsidR="00A462D5" w:rsidRPr="00421557">
        <w:rPr>
          <w:rFonts w:ascii="Times New Roman" w:hAnsi="Times New Roman" w:cs="Times New Roman"/>
          <w:sz w:val="24"/>
          <w:szCs w:val="24"/>
        </w:rPr>
        <w:t>Maturidade</w:t>
      </w:r>
      <w:r w:rsidR="00C624A2">
        <w:rPr>
          <w:rFonts w:ascii="Times New Roman" w:hAnsi="Times New Roman" w:cs="Times New Roman"/>
          <w:sz w:val="24"/>
          <w:szCs w:val="24"/>
        </w:rPr>
        <w:t xml:space="preserve">. </w:t>
      </w:r>
      <w:r w:rsidR="00520BBE">
        <w:rPr>
          <w:rFonts w:ascii="Times New Roman" w:hAnsi="Times New Roman" w:cs="Times New Roman"/>
          <w:sz w:val="24"/>
          <w:szCs w:val="24"/>
        </w:rPr>
        <w:t>Modelo de maturidade.</w:t>
      </w:r>
      <w:r w:rsidR="00EB7F33">
        <w:rPr>
          <w:rFonts w:ascii="Times New Roman" w:hAnsi="Times New Roman" w:cs="Times New Roman"/>
          <w:sz w:val="24"/>
          <w:szCs w:val="24"/>
        </w:rPr>
        <w:t xml:space="preserve"> Programa Netuno.</w:t>
      </w:r>
    </w:p>
    <w:p w14:paraId="12078C9C" w14:textId="77777777" w:rsidR="000E0E79" w:rsidRPr="00341564" w:rsidRDefault="000E0E79" w:rsidP="006B194C">
      <w:pPr>
        <w:spacing w:after="0" w:line="240" w:lineRule="auto"/>
        <w:rPr>
          <w:rFonts w:ascii="Times New Roman" w:hAnsi="Times New Roman" w:cs="Times New Roman"/>
          <w:b/>
          <w:bCs/>
          <w:sz w:val="24"/>
          <w:szCs w:val="24"/>
        </w:rPr>
      </w:pPr>
    </w:p>
    <w:p w14:paraId="27F5DCCC" w14:textId="0F73917F" w:rsidR="00341564" w:rsidRDefault="00341564" w:rsidP="006B194C">
      <w:pPr>
        <w:spacing w:after="0" w:line="240" w:lineRule="auto"/>
        <w:rPr>
          <w:rFonts w:ascii="Times New Roman" w:hAnsi="Times New Roman" w:cs="Times New Roman"/>
          <w:b/>
          <w:bCs/>
          <w:sz w:val="24"/>
          <w:szCs w:val="24"/>
        </w:rPr>
      </w:pPr>
      <w:r w:rsidRPr="00341564">
        <w:rPr>
          <w:rFonts w:ascii="Times New Roman" w:hAnsi="Times New Roman" w:cs="Times New Roman"/>
          <w:b/>
          <w:bCs/>
          <w:sz w:val="24"/>
          <w:szCs w:val="24"/>
        </w:rPr>
        <w:t>1 INTRODUÇÃO</w:t>
      </w:r>
    </w:p>
    <w:p w14:paraId="4E5C7F06" w14:textId="77777777" w:rsidR="00CB639B" w:rsidRDefault="00CB639B" w:rsidP="006B194C">
      <w:pPr>
        <w:spacing w:after="0" w:line="240" w:lineRule="auto"/>
        <w:rPr>
          <w:rFonts w:ascii="Times New Roman" w:hAnsi="Times New Roman" w:cs="Times New Roman"/>
          <w:b/>
          <w:bCs/>
          <w:sz w:val="24"/>
          <w:szCs w:val="24"/>
        </w:rPr>
      </w:pPr>
    </w:p>
    <w:p w14:paraId="7C86FB09" w14:textId="5AB5E3F1" w:rsidR="00EC48F3" w:rsidRDefault="009B7793" w:rsidP="00E37B7C">
      <w:pPr>
        <w:spacing w:after="0" w:line="240" w:lineRule="auto"/>
        <w:ind w:firstLine="708"/>
        <w:jc w:val="both"/>
        <w:rPr>
          <w:rFonts w:ascii="Times New Roman" w:hAnsi="Times New Roman" w:cs="Times New Roman"/>
          <w:sz w:val="24"/>
          <w:szCs w:val="24"/>
        </w:rPr>
      </w:pPr>
      <w:r w:rsidRPr="00B42D27">
        <w:rPr>
          <w:rFonts w:ascii="Times New Roman" w:hAnsi="Times New Roman" w:cs="Times New Roman"/>
          <w:sz w:val="24"/>
          <w:szCs w:val="24"/>
        </w:rPr>
        <w:t>A</w:t>
      </w:r>
      <w:r w:rsidR="00E527ED" w:rsidRPr="00B42D27">
        <w:rPr>
          <w:rFonts w:ascii="Times New Roman" w:hAnsi="Times New Roman" w:cs="Times New Roman"/>
          <w:sz w:val="24"/>
          <w:szCs w:val="24"/>
        </w:rPr>
        <w:t xml:space="preserve"> </w:t>
      </w:r>
      <w:r w:rsidRPr="00B42D27">
        <w:rPr>
          <w:rFonts w:ascii="Times New Roman" w:hAnsi="Times New Roman" w:cs="Times New Roman"/>
          <w:sz w:val="24"/>
          <w:szCs w:val="24"/>
        </w:rPr>
        <w:t>evolução nacional</w:t>
      </w:r>
      <w:r w:rsidR="00137C94" w:rsidRPr="00B42D27">
        <w:rPr>
          <w:rFonts w:ascii="Times New Roman" w:hAnsi="Times New Roman" w:cs="Times New Roman"/>
          <w:sz w:val="24"/>
          <w:szCs w:val="24"/>
        </w:rPr>
        <w:t xml:space="preserve"> é induzida</w:t>
      </w:r>
      <w:r w:rsidR="00734EBE" w:rsidRPr="00B42D27">
        <w:rPr>
          <w:rFonts w:ascii="Times New Roman" w:hAnsi="Times New Roman" w:cs="Times New Roman"/>
          <w:sz w:val="24"/>
          <w:szCs w:val="24"/>
        </w:rPr>
        <w:t xml:space="preserve"> </w:t>
      </w:r>
      <w:r w:rsidR="00D51BC9" w:rsidRPr="00B42D27">
        <w:rPr>
          <w:rFonts w:ascii="Times New Roman" w:hAnsi="Times New Roman" w:cs="Times New Roman"/>
          <w:sz w:val="24"/>
          <w:szCs w:val="24"/>
        </w:rPr>
        <w:t>estrategicamente</w:t>
      </w:r>
      <w:r w:rsidR="00137C94" w:rsidRPr="00B42D27">
        <w:rPr>
          <w:rFonts w:ascii="Times New Roman" w:hAnsi="Times New Roman" w:cs="Times New Roman"/>
          <w:sz w:val="24"/>
          <w:szCs w:val="24"/>
        </w:rPr>
        <w:t xml:space="preserve"> pel</w:t>
      </w:r>
      <w:r w:rsidR="0002582D">
        <w:rPr>
          <w:rFonts w:ascii="Times New Roman" w:hAnsi="Times New Roman" w:cs="Times New Roman"/>
          <w:sz w:val="24"/>
          <w:szCs w:val="24"/>
        </w:rPr>
        <w:t>o</w:t>
      </w:r>
      <w:r w:rsidR="00137C94" w:rsidRPr="00B42D27">
        <w:rPr>
          <w:rFonts w:ascii="Times New Roman" w:hAnsi="Times New Roman" w:cs="Times New Roman"/>
          <w:sz w:val="24"/>
          <w:szCs w:val="24"/>
        </w:rPr>
        <w:t xml:space="preserve"> </w:t>
      </w:r>
      <w:r w:rsidR="0032025B">
        <w:rPr>
          <w:rFonts w:ascii="Times New Roman" w:hAnsi="Times New Roman" w:cs="Times New Roman"/>
          <w:sz w:val="24"/>
          <w:szCs w:val="24"/>
        </w:rPr>
        <w:t>desenvolvimento</w:t>
      </w:r>
      <w:r w:rsidR="00137C94" w:rsidRPr="00B42D27">
        <w:rPr>
          <w:rFonts w:ascii="Times New Roman" w:hAnsi="Times New Roman" w:cs="Times New Roman"/>
          <w:sz w:val="24"/>
          <w:szCs w:val="24"/>
        </w:rPr>
        <w:t xml:space="preserve"> da gestão pública</w:t>
      </w:r>
      <w:r w:rsidR="00AF17D1" w:rsidRPr="00B42D27">
        <w:rPr>
          <w:rFonts w:ascii="Times New Roman" w:hAnsi="Times New Roman" w:cs="Times New Roman"/>
          <w:sz w:val="24"/>
          <w:szCs w:val="24"/>
        </w:rPr>
        <w:t xml:space="preserve"> através da</w:t>
      </w:r>
      <w:r w:rsidR="00AB4D7F" w:rsidRPr="00B42D27">
        <w:rPr>
          <w:rFonts w:ascii="Times New Roman" w:hAnsi="Times New Roman" w:cs="Times New Roman"/>
          <w:sz w:val="24"/>
          <w:szCs w:val="24"/>
        </w:rPr>
        <w:t xml:space="preserve"> utilização de modelos de gestão </w:t>
      </w:r>
      <w:r w:rsidR="00E02A4F" w:rsidRPr="00B42D27">
        <w:rPr>
          <w:rFonts w:ascii="Times New Roman" w:hAnsi="Times New Roman" w:cs="Times New Roman"/>
          <w:sz w:val="24"/>
          <w:szCs w:val="24"/>
        </w:rPr>
        <w:t>orientados a resultados e</w:t>
      </w:r>
      <w:r w:rsidR="00335155" w:rsidRPr="00B42D27">
        <w:rPr>
          <w:rFonts w:ascii="Times New Roman" w:hAnsi="Times New Roman" w:cs="Times New Roman"/>
          <w:sz w:val="24"/>
          <w:szCs w:val="24"/>
        </w:rPr>
        <w:t xml:space="preserve"> focados </w:t>
      </w:r>
      <w:r w:rsidR="00123179">
        <w:rPr>
          <w:rFonts w:ascii="Times New Roman" w:hAnsi="Times New Roman" w:cs="Times New Roman"/>
          <w:sz w:val="24"/>
          <w:szCs w:val="24"/>
        </w:rPr>
        <w:t>n</w:t>
      </w:r>
      <w:r w:rsidR="000F5AC4" w:rsidRPr="00B42D27">
        <w:rPr>
          <w:rFonts w:ascii="Times New Roman" w:hAnsi="Times New Roman" w:cs="Times New Roman"/>
          <w:sz w:val="24"/>
          <w:szCs w:val="24"/>
        </w:rPr>
        <w:t>a qualidade</w:t>
      </w:r>
      <w:r w:rsidR="00BE4954" w:rsidRPr="00B42D27">
        <w:rPr>
          <w:rFonts w:ascii="Times New Roman" w:hAnsi="Times New Roman" w:cs="Times New Roman"/>
          <w:sz w:val="24"/>
          <w:szCs w:val="24"/>
        </w:rPr>
        <w:t xml:space="preserve"> d</w:t>
      </w:r>
      <w:r w:rsidR="00F83469">
        <w:rPr>
          <w:rFonts w:ascii="Times New Roman" w:hAnsi="Times New Roman" w:cs="Times New Roman"/>
          <w:sz w:val="24"/>
          <w:szCs w:val="24"/>
        </w:rPr>
        <w:t>o</w:t>
      </w:r>
      <w:r w:rsidR="00BB0021">
        <w:rPr>
          <w:rFonts w:ascii="Times New Roman" w:hAnsi="Times New Roman" w:cs="Times New Roman"/>
          <w:sz w:val="24"/>
          <w:szCs w:val="24"/>
        </w:rPr>
        <w:t>s</w:t>
      </w:r>
      <w:r w:rsidR="00BE4954" w:rsidRPr="00B42D27">
        <w:rPr>
          <w:rFonts w:ascii="Times New Roman" w:hAnsi="Times New Roman" w:cs="Times New Roman"/>
          <w:sz w:val="24"/>
          <w:szCs w:val="24"/>
        </w:rPr>
        <w:t xml:space="preserve"> </w:t>
      </w:r>
      <w:r w:rsidR="005A78A3" w:rsidRPr="00B42D27">
        <w:rPr>
          <w:rFonts w:ascii="Times New Roman" w:hAnsi="Times New Roman" w:cs="Times New Roman"/>
          <w:sz w:val="24"/>
          <w:szCs w:val="24"/>
        </w:rPr>
        <w:t xml:space="preserve">serviços ofertados à </w:t>
      </w:r>
      <w:r w:rsidR="005A78A3" w:rsidRPr="00030683">
        <w:rPr>
          <w:rFonts w:ascii="Times New Roman" w:hAnsi="Times New Roman" w:cs="Times New Roman"/>
          <w:sz w:val="24"/>
          <w:szCs w:val="24"/>
        </w:rPr>
        <w:t>sociedade</w:t>
      </w:r>
      <w:r w:rsidR="00C1222B" w:rsidRPr="00030683">
        <w:rPr>
          <w:rFonts w:ascii="Times New Roman" w:hAnsi="Times New Roman" w:cs="Times New Roman"/>
          <w:sz w:val="24"/>
          <w:szCs w:val="24"/>
        </w:rPr>
        <w:t xml:space="preserve"> </w:t>
      </w:r>
      <w:r w:rsidR="00734EBE" w:rsidRPr="00030683">
        <w:rPr>
          <w:rFonts w:ascii="Times New Roman" w:hAnsi="Times New Roman" w:cs="Times New Roman"/>
          <w:sz w:val="24"/>
          <w:szCs w:val="24"/>
        </w:rPr>
        <w:t>(BRESSER PEREIRA, 2009).</w:t>
      </w:r>
      <w:r w:rsidR="00C17D4A" w:rsidRPr="00030683">
        <w:rPr>
          <w:rFonts w:ascii="Times New Roman" w:hAnsi="Times New Roman" w:cs="Times New Roman"/>
          <w:sz w:val="24"/>
          <w:szCs w:val="24"/>
        </w:rPr>
        <w:t xml:space="preserve"> </w:t>
      </w:r>
      <w:r w:rsidR="00282D26" w:rsidRPr="00030683">
        <w:rPr>
          <w:rFonts w:ascii="Times New Roman" w:hAnsi="Times New Roman" w:cs="Times New Roman"/>
          <w:sz w:val="24"/>
          <w:szCs w:val="24"/>
        </w:rPr>
        <w:t>A</w:t>
      </w:r>
      <w:r w:rsidR="00282D26">
        <w:rPr>
          <w:rFonts w:ascii="Times New Roman" w:hAnsi="Times New Roman" w:cs="Times New Roman"/>
          <w:sz w:val="24"/>
          <w:szCs w:val="24"/>
        </w:rPr>
        <w:t xml:space="preserve"> partir da década de</w:t>
      </w:r>
      <w:r w:rsidR="00FE018A">
        <w:rPr>
          <w:rFonts w:ascii="Times New Roman" w:hAnsi="Times New Roman" w:cs="Times New Roman"/>
          <w:sz w:val="24"/>
          <w:szCs w:val="24"/>
        </w:rPr>
        <w:t xml:space="preserve"> 80, o desempenho das instituições públicas</w:t>
      </w:r>
      <w:r w:rsidR="00D278BF">
        <w:rPr>
          <w:rFonts w:ascii="Times New Roman" w:hAnsi="Times New Roman" w:cs="Times New Roman"/>
          <w:sz w:val="24"/>
          <w:szCs w:val="24"/>
        </w:rPr>
        <w:t xml:space="preserve"> começa a ter um tratamento sistemático</w:t>
      </w:r>
      <w:r w:rsidR="00FC0FD2">
        <w:rPr>
          <w:rFonts w:ascii="Times New Roman" w:hAnsi="Times New Roman" w:cs="Times New Roman"/>
          <w:sz w:val="24"/>
          <w:szCs w:val="24"/>
        </w:rPr>
        <w:t xml:space="preserve">, </w:t>
      </w:r>
      <w:r w:rsidR="006F09E1">
        <w:rPr>
          <w:rFonts w:ascii="Times New Roman" w:hAnsi="Times New Roman" w:cs="Times New Roman"/>
          <w:sz w:val="24"/>
          <w:szCs w:val="24"/>
        </w:rPr>
        <w:t>ao invés de ter sua preocupação voltada para os benefícios</w:t>
      </w:r>
      <w:r w:rsidR="0082354B">
        <w:rPr>
          <w:rFonts w:ascii="Times New Roman" w:hAnsi="Times New Roman" w:cs="Times New Roman"/>
          <w:sz w:val="24"/>
          <w:szCs w:val="24"/>
        </w:rPr>
        <w:t xml:space="preserve"> proporcionados aos cidadãos, direcionam sua atenção </w:t>
      </w:r>
      <w:r w:rsidR="004E6467">
        <w:rPr>
          <w:rFonts w:ascii="Times New Roman" w:hAnsi="Times New Roman" w:cs="Times New Roman"/>
          <w:sz w:val="24"/>
          <w:szCs w:val="24"/>
        </w:rPr>
        <w:t>a</w:t>
      </w:r>
      <w:r w:rsidR="000E0D97">
        <w:rPr>
          <w:rFonts w:ascii="Times New Roman" w:hAnsi="Times New Roman" w:cs="Times New Roman"/>
          <w:sz w:val="24"/>
          <w:szCs w:val="24"/>
        </w:rPr>
        <w:t xml:space="preserve">o compromisso </w:t>
      </w:r>
      <w:r w:rsidR="00D14071">
        <w:rPr>
          <w:rFonts w:ascii="Times New Roman" w:hAnsi="Times New Roman" w:cs="Times New Roman"/>
          <w:sz w:val="24"/>
          <w:szCs w:val="24"/>
        </w:rPr>
        <w:t>financeiro, buscando</w:t>
      </w:r>
      <w:r w:rsidR="00BC4183">
        <w:rPr>
          <w:rFonts w:ascii="Times New Roman" w:hAnsi="Times New Roman" w:cs="Times New Roman"/>
          <w:sz w:val="24"/>
          <w:szCs w:val="24"/>
        </w:rPr>
        <w:t xml:space="preserve"> a economia e </w:t>
      </w:r>
      <w:r w:rsidR="00BC4183" w:rsidRPr="00030683">
        <w:rPr>
          <w:rFonts w:ascii="Times New Roman" w:hAnsi="Times New Roman" w:cs="Times New Roman"/>
          <w:sz w:val="24"/>
          <w:szCs w:val="24"/>
        </w:rPr>
        <w:t>eficiência</w:t>
      </w:r>
      <w:r w:rsidR="0082354B" w:rsidRPr="00030683">
        <w:rPr>
          <w:rFonts w:ascii="Times New Roman" w:hAnsi="Times New Roman" w:cs="Times New Roman"/>
          <w:sz w:val="24"/>
          <w:szCs w:val="24"/>
        </w:rPr>
        <w:t xml:space="preserve"> </w:t>
      </w:r>
      <w:r w:rsidR="00016A6B" w:rsidRPr="00030683">
        <w:rPr>
          <w:rFonts w:ascii="Times New Roman" w:hAnsi="Times New Roman" w:cs="Times New Roman"/>
          <w:sz w:val="24"/>
          <w:szCs w:val="24"/>
        </w:rPr>
        <w:t>(</w:t>
      </w:r>
      <w:r w:rsidR="005B14CC" w:rsidRPr="00030683">
        <w:rPr>
          <w:rFonts w:ascii="Times New Roman" w:hAnsi="Times New Roman" w:cs="Times New Roman"/>
          <w:sz w:val="24"/>
          <w:szCs w:val="24"/>
        </w:rPr>
        <w:t>CE</w:t>
      </w:r>
      <w:r w:rsidR="00273855" w:rsidRPr="00030683">
        <w:rPr>
          <w:rFonts w:ascii="Times New Roman" w:hAnsi="Times New Roman" w:cs="Times New Roman"/>
          <w:sz w:val="24"/>
          <w:szCs w:val="24"/>
        </w:rPr>
        <w:t>CILIO,</w:t>
      </w:r>
      <w:r w:rsidR="007970E7" w:rsidRPr="00030683">
        <w:rPr>
          <w:rFonts w:ascii="Times New Roman" w:hAnsi="Times New Roman" w:cs="Times New Roman"/>
          <w:sz w:val="24"/>
          <w:szCs w:val="24"/>
        </w:rPr>
        <w:t xml:space="preserve"> </w:t>
      </w:r>
      <w:r w:rsidR="00273855" w:rsidRPr="00030683">
        <w:rPr>
          <w:rFonts w:ascii="Times New Roman" w:hAnsi="Times New Roman" w:cs="Times New Roman"/>
          <w:sz w:val="24"/>
          <w:szCs w:val="24"/>
        </w:rPr>
        <w:t>2016</w:t>
      </w:r>
      <w:r w:rsidR="00016A6B" w:rsidRPr="00030683">
        <w:rPr>
          <w:rFonts w:ascii="Times New Roman" w:hAnsi="Times New Roman" w:cs="Times New Roman"/>
          <w:sz w:val="24"/>
          <w:szCs w:val="24"/>
        </w:rPr>
        <w:t>)</w:t>
      </w:r>
      <w:r w:rsidR="00992A49" w:rsidRPr="00030683">
        <w:rPr>
          <w:rFonts w:ascii="Times New Roman" w:hAnsi="Times New Roman" w:cs="Times New Roman"/>
          <w:sz w:val="24"/>
          <w:szCs w:val="24"/>
        </w:rPr>
        <w:t>.</w:t>
      </w:r>
    </w:p>
    <w:p w14:paraId="59344964" w14:textId="60E6572E" w:rsidR="00216B9D" w:rsidRDefault="00091AAD" w:rsidP="00E37B7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Conseque</w:t>
      </w:r>
      <w:r w:rsidR="0014237F">
        <w:rPr>
          <w:rFonts w:ascii="Times New Roman" w:hAnsi="Times New Roman" w:cs="Times New Roman"/>
          <w:sz w:val="24"/>
          <w:szCs w:val="24"/>
        </w:rPr>
        <w:t>ntemente</w:t>
      </w:r>
      <w:r w:rsidR="00F23EA6">
        <w:rPr>
          <w:rFonts w:ascii="Times New Roman" w:hAnsi="Times New Roman" w:cs="Times New Roman"/>
          <w:sz w:val="24"/>
          <w:szCs w:val="24"/>
        </w:rPr>
        <w:t>, tornou</w:t>
      </w:r>
      <w:r w:rsidR="00852F11">
        <w:rPr>
          <w:rFonts w:ascii="Times New Roman" w:hAnsi="Times New Roman" w:cs="Times New Roman"/>
          <w:sz w:val="24"/>
          <w:szCs w:val="24"/>
        </w:rPr>
        <w:t>-se</w:t>
      </w:r>
      <w:r w:rsidR="00F23EA6">
        <w:rPr>
          <w:rFonts w:ascii="Times New Roman" w:hAnsi="Times New Roman" w:cs="Times New Roman"/>
          <w:sz w:val="24"/>
          <w:szCs w:val="24"/>
        </w:rPr>
        <w:t xml:space="preserve"> necessário um maior entendimento sobre a gestão</w:t>
      </w:r>
      <w:r w:rsidR="00F90218">
        <w:rPr>
          <w:rFonts w:ascii="Times New Roman" w:hAnsi="Times New Roman" w:cs="Times New Roman"/>
          <w:sz w:val="24"/>
          <w:szCs w:val="24"/>
        </w:rPr>
        <w:t xml:space="preserve">, suas capacidades </w:t>
      </w:r>
      <w:r w:rsidR="00F23EA6">
        <w:rPr>
          <w:rFonts w:ascii="Times New Roman" w:hAnsi="Times New Roman" w:cs="Times New Roman"/>
          <w:sz w:val="24"/>
          <w:szCs w:val="24"/>
        </w:rPr>
        <w:t>e seus</w:t>
      </w:r>
      <w:r w:rsidR="00F90218">
        <w:rPr>
          <w:rFonts w:ascii="Times New Roman" w:hAnsi="Times New Roman" w:cs="Times New Roman"/>
          <w:sz w:val="24"/>
          <w:szCs w:val="24"/>
        </w:rPr>
        <w:t xml:space="preserve"> possíveis</w:t>
      </w:r>
      <w:r w:rsidR="00F23EA6">
        <w:rPr>
          <w:rFonts w:ascii="Times New Roman" w:hAnsi="Times New Roman" w:cs="Times New Roman"/>
          <w:sz w:val="24"/>
          <w:szCs w:val="24"/>
        </w:rPr>
        <w:t xml:space="preserve"> impactos</w:t>
      </w:r>
      <w:r w:rsidR="00852F11">
        <w:rPr>
          <w:rFonts w:ascii="Times New Roman" w:hAnsi="Times New Roman" w:cs="Times New Roman"/>
          <w:sz w:val="24"/>
          <w:szCs w:val="24"/>
        </w:rPr>
        <w:t xml:space="preserve">. </w:t>
      </w:r>
      <w:r w:rsidR="00852F11" w:rsidRPr="00030683">
        <w:rPr>
          <w:rFonts w:ascii="Times New Roman" w:hAnsi="Times New Roman" w:cs="Times New Roman"/>
          <w:sz w:val="24"/>
          <w:szCs w:val="24"/>
        </w:rPr>
        <w:t>Segundo Modell (2004)</w:t>
      </w:r>
      <w:r w:rsidR="003A3B44" w:rsidRPr="00030683">
        <w:rPr>
          <w:rFonts w:ascii="Times New Roman" w:hAnsi="Times New Roman" w:cs="Times New Roman"/>
          <w:sz w:val="24"/>
          <w:szCs w:val="24"/>
        </w:rPr>
        <w:t>,</w:t>
      </w:r>
      <w:r w:rsidR="006A0EAB" w:rsidRPr="00030683">
        <w:rPr>
          <w:rFonts w:ascii="Times New Roman" w:hAnsi="Times New Roman" w:cs="Times New Roman"/>
          <w:sz w:val="24"/>
          <w:szCs w:val="24"/>
        </w:rPr>
        <w:t xml:space="preserve"> ess</w:t>
      </w:r>
      <w:r w:rsidR="004338BD" w:rsidRPr="00030683">
        <w:rPr>
          <w:rFonts w:ascii="Times New Roman" w:hAnsi="Times New Roman" w:cs="Times New Roman"/>
          <w:sz w:val="24"/>
          <w:szCs w:val="24"/>
        </w:rPr>
        <w:t>a</w:t>
      </w:r>
      <w:r w:rsidR="006A0EAB">
        <w:rPr>
          <w:rFonts w:ascii="Times New Roman" w:hAnsi="Times New Roman" w:cs="Times New Roman"/>
          <w:sz w:val="24"/>
          <w:szCs w:val="24"/>
        </w:rPr>
        <w:t xml:space="preserve"> necessidade </w:t>
      </w:r>
      <w:r w:rsidR="004338BD">
        <w:rPr>
          <w:rFonts w:ascii="Times New Roman" w:hAnsi="Times New Roman" w:cs="Times New Roman"/>
          <w:sz w:val="24"/>
          <w:szCs w:val="24"/>
        </w:rPr>
        <w:t>evidenciou a</w:t>
      </w:r>
      <w:r w:rsidR="00CC09AC">
        <w:rPr>
          <w:rFonts w:ascii="Times New Roman" w:hAnsi="Times New Roman" w:cs="Times New Roman"/>
          <w:sz w:val="24"/>
          <w:szCs w:val="24"/>
        </w:rPr>
        <w:t xml:space="preserve"> relevância da mensuração da performance organizacional</w:t>
      </w:r>
      <w:r w:rsidR="00CF4FE2">
        <w:rPr>
          <w:rFonts w:ascii="Times New Roman" w:hAnsi="Times New Roman" w:cs="Times New Roman"/>
          <w:sz w:val="24"/>
          <w:szCs w:val="24"/>
        </w:rPr>
        <w:t xml:space="preserve"> com</w:t>
      </w:r>
      <w:r w:rsidR="00844DE7">
        <w:rPr>
          <w:rFonts w:ascii="Times New Roman" w:hAnsi="Times New Roman" w:cs="Times New Roman"/>
          <w:sz w:val="24"/>
          <w:szCs w:val="24"/>
        </w:rPr>
        <w:t>o</w:t>
      </w:r>
      <w:r w:rsidR="00CF4FE2">
        <w:rPr>
          <w:rFonts w:ascii="Times New Roman" w:hAnsi="Times New Roman" w:cs="Times New Roman"/>
          <w:sz w:val="24"/>
          <w:szCs w:val="24"/>
        </w:rPr>
        <w:t xml:space="preserve"> um instrumento </w:t>
      </w:r>
      <w:r w:rsidR="00F34D53">
        <w:rPr>
          <w:rFonts w:ascii="Times New Roman" w:hAnsi="Times New Roman" w:cs="Times New Roman"/>
          <w:sz w:val="24"/>
          <w:szCs w:val="24"/>
        </w:rPr>
        <w:t xml:space="preserve">capaz </w:t>
      </w:r>
      <w:r w:rsidR="00AF0C39">
        <w:rPr>
          <w:rFonts w:ascii="Times New Roman" w:hAnsi="Times New Roman" w:cs="Times New Roman"/>
          <w:sz w:val="24"/>
          <w:szCs w:val="24"/>
        </w:rPr>
        <w:t xml:space="preserve">de </w:t>
      </w:r>
      <w:r w:rsidR="00E84474">
        <w:rPr>
          <w:rFonts w:ascii="Times New Roman" w:hAnsi="Times New Roman" w:cs="Times New Roman"/>
          <w:sz w:val="24"/>
          <w:szCs w:val="24"/>
        </w:rPr>
        <w:t xml:space="preserve">proporcionar </w:t>
      </w:r>
      <w:r w:rsidR="00C72EE0">
        <w:rPr>
          <w:rFonts w:ascii="Times New Roman" w:hAnsi="Times New Roman" w:cs="Times New Roman"/>
          <w:sz w:val="24"/>
          <w:szCs w:val="24"/>
        </w:rPr>
        <w:t>as informações</w:t>
      </w:r>
      <w:r w:rsidR="00E95E95">
        <w:rPr>
          <w:rFonts w:ascii="Times New Roman" w:hAnsi="Times New Roman" w:cs="Times New Roman"/>
          <w:sz w:val="24"/>
          <w:szCs w:val="24"/>
        </w:rPr>
        <w:t xml:space="preserve"> essenciais</w:t>
      </w:r>
      <w:r w:rsidR="00AA6872">
        <w:rPr>
          <w:rFonts w:ascii="Times New Roman" w:hAnsi="Times New Roman" w:cs="Times New Roman"/>
          <w:sz w:val="24"/>
          <w:szCs w:val="24"/>
        </w:rPr>
        <w:t xml:space="preserve"> à implantação de </w:t>
      </w:r>
      <w:r w:rsidR="00D776E5">
        <w:rPr>
          <w:rFonts w:ascii="Times New Roman" w:hAnsi="Times New Roman" w:cs="Times New Roman"/>
          <w:sz w:val="24"/>
          <w:szCs w:val="24"/>
        </w:rPr>
        <w:t xml:space="preserve">ferramentas </w:t>
      </w:r>
      <w:r w:rsidR="00171757">
        <w:rPr>
          <w:rFonts w:ascii="Times New Roman" w:hAnsi="Times New Roman" w:cs="Times New Roman"/>
          <w:sz w:val="24"/>
          <w:szCs w:val="24"/>
        </w:rPr>
        <w:t xml:space="preserve">singulares ao </w:t>
      </w:r>
      <w:r w:rsidR="00BB3472">
        <w:rPr>
          <w:rFonts w:ascii="Times New Roman" w:hAnsi="Times New Roman" w:cs="Times New Roman"/>
          <w:sz w:val="24"/>
          <w:szCs w:val="24"/>
        </w:rPr>
        <w:t>aprimoramento da gestão</w:t>
      </w:r>
      <w:r w:rsidR="00506AA0">
        <w:rPr>
          <w:rFonts w:ascii="Times New Roman" w:hAnsi="Times New Roman" w:cs="Times New Roman"/>
          <w:sz w:val="24"/>
          <w:szCs w:val="24"/>
        </w:rPr>
        <w:t xml:space="preserve"> e dos resultados das organizações públicas.</w:t>
      </w:r>
    </w:p>
    <w:p w14:paraId="39F8A0DC" w14:textId="5FD6970B" w:rsidR="00DC781F" w:rsidRDefault="00243530" w:rsidP="00E37B7C">
      <w:pPr>
        <w:spacing w:after="0" w:line="24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Neste contexto, a</w:t>
      </w:r>
      <w:r w:rsidR="005042AD">
        <w:rPr>
          <w:rFonts w:ascii="Times New Roman" w:eastAsia="Times New Roman" w:hAnsi="Times New Roman" w:cs="Times New Roman"/>
          <w:sz w:val="24"/>
          <w:szCs w:val="24"/>
          <w:highlight w:val="white"/>
        </w:rPr>
        <w:t xml:space="preserve"> M</w:t>
      </w:r>
      <w:r w:rsidR="00BF038A">
        <w:rPr>
          <w:rFonts w:ascii="Times New Roman" w:eastAsia="Times New Roman" w:hAnsi="Times New Roman" w:cs="Times New Roman"/>
          <w:sz w:val="24"/>
          <w:szCs w:val="24"/>
          <w:highlight w:val="white"/>
        </w:rPr>
        <w:t>arinha do Brasil (M</w:t>
      </w:r>
      <w:r w:rsidR="005042AD">
        <w:rPr>
          <w:rFonts w:ascii="Times New Roman" w:eastAsia="Times New Roman" w:hAnsi="Times New Roman" w:cs="Times New Roman"/>
          <w:sz w:val="24"/>
          <w:szCs w:val="24"/>
          <w:highlight w:val="white"/>
        </w:rPr>
        <w:t>B</w:t>
      </w:r>
      <w:r w:rsidR="00BF038A">
        <w:rPr>
          <w:rFonts w:ascii="Times New Roman" w:eastAsia="Times New Roman" w:hAnsi="Times New Roman" w:cs="Times New Roman"/>
          <w:sz w:val="24"/>
          <w:szCs w:val="24"/>
          <w:highlight w:val="white"/>
        </w:rPr>
        <w:t>)</w:t>
      </w:r>
      <w:r w:rsidR="005042AD">
        <w:rPr>
          <w:rFonts w:ascii="Times New Roman" w:eastAsia="Times New Roman" w:hAnsi="Times New Roman" w:cs="Times New Roman"/>
          <w:sz w:val="24"/>
          <w:szCs w:val="24"/>
          <w:highlight w:val="white"/>
        </w:rPr>
        <w:t xml:space="preserve"> anualmente emite</w:t>
      </w:r>
      <w:r w:rsidR="00B47631">
        <w:rPr>
          <w:rFonts w:ascii="Times New Roman" w:eastAsia="Times New Roman" w:hAnsi="Times New Roman" w:cs="Times New Roman"/>
          <w:sz w:val="24"/>
          <w:szCs w:val="24"/>
          <w:highlight w:val="white"/>
        </w:rPr>
        <w:t xml:space="preserve"> </w:t>
      </w:r>
      <w:r w:rsidR="002144A1">
        <w:rPr>
          <w:rFonts w:ascii="Times New Roman" w:eastAsia="Times New Roman" w:hAnsi="Times New Roman" w:cs="Times New Roman"/>
          <w:sz w:val="24"/>
          <w:szCs w:val="24"/>
          <w:highlight w:val="white"/>
        </w:rPr>
        <w:t>o</w:t>
      </w:r>
      <w:r w:rsidR="005042AD">
        <w:rPr>
          <w:rFonts w:ascii="Times New Roman" w:eastAsia="Times New Roman" w:hAnsi="Times New Roman" w:cs="Times New Roman"/>
          <w:sz w:val="24"/>
          <w:szCs w:val="24"/>
          <w:highlight w:val="white"/>
        </w:rPr>
        <w:t xml:space="preserve"> </w:t>
      </w:r>
      <w:r w:rsidR="00E75775">
        <w:rPr>
          <w:rFonts w:ascii="Times New Roman" w:eastAsia="Times New Roman" w:hAnsi="Times New Roman" w:cs="Times New Roman"/>
          <w:sz w:val="24"/>
          <w:szCs w:val="24"/>
          <w:highlight w:val="white"/>
        </w:rPr>
        <w:t>Relatório de Gestão</w:t>
      </w:r>
      <w:r w:rsidR="005042AD">
        <w:rPr>
          <w:rFonts w:ascii="Times New Roman" w:eastAsia="Times New Roman" w:hAnsi="Times New Roman" w:cs="Times New Roman"/>
          <w:sz w:val="24"/>
          <w:szCs w:val="24"/>
          <w:highlight w:val="white"/>
        </w:rPr>
        <w:t>,</w:t>
      </w:r>
      <w:r w:rsidR="00A21E9A">
        <w:rPr>
          <w:rFonts w:ascii="Times New Roman" w:eastAsia="Times New Roman" w:hAnsi="Times New Roman" w:cs="Times New Roman"/>
          <w:sz w:val="24"/>
          <w:szCs w:val="24"/>
          <w:highlight w:val="white"/>
        </w:rPr>
        <w:t xml:space="preserve"> </w:t>
      </w:r>
      <w:r w:rsidR="00AE5BB4">
        <w:rPr>
          <w:rFonts w:ascii="Times New Roman" w:eastAsia="Times New Roman" w:hAnsi="Times New Roman" w:cs="Times New Roman"/>
          <w:sz w:val="24"/>
          <w:szCs w:val="24"/>
          <w:highlight w:val="white"/>
        </w:rPr>
        <w:t>documento</w:t>
      </w:r>
      <w:r w:rsidR="00406763">
        <w:rPr>
          <w:rFonts w:ascii="Times New Roman" w:eastAsia="Times New Roman" w:hAnsi="Times New Roman" w:cs="Times New Roman"/>
          <w:sz w:val="24"/>
          <w:szCs w:val="24"/>
          <w:highlight w:val="white"/>
        </w:rPr>
        <w:t xml:space="preserve"> obrigatório</w:t>
      </w:r>
      <w:r w:rsidR="002144A1">
        <w:rPr>
          <w:rFonts w:ascii="Times New Roman" w:eastAsia="Times New Roman" w:hAnsi="Times New Roman" w:cs="Times New Roman"/>
          <w:sz w:val="24"/>
          <w:szCs w:val="24"/>
          <w:highlight w:val="white"/>
        </w:rPr>
        <w:t>,</w:t>
      </w:r>
      <w:r w:rsidR="00EA1EC4">
        <w:rPr>
          <w:rFonts w:ascii="Times New Roman" w:eastAsia="Times New Roman" w:hAnsi="Times New Roman" w:cs="Times New Roman"/>
          <w:sz w:val="24"/>
          <w:szCs w:val="24"/>
          <w:highlight w:val="white"/>
        </w:rPr>
        <w:t xml:space="preserve"> </w:t>
      </w:r>
      <w:r w:rsidR="007411AC">
        <w:rPr>
          <w:rFonts w:ascii="Times New Roman" w:eastAsia="Times New Roman" w:hAnsi="Times New Roman" w:cs="Times New Roman"/>
          <w:sz w:val="24"/>
          <w:szCs w:val="24"/>
          <w:highlight w:val="white"/>
        </w:rPr>
        <w:t>apresentando</w:t>
      </w:r>
      <w:r w:rsidR="00EA1EC4">
        <w:rPr>
          <w:rFonts w:ascii="Times New Roman" w:eastAsia="Times New Roman" w:hAnsi="Times New Roman" w:cs="Times New Roman"/>
          <w:sz w:val="24"/>
          <w:szCs w:val="24"/>
          <w:highlight w:val="white"/>
        </w:rPr>
        <w:t xml:space="preserve"> aos </w:t>
      </w:r>
      <w:r w:rsidR="00DF6A80">
        <w:rPr>
          <w:rFonts w:ascii="Times New Roman" w:eastAsia="Times New Roman" w:hAnsi="Times New Roman" w:cs="Times New Roman"/>
          <w:sz w:val="24"/>
          <w:szCs w:val="24"/>
          <w:highlight w:val="white"/>
        </w:rPr>
        <w:t>Ó</w:t>
      </w:r>
      <w:r w:rsidR="00EA1EC4">
        <w:rPr>
          <w:rFonts w:ascii="Times New Roman" w:eastAsia="Times New Roman" w:hAnsi="Times New Roman" w:cs="Times New Roman"/>
          <w:sz w:val="24"/>
          <w:szCs w:val="24"/>
          <w:highlight w:val="white"/>
        </w:rPr>
        <w:t xml:space="preserve">rgãos de </w:t>
      </w:r>
      <w:r w:rsidR="00DF6A80">
        <w:rPr>
          <w:rFonts w:ascii="Times New Roman" w:eastAsia="Times New Roman" w:hAnsi="Times New Roman" w:cs="Times New Roman"/>
          <w:sz w:val="24"/>
          <w:szCs w:val="24"/>
          <w:highlight w:val="white"/>
        </w:rPr>
        <w:t>C</w:t>
      </w:r>
      <w:r w:rsidR="00EA1EC4">
        <w:rPr>
          <w:rFonts w:ascii="Times New Roman" w:eastAsia="Times New Roman" w:hAnsi="Times New Roman" w:cs="Times New Roman"/>
          <w:sz w:val="24"/>
          <w:szCs w:val="24"/>
          <w:highlight w:val="white"/>
        </w:rPr>
        <w:t>ontrole</w:t>
      </w:r>
      <w:r w:rsidR="00DF6A80">
        <w:rPr>
          <w:rFonts w:ascii="Times New Roman" w:eastAsia="Times New Roman" w:hAnsi="Times New Roman" w:cs="Times New Roman"/>
          <w:sz w:val="24"/>
          <w:szCs w:val="24"/>
          <w:highlight w:val="white"/>
        </w:rPr>
        <w:t xml:space="preserve"> Externo e Interno e à</w:t>
      </w:r>
      <w:r w:rsidR="00AE5BB4">
        <w:rPr>
          <w:rFonts w:ascii="Times New Roman" w:eastAsia="Times New Roman" w:hAnsi="Times New Roman" w:cs="Times New Roman"/>
          <w:sz w:val="24"/>
          <w:szCs w:val="24"/>
          <w:highlight w:val="white"/>
        </w:rPr>
        <w:t xml:space="preserve"> </w:t>
      </w:r>
      <w:r w:rsidR="00DF6A80">
        <w:rPr>
          <w:rFonts w:ascii="Times New Roman" w:eastAsia="Times New Roman" w:hAnsi="Times New Roman" w:cs="Times New Roman"/>
          <w:sz w:val="24"/>
          <w:szCs w:val="24"/>
          <w:highlight w:val="white"/>
        </w:rPr>
        <w:t xml:space="preserve">sociedade </w:t>
      </w:r>
      <w:r w:rsidR="00441DEA">
        <w:rPr>
          <w:rFonts w:ascii="Times New Roman" w:eastAsia="Times New Roman" w:hAnsi="Times New Roman" w:cs="Times New Roman"/>
          <w:sz w:val="24"/>
          <w:szCs w:val="24"/>
          <w:highlight w:val="white"/>
        </w:rPr>
        <w:t>que compõe a prestação de contas do Comando da Marinha</w:t>
      </w:r>
      <w:r w:rsidR="00E30A1D">
        <w:rPr>
          <w:rFonts w:ascii="Times New Roman" w:eastAsia="Times New Roman" w:hAnsi="Times New Roman" w:cs="Times New Roman"/>
          <w:sz w:val="24"/>
          <w:szCs w:val="24"/>
          <w:highlight w:val="white"/>
        </w:rPr>
        <w:t>.</w:t>
      </w:r>
    </w:p>
    <w:p w14:paraId="5454FF6B" w14:textId="3A4E3B1B" w:rsidR="007117C4" w:rsidRDefault="004F7FF6" w:rsidP="00E37B7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Este</w:t>
      </w:r>
      <w:r w:rsidRPr="00082B39">
        <w:rPr>
          <w:rFonts w:ascii="Times New Roman" w:eastAsia="Times New Roman" w:hAnsi="Times New Roman" w:cs="Times New Roman"/>
          <w:sz w:val="24"/>
          <w:szCs w:val="24"/>
          <w:highlight w:val="white"/>
        </w:rPr>
        <w:t xml:space="preserve"> estudo é relevante, pois</w:t>
      </w:r>
      <w:r>
        <w:rPr>
          <w:rFonts w:ascii="Times New Roman" w:eastAsia="Times New Roman" w:hAnsi="Times New Roman" w:cs="Times New Roman"/>
          <w:sz w:val="24"/>
          <w:szCs w:val="24"/>
          <w:highlight w:val="white"/>
        </w:rPr>
        <w:t>,</w:t>
      </w:r>
      <w:r w:rsidRPr="00082B39">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conforme</w:t>
      </w:r>
      <w:r w:rsidR="00C756E1">
        <w:rPr>
          <w:rFonts w:ascii="Times New Roman" w:eastAsia="Times New Roman" w:hAnsi="Times New Roman" w:cs="Times New Roman"/>
          <w:sz w:val="24"/>
          <w:szCs w:val="24"/>
          <w:highlight w:val="white"/>
        </w:rPr>
        <w:t xml:space="preserve"> consta no Relatório</w:t>
      </w:r>
      <w:r w:rsidR="00243530">
        <w:rPr>
          <w:rFonts w:ascii="Times New Roman" w:eastAsia="Times New Roman" w:hAnsi="Times New Roman" w:cs="Times New Roman"/>
          <w:sz w:val="24"/>
          <w:szCs w:val="24"/>
          <w:highlight w:val="white"/>
        </w:rPr>
        <w:t xml:space="preserve"> de</w:t>
      </w:r>
      <w:r w:rsidR="00243530" w:rsidRPr="00030683">
        <w:rPr>
          <w:rFonts w:ascii="Times New Roman" w:eastAsia="Times New Roman" w:hAnsi="Times New Roman" w:cs="Times New Roman"/>
          <w:sz w:val="24"/>
          <w:szCs w:val="24"/>
        </w:rPr>
        <w:t xml:space="preserve"> Gestão </w:t>
      </w:r>
      <w:r w:rsidR="00C674E8" w:rsidRPr="00030683">
        <w:rPr>
          <w:rFonts w:ascii="Times New Roman" w:eastAsia="Times New Roman" w:hAnsi="Times New Roman" w:cs="Times New Roman"/>
          <w:sz w:val="24"/>
          <w:szCs w:val="24"/>
        </w:rPr>
        <w:t>(BRASIL,</w:t>
      </w:r>
      <w:r w:rsidR="00F304EB" w:rsidRPr="00030683">
        <w:rPr>
          <w:rFonts w:ascii="Times New Roman" w:eastAsia="Times New Roman" w:hAnsi="Times New Roman" w:cs="Times New Roman"/>
          <w:sz w:val="24"/>
          <w:szCs w:val="24"/>
        </w:rPr>
        <w:t xml:space="preserve"> </w:t>
      </w:r>
      <w:r w:rsidR="00243530" w:rsidRPr="00030683">
        <w:rPr>
          <w:rFonts w:ascii="Times New Roman" w:eastAsia="Times New Roman" w:hAnsi="Times New Roman" w:cs="Times New Roman"/>
          <w:sz w:val="24"/>
          <w:szCs w:val="24"/>
        </w:rPr>
        <w:t>2021</w:t>
      </w:r>
      <w:r w:rsidR="00DD7051">
        <w:rPr>
          <w:rFonts w:ascii="Times New Roman" w:eastAsia="Times New Roman" w:hAnsi="Times New Roman" w:cs="Times New Roman"/>
          <w:sz w:val="24"/>
          <w:szCs w:val="24"/>
        </w:rPr>
        <w:t>b</w:t>
      </w:r>
      <w:r w:rsidR="00F304EB" w:rsidRPr="00030683">
        <w:rPr>
          <w:rFonts w:ascii="Times New Roman" w:eastAsia="Times New Roman" w:hAnsi="Times New Roman" w:cs="Times New Roman"/>
          <w:sz w:val="24"/>
          <w:szCs w:val="24"/>
        </w:rPr>
        <w:t>)</w:t>
      </w:r>
      <w:r w:rsidR="00C756E1" w:rsidRPr="00030683">
        <w:rPr>
          <w:rFonts w:ascii="Times New Roman" w:eastAsia="Times New Roman" w:hAnsi="Times New Roman" w:cs="Times New Roman"/>
          <w:sz w:val="24"/>
          <w:szCs w:val="24"/>
        </w:rPr>
        <w:t>,</w:t>
      </w:r>
      <w:r w:rsidR="00210D43" w:rsidRPr="00030683">
        <w:rPr>
          <w:rFonts w:ascii="Times New Roman" w:eastAsia="Times New Roman" w:hAnsi="Times New Roman" w:cs="Times New Roman"/>
          <w:sz w:val="24"/>
          <w:szCs w:val="24"/>
        </w:rPr>
        <w:t xml:space="preserve"> a</w:t>
      </w:r>
      <w:r w:rsidR="00C833CA" w:rsidRPr="00030683">
        <w:rPr>
          <w:rFonts w:ascii="Times New Roman" w:eastAsia="Times New Roman" w:hAnsi="Times New Roman" w:cs="Times New Roman"/>
          <w:sz w:val="24"/>
          <w:szCs w:val="24"/>
        </w:rPr>
        <w:t xml:space="preserve"> </w:t>
      </w:r>
      <w:r w:rsidR="00210D43" w:rsidRPr="00030683">
        <w:rPr>
          <w:rFonts w:ascii="Times New Roman" w:eastAsia="Times New Roman" w:hAnsi="Times New Roman" w:cs="Times New Roman"/>
          <w:sz w:val="24"/>
          <w:szCs w:val="24"/>
        </w:rPr>
        <w:t>MB</w:t>
      </w:r>
      <w:r w:rsidR="004A39DC" w:rsidRPr="00030683">
        <w:rPr>
          <w:rFonts w:ascii="Times New Roman" w:eastAsia="Times New Roman" w:hAnsi="Times New Roman" w:cs="Times New Roman"/>
          <w:sz w:val="24"/>
          <w:szCs w:val="24"/>
        </w:rPr>
        <w:t xml:space="preserve"> </w:t>
      </w:r>
      <w:r w:rsidR="00210D43" w:rsidRPr="00030683">
        <w:rPr>
          <w:rFonts w:ascii="Times New Roman" w:eastAsia="Times New Roman" w:hAnsi="Times New Roman" w:cs="Times New Roman"/>
          <w:sz w:val="24"/>
          <w:szCs w:val="24"/>
        </w:rPr>
        <w:t xml:space="preserve">iniciou </w:t>
      </w:r>
      <w:r w:rsidR="00C833CA" w:rsidRPr="00030683">
        <w:rPr>
          <w:rFonts w:ascii="Times New Roman" w:eastAsia="Times New Roman" w:hAnsi="Times New Roman" w:cs="Times New Roman"/>
          <w:sz w:val="24"/>
          <w:szCs w:val="24"/>
        </w:rPr>
        <w:t>no ano de</w:t>
      </w:r>
      <w:r w:rsidR="00210D43" w:rsidRPr="00030683">
        <w:rPr>
          <w:rFonts w:ascii="Times New Roman" w:eastAsia="Times New Roman" w:hAnsi="Times New Roman" w:cs="Times New Roman"/>
          <w:sz w:val="24"/>
          <w:szCs w:val="24"/>
        </w:rPr>
        <w:t xml:space="preserve"> 2017</w:t>
      </w:r>
      <w:r w:rsidR="00C833CA" w:rsidRPr="00030683">
        <w:rPr>
          <w:rFonts w:ascii="Times New Roman" w:eastAsia="Times New Roman" w:hAnsi="Times New Roman" w:cs="Times New Roman"/>
          <w:sz w:val="24"/>
          <w:szCs w:val="24"/>
        </w:rPr>
        <w:t xml:space="preserve"> </w:t>
      </w:r>
      <w:r w:rsidR="004A39DC" w:rsidRPr="00030683">
        <w:rPr>
          <w:rFonts w:ascii="Times New Roman" w:eastAsia="Times New Roman" w:hAnsi="Times New Roman" w:cs="Times New Roman"/>
          <w:sz w:val="24"/>
          <w:szCs w:val="24"/>
        </w:rPr>
        <w:t>um processo de diminuição da</w:t>
      </w:r>
      <w:r w:rsidR="0099385C" w:rsidRPr="00030683">
        <w:rPr>
          <w:rFonts w:ascii="Times New Roman" w:eastAsia="Times New Roman" w:hAnsi="Times New Roman" w:cs="Times New Roman"/>
          <w:sz w:val="24"/>
          <w:szCs w:val="24"/>
        </w:rPr>
        <w:t xml:space="preserve"> </w:t>
      </w:r>
      <w:r w:rsidR="004A39DC" w:rsidRPr="00030683">
        <w:rPr>
          <w:rFonts w:ascii="Times New Roman" w:eastAsia="Times New Roman" w:hAnsi="Times New Roman" w:cs="Times New Roman"/>
          <w:sz w:val="24"/>
          <w:szCs w:val="24"/>
        </w:rPr>
        <w:t>força</w:t>
      </w:r>
      <w:r w:rsidR="004A39DC" w:rsidRPr="00082B39">
        <w:rPr>
          <w:rFonts w:ascii="Times New Roman" w:eastAsia="Times New Roman" w:hAnsi="Times New Roman" w:cs="Times New Roman"/>
          <w:sz w:val="24"/>
          <w:szCs w:val="24"/>
        </w:rPr>
        <w:t xml:space="preserve"> de trabalho</w:t>
      </w:r>
      <w:r w:rsidR="000716B3">
        <w:rPr>
          <w:rFonts w:ascii="Times New Roman" w:eastAsia="Times New Roman" w:hAnsi="Times New Roman" w:cs="Times New Roman"/>
          <w:sz w:val="24"/>
          <w:szCs w:val="24"/>
        </w:rPr>
        <w:t xml:space="preserve"> em suas organizações militares</w:t>
      </w:r>
      <w:r w:rsidR="00296877">
        <w:rPr>
          <w:rFonts w:ascii="Times New Roman" w:eastAsia="Times New Roman" w:hAnsi="Times New Roman" w:cs="Times New Roman"/>
          <w:sz w:val="24"/>
          <w:szCs w:val="24"/>
        </w:rPr>
        <w:t xml:space="preserve"> (OM)</w:t>
      </w:r>
      <w:r w:rsidR="002E25D6">
        <w:rPr>
          <w:rFonts w:ascii="Times New Roman" w:eastAsia="Times New Roman" w:hAnsi="Times New Roman" w:cs="Times New Roman"/>
          <w:sz w:val="24"/>
          <w:szCs w:val="24"/>
        </w:rPr>
        <w:t xml:space="preserve">. O </w:t>
      </w:r>
      <w:r w:rsidR="000E4F23">
        <w:rPr>
          <w:rFonts w:ascii="Times New Roman" w:eastAsia="Times New Roman" w:hAnsi="Times New Roman" w:cs="Times New Roman"/>
          <w:sz w:val="24"/>
          <w:szCs w:val="24"/>
        </w:rPr>
        <w:t xml:space="preserve">relatório aponta que o </w:t>
      </w:r>
      <w:r w:rsidR="002E25D6">
        <w:rPr>
          <w:rFonts w:ascii="Times New Roman" w:eastAsia="Times New Roman" w:hAnsi="Times New Roman" w:cs="Times New Roman"/>
          <w:sz w:val="24"/>
          <w:szCs w:val="24"/>
        </w:rPr>
        <w:t>primeiro documento</w:t>
      </w:r>
      <w:r w:rsidR="007117C4">
        <w:rPr>
          <w:rFonts w:ascii="Times New Roman" w:eastAsia="Times New Roman" w:hAnsi="Times New Roman" w:cs="Times New Roman"/>
          <w:sz w:val="24"/>
          <w:szCs w:val="24"/>
        </w:rPr>
        <w:t xml:space="preserve"> sobre o assunto</w:t>
      </w:r>
      <w:r w:rsidR="0063312E">
        <w:rPr>
          <w:rFonts w:ascii="Times New Roman" w:eastAsia="Times New Roman" w:hAnsi="Times New Roman" w:cs="Times New Roman"/>
          <w:sz w:val="24"/>
          <w:szCs w:val="24"/>
        </w:rPr>
        <w:t xml:space="preserve"> foi</w:t>
      </w:r>
      <w:r w:rsidR="002E25D6">
        <w:rPr>
          <w:rFonts w:ascii="Times New Roman" w:eastAsia="Times New Roman" w:hAnsi="Times New Roman" w:cs="Times New Roman"/>
          <w:sz w:val="24"/>
          <w:szCs w:val="24"/>
        </w:rPr>
        <w:t xml:space="preserve"> o</w:t>
      </w:r>
      <w:r w:rsidR="004A39DC" w:rsidRPr="00082B39">
        <w:rPr>
          <w:rFonts w:ascii="Times New Roman" w:eastAsia="Times New Roman" w:hAnsi="Times New Roman" w:cs="Times New Roman"/>
          <w:sz w:val="24"/>
          <w:szCs w:val="24"/>
        </w:rPr>
        <w:t xml:space="preserve"> Memorando nº 2/2017 do Comandante da Marinha</w:t>
      </w:r>
      <w:r w:rsidR="0063312E">
        <w:rPr>
          <w:rFonts w:ascii="Times New Roman" w:eastAsia="Times New Roman" w:hAnsi="Times New Roman" w:cs="Times New Roman"/>
          <w:sz w:val="24"/>
          <w:szCs w:val="24"/>
        </w:rPr>
        <w:t xml:space="preserve"> que</w:t>
      </w:r>
      <w:r w:rsidR="002E25D6">
        <w:rPr>
          <w:rFonts w:ascii="Times New Roman" w:eastAsia="Times New Roman" w:hAnsi="Times New Roman" w:cs="Times New Roman"/>
          <w:sz w:val="24"/>
          <w:szCs w:val="24"/>
        </w:rPr>
        <w:t xml:space="preserve"> </w:t>
      </w:r>
      <w:r w:rsidR="004A39DC" w:rsidRPr="00082B39">
        <w:rPr>
          <w:rFonts w:ascii="Times New Roman" w:eastAsia="Times New Roman" w:hAnsi="Times New Roman" w:cs="Times New Roman"/>
          <w:sz w:val="24"/>
          <w:szCs w:val="24"/>
        </w:rPr>
        <w:t>determinou a redução de 1.000 militares em 2018 e de 800, anualmente, de 2019 a 2030.</w:t>
      </w:r>
      <w:r w:rsidR="00D14846">
        <w:rPr>
          <w:rFonts w:ascii="Times New Roman" w:eastAsia="Times New Roman" w:hAnsi="Times New Roman" w:cs="Times New Roman"/>
          <w:sz w:val="24"/>
          <w:szCs w:val="24"/>
        </w:rPr>
        <w:t xml:space="preserve"> </w:t>
      </w:r>
    </w:p>
    <w:p w14:paraId="4AED52BF" w14:textId="51FFC600" w:rsidR="004A39DC" w:rsidRPr="00082B39" w:rsidRDefault="00D14846" w:rsidP="00E37B7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Posteriormente, o</w:t>
      </w:r>
      <w:r w:rsidR="004A39DC" w:rsidRPr="00082B39">
        <w:rPr>
          <w:rFonts w:ascii="Times New Roman" w:eastAsia="Times New Roman" w:hAnsi="Times New Roman" w:cs="Times New Roman"/>
          <w:sz w:val="24"/>
          <w:szCs w:val="24"/>
        </w:rPr>
        <w:t xml:space="preserve"> Projeto de Lei nº 1.645/</w:t>
      </w:r>
      <w:r w:rsidR="00CB7463" w:rsidRPr="00082B39">
        <w:rPr>
          <w:rFonts w:ascii="Times New Roman" w:eastAsia="Times New Roman" w:hAnsi="Times New Roman" w:cs="Times New Roman"/>
          <w:sz w:val="24"/>
          <w:szCs w:val="24"/>
        </w:rPr>
        <w:t xml:space="preserve">2019, </w:t>
      </w:r>
      <w:r w:rsidR="00CB7463">
        <w:rPr>
          <w:rFonts w:ascii="Times New Roman" w:eastAsia="Times New Roman" w:hAnsi="Times New Roman" w:cs="Times New Roman"/>
          <w:sz w:val="24"/>
          <w:szCs w:val="24"/>
        </w:rPr>
        <w:t>que</w:t>
      </w:r>
      <w:r w:rsidR="00A51A07">
        <w:rPr>
          <w:rFonts w:ascii="Times New Roman" w:eastAsia="Times New Roman" w:hAnsi="Times New Roman" w:cs="Times New Roman"/>
          <w:sz w:val="24"/>
          <w:szCs w:val="24"/>
        </w:rPr>
        <w:t xml:space="preserve"> se </w:t>
      </w:r>
      <w:r w:rsidR="004A39DC" w:rsidRPr="00082B39">
        <w:rPr>
          <w:rFonts w:ascii="Times New Roman" w:eastAsia="Times New Roman" w:hAnsi="Times New Roman" w:cs="Times New Roman"/>
          <w:sz w:val="24"/>
          <w:szCs w:val="24"/>
        </w:rPr>
        <w:t>transformo</w:t>
      </w:r>
      <w:r w:rsidR="00A51A07">
        <w:rPr>
          <w:rFonts w:ascii="Times New Roman" w:eastAsia="Times New Roman" w:hAnsi="Times New Roman" w:cs="Times New Roman"/>
          <w:sz w:val="24"/>
          <w:szCs w:val="24"/>
        </w:rPr>
        <w:t>u</w:t>
      </w:r>
      <w:r w:rsidR="004A39DC" w:rsidRPr="00082B39">
        <w:rPr>
          <w:rFonts w:ascii="Times New Roman" w:eastAsia="Times New Roman" w:hAnsi="Times New Roman" w:cs="Times New Roman"/>
          <w:sz w:val="24"/>
          <w:szCs w:val="24"/>
        </w:rPr>
        <w:t xml:space="preserve"> na Lei Ordinária 13.954/2019</w:t>
      </w:r>
      <w:r w:rsidR="00A51A07">
        <w:rPr>
          <w:rFonts w:ascii="Times New Roman" w:eastAsia="Times New Roman" w:hAnsi="Times New Roman" w:cs="Times New Roman"/>
          <w:sz w:val="24"/>
          <w:szCs w:val="24"/>
        </w:rPr>
        <w:t>,</w:t>
      </w:r>
      <w:r w:rsidR="004A39DC" w:rsidRPr="00082B39">
        <w:rPr>
          <w:rFonts w:ascii="Times New Roman" w:eastAsia="Times New Roman" w:hAnsi="Times New Roman" w:cs="Times New Roman"/>
          <w:sz w:val="24"/>
          <w:szCs w:val="24"/>
        </w:rPr>
        <w:t xml:space="preserve"> reforç</w:t>
      </w:r>
      <w:r w:rsidR="001A6ABB">
        <w:rPr>
          <w:rFonts w:ascii="Times New Roman" w:eastAsia="Times New Roman" w:hAnsi="Times New Roman" w:cs="Times New Roman"/>
          <w:sz w:val="24"/>
          <w:szCs w:val="24"/>
        </w:rPr>
        <w:t>ou</w:t>
      </w:r>
      <w:r w:rsidR="004A39DC" w:rsidRPr="00082B39">
        <w:rPr>
          <w:rFonts w:ascii="Times New Roman" w:eastAsia="Times New Roman" w:hAnsi="Times New Roman" w:cs="Times New Roman"/>
          <w:sz w:val="24"/>
          <w:szCs w:val="24"/>
        </w:rPr>
        <w:t xml:space="preserve"> as medidas de redução do quantitativo de pessoal</w:t>
      </w:r>
      <w:r w:rsidR="00317902">
        <w:rPr>
          <w:rFonts w:ascii="Times New Roman" w:eastAsia="Times New Roman" w:hAnsi="Times New Roman" w:cs="Times New Roman"/>
          <w:sz w:val="24"/>
          <w:szCs w:val="24"/>
        </w:rPr>
        <w:t xml:space="preserve">, </w:t>
      </w:r>
      <w:r w:rsidR="008F6C1F">
        <w:rPr>
          <w:rFonts w:ascii="Times New Roman" w:eastAsia="Times New Roman" w:hAnsi="Times New Roman" w:cs="Times New Roman"/>
          <w:sz w:val="24"/>
          <w:szCs w:val="24"/>
        </w:rPr>
        <w:t xml:space="preserve">realizando </w:t>
      </w:r>
      <w:r w:rsidR="00CB7463">
        <w:rPr>
          <w:rFonts w:ascii="Times New Roman" w:eastAsia="Times New Roman" w:hAnsi="Times New Roman" w:cs="Times New Roman"/>
          <w:sz w:val="24"/>
          <w:szCs w:val="24"/>
        </w:rPr>
        <w:t>uma</w:t>
      </w:r>
      <w:r w:rsidR="004A39DC" w:rsidRPr="00082B39">
        <w:rPr>
          <w:rFonts w:ascii="Times New Roman" w:eastAsia="Times New Roman" w:hAnsi="Times New Roman" w:cs="Times New Roman"/>
          <w:sz w:val="24"/>
          <w:szCs w:val="24"/>
        </w:rPr>
        <w:t xml:space="preserve"> reestruturação da carreira militar</w:t>
      </w:r>
      <w:r w:rsidR="004E66B4">
        <w:rPr>
          <w:rFonts w:ascii="Times New Roman" w:eastAsia="Times New Roman" w:hAnsi="Times New Roman" w:cs="Times New Roman"/>
          <w:sz w:val="24"/>
          <w:szCs w:val="24"/>
        </w:rPr>
        <w:t xml:space="preserve"> e</w:t>
      </w:r>
      <w:r w:rsidR="001F1F02">
        <w:rPr>
          <w:rFonts w:ascii="Times New Roman" w:eastAsia="Times New Roman" w:hAnsi="Times New Roman" w:cs="Times New Roman"/>
          <w:sz w:val="24"/>
          <w:szCs w:val="24"/>
        </w:rPr>
        <w:t xml:space="preserve"> </w:t>
      </w:r>
      <w:r w:rsidR="00682534">
        <w:rPr>
          <w:rFonts w:ascii="Times New Roman" w:eastAsia="Times New Roman" w:hAnsi="Times New Roman" w:cs="Times New Roman"/>
          <w:sz w:val="24"/>
          <w:szCs w:val="24"/>
        </w:rPr>
        <w:t>em paralelo</w:t>
      </w:r>
      <w:r w:rsidR="001F1F02">
        <w:rPr>
          <w:rFonts w:ascii="Times New Roman" w:eastAsia="Times New Roman" w:hAnsi="Times New Roman" w:cs="Times New Roman"/>
          <w:sz w:val="24"/>
          <w:szCs w:val="24"/>
        </w:rPr>
        <w:t xml:space="preserve"> </w:t>
      </w:r>
      <w:r w:rsidR="00CF17E3">
        <w:rPr>
          <w:rFonts w:ascii="Times New Roman" w:eastAsia="Times New Roman" w:hAnsi="Times New Roman" w:cs="Times New Roman"/>
          <w:sz w:val="24"/>
          <w:szCs w:val="24"/>
        </w:rPr>
        <w:t>ocorria</w:t>
      </w:r>
      <w:r w:rsidR="003D3BD6">
        <w:rPr>
          <w:rFonts w:ascii="Times New Roman" w:eastAsia="Times New Roman" w:hAnsi="Times New Roman" w:cs="Times New Roman"/>
          <w:sz w:val="24"/>
          <w:szCs w:val="24"/>
        </w:rPr>
        <w:t xml:space="preserve"> uma</w:t>
      </w:r>
      <w:r w:rsidR="001F1F02">
        <w:rPr>
          <w:rFonts w:ascii="Times New Roman" w:eastAsia="Times New Roman" w:hAnsi="Times New Roman" w:cs="Times New Roman"/>
          <w:sz w:val="24"/>
          <w:szCs w:val="24"/>
        </w:rPr>
        <w:t xml:space="preserve"> reforma previdenciária</w:t>
      </w:r>
      <w:r w:rsidR="003D3BD6">
        <w:rPr>
          <w:rFonts w:ascii="Times New Roman" w:eastAsia="Times New Roman" w:hAnsi="Times New Roman" w:cs="Times New Roman"/>
          <w:sz w:val="24"/>
          <w:szCs w:val="24"/>
        </w:rPr>
        <w:t>,</w:t>
      </w:r>
      <w:r w:rsidR="00063276">
        <w:rPr>
          <w:rFonts w:ascii="Times New Roman" w:eastAsia="Times New Roman" w:hAnsi="Times New Roman" w:cs="Times New Roman"/>
          <w:sz w:val="24"/>
          <w:szCs w:val="24"/>
        </w:rPr>
        <w:t xml:space="preserve"> </w:t>
      </w:r>
      <w:r w:rsidR="00567B03">
        <w:rPr>
          <w:rFonts w:ascii="Times New Roman" w:eastAsia="Times New Roman" w:hAnsi="Times New Roman" w:cs="Times New Roman"/>
          <w:sz w:val="24"/>
          <w:szCs w:val="24"/>
        </w:rPr>
        <w:t xml:space="preserve">ambos </w:t>
      </w:r>
      <w:r w:rsidR="00FC6B4D">
        <w:rPr>
          <w:rFonts w:ascii="Times New Roman" w:eastAsia="Times New Roman" w:hAnsi="Times New Roman" w:cs="Times New Roman"/>
          <w:sz w:val="24"/>
          <w:szCs w:val="24"/>
        </w:rPr>
        <w:t>com a finalidade</w:t>
      </w:r>
      <w:r w:rsidR="00E85ED5">
        <w:rPr>
          <w:rFonts w:ascii="Times New Roman" w:eastAsia="Times New Roman" w:hAnsi="Times New Roman" w:cs="Times New Roman"/>
          <w:sz w:val="24"/>
          <w:szCs w:val="24"/>
        </w:rPr>
        <w:t xml:space="preserve"> de</w:t>
      </w:r>
      <w:r w:rsidR="00FC6B4D">
        <w:rPr>
          <w:rFonts w:ascii="Times New Roman" w:eastAsia="Times New Roman" w:hAnsi="Times New Roman" w:cs="Times New Roman"/>
          <w:sz w:val="24"/>
          <w:szCs w:val="24"/>
        </w:rPr>
        <w:t xml:space="preserve"> iniciar a recuperação </w:t>
      </w:r>
      <w:r w:rsidR="006A7C3A">
        <w:rPr>
          <w:rFonts w:ascii="Times New Roman" w:eastAsia="Times New Roman" w:hAnsi="Times New Roman" w:cs="Times New Roman"/>
          <w:sz w:val="24"/>
          <w:szCs w:val="24"/>
        </w:rPr>
        <w:t>d</w:t>
      </w:r>
      <w:r w:rsidR="00FC6B4D">
        <w:rPr>
          <w:rFonts w:ascii="Times New Roman" w:eastAsia="Times New Roman" w:hAnsi="Times New Roman" w:cs="Times New Roman"/>
          <w:sz w:val="24"/>
          <w:szCs w:val="24"/>
        </w:rPr>
        <w:t>a economia</w:t>
      </w:r>
      <w:r w:rsidR="004A39DC" w:rsidRPr="00082B39">
        <w:rPr>
          <w:rFonts w:ascii="Times New Roman" w:eastAsia="Times New Roman" w:hAnsi="Times New Roman" w:cs="Times New Roman"/>
          <w:sz w:val="24"/>
          <w:szCs w:val="24"/>
        </w:rPr>
        <w:t>.</w:t>
      </w:r>
      <w:r w:rsidR="008A7A97">
        <w:rPr>
          <w:rFonts w:ascii="Times New Roman" w:eastAsia="Times New Roman" w:hAnsi="Times New Roman" w:cs="Times New Roman"/>
          <w:sz w:val="24"/>
          <w:szCs w:val="24"/>
        </w:rPr>
        <w:t xml:space="preserve"> </w:t>
      </w:r>
      <w:r w:rsidR="002674EF">
        <w:rPr>
          <w:rFonts w:ascii="Times New Roman" w:eastAsia="Times New Roman" w:hAnsi="Times New Roman" w:cs="Times New Roman"/>
          <w:sz w:val="24"/>
          <w:szCs w:val="24"/>
        </w:rPr>
        <w:t>Segundo o Relatório de Gestão, n</w:t>
      </w:r>
      <w:r w:rsidR="00CB7463">
        <w:rPr>
          <w:rFonts w:ascii="Times New Roman" w:eastAsia="Times New Roman" w:hAnsi="Times New Roman" w:cs="Times New Roman"/>
          <w:sz w:val="24"/>
          <w:szCs w:val="24"/>
        </w:rPr>
        <w:t>o ano de</w:t>
      </w:r>
      <w:r w:rsidR="008A7A97">
        <w:rPr>
          <w:rFonts w:ascii="Times New Roman" w:eastAsia="Times New Roman" w:hAnsi="Times New Roman" w:cs="Times New Roman"/>
          <w:sz w:val="24"/>
          <w:szCs w:val="24"/>
        </w:rPr>
        <w:t xml:space="preserve"> 2021</w:t>
      </w:r>
      <w:r w:rsidR="0065172D">
        <w:rPr>
          <w:rFonts w:ascii="Times New Roman" w:eastAsia="Times New Roman" w:hAnsi="Times New Roman" w:cs="Times New Roman"/>
          <w:sz w:val="24"/>
          <w:szCs w:val="24"/>
        </w:rPr>
        <w:t>, ocorreu uma diminuição de 1.735 militares</w:t>
      </w:r>
      <w:r w:rsidR="00293188">
        <w:rPr>
          <w:rFonts w:ascii="Times New Roman" w:eastAsia="Times New Roman" w:hAnsi="Times New Roman" w:cs="Times New Roman"/>
          <w:sz w:val="24"/>
          <w:szCs w:val="24"/>
        </w:rPr>
        <w:t xml:space="preserve"> </w:t>
      </w:r>
      <w:r w:rsidR="00471F2C">
        <w:rPr>
          <w:rFonts w:ascii="Times New Roman" w:eastAsia="Times New Roman" w:hAnsi="Times New Roman" w:cs="Times New Roman"/>
          <w:sz w:val="24"/>
          <w:szCs w:val="24"/>
        </w:rPr>
        <w:t>além do</w:t>
      </w:r>
      <w:r w:rsidR="00063276">
        <w:rPr>
          <w:rFonts w:ascii="Times New Roman" w:eastAsia="Times New Roman" w:hAnsi="Times New Roman" w:cs="Times New Roman"/>
          <w:sz w:val="24"/>
          <w:szCs w:val="24"/>
        </w:rPr>
        <w:t xml:space="preserve"> previsto</w:t>
      </w:r>
      <w:r w:rsidR="0091335A">
        <w:rPr>
          <w:rFonts w:ascii="Times New Roman" w:eastAsia="Times New Roman" w:hAnsi="Times New Roman" w:cs="Times New Roman"/>
          <w:sz w:val="24"/>
          <w:szCs w:val="24"/>
        </w:rPr>
        <w:t>, demonstrando o comprometimento da MB com o governo federal</w:t>
      </w:r>
      <w:r w:rsidR="008F0048">
        <w:rPr>
          <w:rFonts w:ascii="Times New Roman" w:eastAsia="Times New Roman" w:hAnsi="Times New Roman" w:cs="Times New Roman"/>
          <w:sz w:val="24"/>
          <w:szCs w:val="24"/>
        </w:rPr>
        <w:t xml:space="preserve"> p</w:t>
      </w:r>
      <w:r w:rsidR="00800A00">
        <w:rPr>
          <w:rFonts w:ascii="Times New Roman" w:eastAsia="Times New Roman" w:hAnsi="Times New Roman" w:cs="Times New Roman"/>
          <w:sz w:val="24"/>
          <w:szCs w:val="24"/>
        </w:rPr>
        <w:t>ara auxiliar na recuperação</w:t>
      </w:r>
      <w:r w:rsidR="000C7502">
        <w:rPr>
          <w:rFonts w:ascii="Times New Roman" w:eastAsia="Times New Roman" w:hAnsi="Times New Roman" w:cs="Times New Roman"/>
          <w:sz w:val="24"/>
          <w:szCs w:val="24"/>
        </w:rPr>
        <w:t xml:space="preserve"> econôm</w:t>
      </w:r>
      <w:r w:rsidR="000C7502" w:rsidRPr="00C67D2B">
        <w:rPr>
          <w:rFonts w:ascii="Times New Roman" w:eastAsia="Times New Roman" w:hAnsi="Times New Roman" w:cs="Times New Roman"/>
          <w:sz w:val="24"/>
          <w:szCs w:val="24"/>
        </w:rPr>
        <w:t>i</w:t>
      </w:r>
      <w:r w:rsidR="000C7502">
        <w:rPr>
          <w:rFonts w:ascii="Times New Roman" w:eastAsia="Times New Roman" w:hAnsi="Times New Roman" w:cs="Times New Roman"/>
          <w:sz w:val="24"/>
          <w:szCs w:val="24"/>
        </w:rPr>
        <w:t>ca</w:t>
      </w:r>
      <w:r w:rsidR="006A7C3A">
        <w:rPr>
          <w:rFonts w:ascii="Times New Roman" w:eastAsia="Times New Roman" w:hAnsi="Times New Roman" w:cs="Times New Roman"/>
          <w:sz w:val="24"/>
          <w:szCs w:val="24"/>
        </w:rPr>
        <w:t>.</w:t>
      </w:r>
    </w:p>
    <w:p w14:paraId="0D8C43E7" w14:textId="48E91E4E" w:rsidR="004A39DC" w:rsidRDefault="003B5B3E" w:rsidP="003B5B3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sua vez, a</w:t>
      </w:r>
      <w:r w:rsidR="004A39DC" w:rsidRPr="00082B39">
        <w:rPr>
          <w:rFonts w:ascii="Times New Roman" w:eastAsia="Times New Roman" w:hAnsi="Times New Roman" w:cs="Times New Roman"/>
          <w:sz w:val="24"/>
          <w:szCs w:val="24"/>
        </w:rPr>
        <w:t xml:space="preserve"> Diretoria de Administração da Marinha</w:t>
      </w:r>
      <w:r w:rsidR="00F523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que </w:t>
      </w:r>
      <w:r w:rsidR="005115F7">
        <w:rPr>
          <w:rFonts w:ascii="Times New Roman" w:eastAsia="Times New Roman" w:hAnsi="Times New Roman" w:cs="Times New Roman"/>
          <w:sz w:val="24"/>
          <w:szCs w:val="24"/>
        </w:rPr>
        <w:t xml:space="preserve">tem como sua missão </w:t>
      </w:r>
      <w:r w:rsidR="00621D58">
        <w:rPr>
          <w:rFonts w:ascii="Times New Roman" w:eastAsia="Times New Roman" w:hAnsi="Times New Roman" w:cs="Times New Roman"/>
          <w:sz w:val="24"/>
          <w:szCs w:val="24"/>
        </w:rPr>
        <w:t>contribuir para a Gestão Administrativa da MB</w:t>
      </w:r>
      <w:r w:rsidR="004A39DC" w:rsidRPr="00FA03CD">
        <w:rPr>
          <w:rFonts w:ascii="Times New Roman" w:eastAsia="Times New Roman" w:hAnsi="Times New Roman" w:cs="Times New Roman"/>
          <w:sz w:val="24"/>
          <w:szCs w:val="24"/>
        </w:rPr>
        <w:t>,</w:t>
      </w:r>
      <w:r w:rsidR="0061276D">
        <w:rPr>
          <w:rFonts w:ascii="Times New Roman" w:eastAsia="Times New Roman" w:hAnsi="Times New Roman" w:cs="Times New Roman"/>
          <w:sz w:val="24"/>
          <w:szCs w:val="24"/>
        </w:rPr>
        <w:t xml:space="preserve"> </w:t>
      </w:r>
      <w:r w:rsidR="002674EF">
        <w:rPr>
          <w:rFonts w:ascii="Times New Roman" w:eastAsia="Times New Roman" w:hAnsi="Times New Roman" w:cs="Times New Roman"/>
          <w:sz w:val="24"/>
          <w:szCs w:val="24"/>
        </w:rPr>
        <w:t xml:space="preserve">em </w:t>
      </w:r>
      <w:r w:rsidR="0061276D">
        <w:rPr>
          <w:rFonts w:ascii="Times New Roman" w:eastAsia="Times New Roman" w:hAnsi="Times New Roman" w:cs="Times New Roman"/>
          <w:sz w:val="24"/>
          <w:szCs w:val="24"/>
        </w:rPr>
        <w:t>s</w:t>
      </w:r>
      <w:r w:rsidR="004A39DC" w:rsidRPr="00FA03CD">
        <w:rPr>
          <w:rFonts w:ascii="Times New Roman" w:eastAsia="Times New Roman" w:hAnsi="Times New Roman" w:cs="Times New Roman"/>
          <w:sz w:val="24"/>
          <w:szCs w:val="24"/>
        </w:rPr>
        <w:t xml:space="preserve">eu Roteiro para Mapeamento de Processos </w:t>
      </w:r>
      <w:r>
        <w:rPr>
          <w:rFonts w:ascii="Times New Roman" w:eastAsia="Times New Roman" w:hAnsi="Times New Roman" w:cs="Times New Roman"/>
          <w:sz w:val="24"/>
          <w:szCs w:val="24"/>
        </w:rPr>
        <w:t>esclarece</w:t>
      </w:r>
      <w:r w:rsidR="004A39DC" w:rsidRPr="00FA03CD">
        <w:rPr>
          <w:rFonts w:ascii="Times New Roman" w:eastAsia="Times New Roman" w:hAnsi="Times New Roman" w:cs="Times New Roman"/>
          <w:sz w:val="24"/>
          <w:szCs w:val="24"/>
        </w:rPr>
        <w:t xml:space="preserve"> a importância, assim como a relação, entre a diminuição de pessoal e a necessidade por aperfeiçoar os processos:</w:t>
      </w:r>
    </w:p>
    <w:p w14:paraId="0CBD5CD6" w14:textId="77777777" w:rsidR="009C4E9A" w:rsidRPr="008C184B" w:rsidRDefault="009C4E9A" w:rsidP="009C4E9A">
      <w:pPr>
        <w:spacing w:after="0" w:line="240" w:lineRule="auto"/>
        <w:ind w:firstLine="708"/>
        <w:jc w:val="both"/>
        <w:rPr>
          <w:rFonts w:ascii="Times New Roman" w:eastAsia="Times New Roman" w:hAnsi="Times New Roman" w:cs="Times New Roman"/>
          <w:sz w:val="24"/>
          <w:szCs w:val="24"/>
        </w:rPr>
      </w:pPr>
    </w:p>
    <w:p w14:paraId="3156E06E" w14:textId="6DECC8F5" w:rsidR="004A39DC" w:rsidRPr="00082B39" w:rsidRDefault="004A39DC" w:rsidP="009C4E9A">
      <w:pPr>
        <w:spacing w:after="0" w:line="240" w:lineRule="auto"/>
        <w:ind w:left="2267"/>
        <w:jc w:val="both"/>
        <w:rPr>
          <w:rFonts w:ascii="Times New Roman" w:eastAsia="Times New Roman" w:hAnsi="Times New Roman" w:cs="Times New Roman"/>
          <w:sz w:val="20"/>
          <w:szCs w:val="20"/>
        </w:rPr>
      </w:pPr>
      <w:r w:rsidRPr="00082B39">
        <w:rPr>
          <w:rFonts w:ascii="Times New Roman" w:eastAsia="Times New Roman" w:hAnsi="Times New Roman" w:cs="Times New Roman"/>
          <w:sz w:val="20"/>
          <w:szCs w:val="20"/>
        </w:rPr>
        <w:t>Em 2021, por meio do Memo</w:t>
      </w:r>
      <w:r w:rsidR="006C13C6">
        <w:rPr>
          <w:rFonts w:ascii="Times New Roman" w:eastAsia="Times New Roman" w:hAnsi="Times New Roman" w:cs="Times New Roman"/>
          <w:sz w:val="20"/>
          <w:szCs w:val="20"/>
        </w:rPr>
        <w:t>rando</w:t>
      </w:r>
      <w:r w:rsidRPr="00082B39">
        <w:rPr>
          <w:rFonts w:ascii="Times New Roman" w:eastAsia="Times New Roman" w:hAnsi="Times New Roman" w:cs="Times New Roman"/>
          <w:sz w:val="20"/>
          <w:szCs w:val="20"/>
        </w:rPr>
        <w:t xml:space="preserve"> nº 4/2021, foi realizada a revisão do Memo</w:t>
      </w:r>
      <w:r w:rsidR="006C13C6">
        <w:rPr>
          <w:rFonts w:ascii="Times New Roman" w:eastAsia="Times New Roman" w:hAnsi="Times New Roman" w:cs="Times New Roman"/>
          <w:sz w:val="20"/>
          <w:szCs w:val="20"/>
        </w:rPr>
        <w:t>rando</w:t>
      </w:r>
      <w:r w:rsidRPr="00082B39">
        <w:rPr>
          <w:rFonts w:ascii="Times New Roman" w:eastAsia="Times New Roman" w:hAnsi="Times New Roman" w:cs="Times New Roman"/>
          <w:sz w:val="20"/>
          <w:szCs w:val="20"/>
        </w:rPr>
        <w:t xml:space="preserve"> nº 2/MB/2017, onde foi reforçada a necessidade de redução de efetivo, racionalização do emprego de força de trabalho, por meio do aprimoramento dos processos finalísticos, gerenciais e de apoio.</w:t>
      </w:r>
    </w:p>
    <w:p w14:paraId="6CECAD8E" w14:textId="3A3BB590" w:rsidR="004A39DC" w:rsidRPr="00030683" w:rsidRDefault="004A39DC" w:rsidP="009C4E9A">
      <w:pPr>
        <w:spacing w:after="0" w:line="240" w:lineRule="auto"/>
        <w:ind w:left="2267"/>
        <w:jc w:val="both"/>
        <w:rPr>
          <w:rFonts w:ascii="Times New Roman" w:eastAsia="Times New Roman" w:hAnsi="Times New Roman" w:cs="Times New Roman"/>
          <w:sz w:val="20"/>
          <w:szCs w:val="20"/>
        </w:rPr>
      </w:pPr>
      <w:r w:rsidRPr="00082B39">
        <w:rPr>
          <w:rFonts w:ascii="Times New Roman" w:eastAsia="Times New Roman" w:hAnsi="Times New Roman" w:cs="Times New Roman"/>
          <w:sz w:val="20"/>
          <w:szCs w:val="20"/>
        </w:rPr>
        <w:t xml:space="preserve">A redução de efetivo deverá ser baseada no dimensionamento dos processos, de forma a evitar impactar as tarefas das OM, tendo em vista que o mapeamento de processos consiste em uma atividade que tem como objetivo identificar e expor o funcionamento dos processos de uma </w:t>
      </w:r>
      <w:r w:rsidRPr="00030683">
        <w:rPr>
          <w:rFonts w:ascii="Times New Roman" w:eastAsia="Times New Roman" w:hAnsi="Times New Roman" w:cs="Times New Roman"/>
          <w:sz w:val="20"/>
          <w:szCs w:val="20"/>
        </w:rPr>
        <w:t>organização. (BRASIL, 2021</w:t>
      </w:r>
      <w:r w:rsidR="00A31224">
        <w:rPr>
          <w:rFonts w:ascii="Times New Roman" w:eastAsia="Times New Roman" w:hAnsi="Times New Roman" w:cs="Times New Roman"/>
          <w:sz w:val="20"/>
          <w:szCs w:val="20"/>
        </w:rPr>
        <w:t>a</w:t>
      </w:r>
      <w:r w:rsidRPr="00030683">
        <w:rPr>
          <w:rFonts w:ascii="Times New Roman" w:eastAsia="Times New Roman" w:hAnsi="Times New Roman" w:cs="Times New Roman"/>
          <w:sz w:val="20"/>
          <w:szCs w:val="20"/>
        </w:rPr>
        <w:t>, p. 4)</w:t>
      </w:r>
    </w:p>
    <w:p w14:paraId="4ECB195F" w14:textId="77777777" w:rsidR="004A39DC" w:rsidRPr="00030683" w:rsidRDefault="004A39DC" w:rsidP="009C4E9A">
      <w:pPr>
        <w:spacing w:after="0" w:line="240" w:lineRule="auto"/>
        <w:ind w:left="2267"/>
        <w:jc w:val="both"/>
        <w:rPr>
          <w:rFonts w:ascii="Times New Roman" w:eastAsia="Times New Roman" w:hAnsi="Times New Roman" w:cs="Times New Roman"/>
          <w:sz w:val="24"/>
          <w:szCs w:val="24"/>
        </w:rPr>
      </w:pPr>
    </w:p>
    <w:p w14:paraId="6E017A4C" w14:textId="043B3537" w:rsidR="004A39DC" w:rsidRPr="00082B39" w:rsidRDefault="004A39DC" w:rsidP="002675DD">
      <w:pPr>
        <w:spacing w:after="0" w:line="240" w:lineRule="auto"/>
        <w:ind w:firstLine="708"/>
        <w:jc w:val="both"/>
        <w:rPr>
          <w:rFonts w:ascii="Times New Roman" w:eastAsia="Times New Roman" w:hAnsi="Times New Roman" w:cs="Times New Roman"/>
          <w:sz w:val="24"/>
          <w:szCs w:val="24"/>
          <w:highlight w:val="white"/>
        </w:rPr>
      </w:pPr>
      <w:r w:rsidRPr="00030683">
        <w:rPr>
          <w:rFonts w:ascii="Times New Roman" w:eastAsia="Times New Roman" w:hAnsi="Times New Roman" w:cs="Times New Roman"/>
          <w:sz w:val="24"/>
          <w:szCs w:val="24"/>
        </w:rPr>
        <w:t>Ainda para justificar a relevância da pesquisa,</w:t>
      </w:r>
      <w:r w:rsidR="00115FF1" w:rsidRPr="00030683">
        <w:rPr>
          <w:rFonts w:ascii="Times New Roman" w:eastAsia="Times New Roman" w:hAnsi="Times New Roman" w:cs="Times New Roman"/>
          <w:sz w:val="24"/>
          <w:szCs w:val="24"/>
        </w:rPr>
        <w:t xml:space="preserve"> </w:t>
      </w:r>
      <w:r w:rsidR="00D34491" w:rsidRPr="00030683">
        <w:rPr>
          <w:rFonts w:ascii="Times New Roman" w:eastAsia="Times New Roman" w:hAnsi="Times New Roman" w:cs="Times New Roman"/>
          <w:sz w:val="24"/>
          <w:szCs w:val="24"/>
        </w:rPr>
        <w:t xml:space="preserve">corroborando com Biazzi </w:t>
      </w:r>
      <w:r w:rsidR="00D34491" w:rsidRPr="00030683">
        <w:rPr>
          <w:rFonts w:ascii="Times New Roman" w:eastAsia="Times New Roman" w:hAnsi="Times New Roman" w:cs="Times New Roman"/>
          <w:i/>
          <w:iCs/>
          <w:sz w:val="24"/>
          <w:szCs w:val="24"/>
        </w:rPr>
        <w:t>et al.</w:t>
      </w:r>
      <w:r w:rsidR="00D34491" w:rsidRPr="00030683">
        <w:rPr>
          <w:rFonts w:ascii="Times New Roman" w:eastAsia="Times New Roman" w:hAnsi="Times New Roman" w:cs="Times New Roman"/>
          <w:sz w:val="24"/>
          <w:szCs w:val="24"/>
        </w:rPr>
        <w:t xml:space="preserve">(2011), </w:t>
      </w:r>
      <w:r w:rsidRPr="00030683">
        <w:rPr>
          <w:rFonts w:ascii="Times New Roman" w:eastAsia="Times New Roman" w:hAnsi="Times New Roman" w:cs="Times New Roman"/>
          <w:sz w:val="24"/>
          <w:szCs w:val="24"/>
        </w:rPr>
        <w:t>diante dos</w:t>
      </w:r>
      <w:r w:rsidR="00DB59D9" w:rsidRPr="00030683">
        <w:rPr>
          <w:rFonts w:ascii="Times New Roman" w:eastAsia="Times New Roman" w:hAnsi="Times New Roman" w:cs="Times New Roman"/>
          <w:sz w:val="24"/>
          <w:szCs w:val="24"/>
        </w:rPr>
        <w:t xml:space="preserve"> </w:t>
      </w:r>
      <w:r w:rsidRPr="00030683">
        <w:rPr>
          <w:rFonts w:ascii="Times New Roman" w:eastAsia="Times New Roman" w:hAnsi="Times New Roman" w:cs="Times New Roman"/>
          <w:sz w:val="24"/>
          <w:szCs w:val="24"/>
        </w:rPr>
        <w:t xml:space="preserve">ordenamentos jurídicos e da atuação dos órgãos fiscalizadores que demandam </w:t>
      </w:r>
      <w:r w:rsidRPr="00082B39">
        <w:rPr>
          <w:rFonts w:ascii="Times New Roman" w:eastAsia="Times New Roman" w:hAnsi="Times New Roman" w:cs="Times New Roman"/>
          <w:sz w:val="24"/>
          <w:szCs w:val="24"/>
          <w:highlight w:val="white"/>
        </w:rPr>
        <w:t>às organizações públicas</w:t>
      </w:r>
      <w:r w:rsidR="00CA754F">
        <w:rPr>
          <w:rFonts w:ascii="Times New Roman" w:eastAsia="Times New Roman" w:hAnsi="Times New Roman" w:cs="Times New Roman"/>
          <w:sz w:val="24"/>
          <w:szCs w:val="24"/>
          <w:highlight w:val="white"/>
        </w:rPr>
        <w:t xml:space="preserve"> o</w:t>
      </w:r>
      <w:r w:rsidRPr="00082B39">
        <w:rPr>
          <w:rFonts w:ascii="Times New Roman" w:eastAsia="Times New Roman" w:hAnsi="Times New Roman" w:cs="Times New Roman"/>
          <w:sz w:val="24"/>
          <w:szCs w:val="24"/>
          <w:highlight w:val="white"/>
        </w:rPr>
        <w:t xml:space="preserve"> aperfeiçoamento de desempenho</w:t>
      </w:r>
      <w:r w:rsidR="00E2184D">
        <w:rPr>
          <w:rFonts w:ascii="Times New Roman" w:eastAsia="Times New Roman" w:hAnsi="Times New Roman" w:cs="Times New Roman"/>
          <w:sz w:val="24"/>
          <w:szCs w:val="24"/>
          <w:highlight w:val="white"/>
        </w:rPr>
        <w:t>,</w:t>
      </w:r>
      <w:r w:rsidRPr="00082B39">
        <w:rPr>
          <w:rFonts w:ascii="Times New Roman" w:eastAsia="Times New Roman" w:hAnsi="Times New Roman" w:cs="Times New Roman"/>
          <w:sz w:val="24"/>
          <w:szCs w:val="24"/>
          <w:highlight w:val="white"/>
        </w:rPr>
        <w:t xml:space="preserve"> incremento à transparência e avaliação de seus resultados para os cidadãos</w:t>
      </w:r>
      <w:r w:rsidR="002675DD">
        <w:rPr>
          <w:rFonts w:ascii="Times New Roman" w:eastAsia="Times New Roman" w:hAnsi="Times New Roman" w:cs="Times New Roman"/>
          <w:sz w:val="24"/>
          <w:szCs w:val="24"/>
          <w:highlight w:val="white"/>
        </w:rPr>
        <w:t xml:space="preserve">, se observa </w:t>
      </w:r>
      <w:r w:rsidR="00E1215E">
        <w:rPr>
          <w:rFonts w:ascii="Times New Roman" w:eastAsia="Times New Roman" w:hAnsi="Times New Roman" w:cs="Times New Roman"/>
          <w:sz w:val="24"/>
          <w:szCs w:val="24"/>
          <w:highlight w:val="white"/>
        </w:rPr>
        <w:t>a i</w:t>
      </w:r>
      <w:r w:rsidRPr="00082B39">
        <w:rPr>
          <w:rFonts w:ascii="Times New Roman" w:eastAsia="Times New Roman" w:hAnsi="Times New Roman" w:cs="Times New Roman"/>
          <w:sz w:val="24"/>
          <w:szCs w:val="24"/>
          <w:highlight w:val="white"/>
        </w:rPr>
        <w:t xml:space="preserve">mportância </w:t>
      </w:r>
      <w:r w:rsidR="00E1215E">
        <w:rPr>
          <w:rFonts w:ascii="Times New Roman" w:eastAsia="Times New Roman" w:hAnsi="Times New Roman" w:cs="Times New Roman"/>
          <w:sz w:val="24"/>
          <w:szCs w:val="24"/>
          <w:highlight w:val="white"/>
        </w:rPr>
        <w:t>de</w:t>
      </w:r>
      <w:r w:rsidRPr="00082B39">
        <w:rPr>
          <w:rFonts w:ascii="Times New Roman" w:eastAsia="Times New Roman" w:hAnsi="Times New Roman" w:cs="Times New Roman"/>
          <w:sz w:val="24"/>
          <w:szCs w:val="24"/>
          <w:highlight w:val="white"/>
        </w:rPr>
        <w:t xml:space="preserve"> verificar</w:t>
      </w:r>
      <w:r w:rsidR="009D5069">
        <w:rPr>
          <w:rFonts w:ascii="Times New Roman" w:eastAsia="Times New Roman" w:hAnsi="Times New Roman" w:cs="Times New Roman"/>
          <w:sz w:val="24"/>
          <w:szCs w:val="24"/>
          <w:highlight w:val="white"/>
        </w:rPr>
        <w:t xml:space="preserve"> </w:t>
      </w:r>
      <w:r w:rsidRPr="00082B39">
        <w:rPr>
          <w:rFonts w:ascii="Times New Roman" w:eastAsia="Times New Roman" w:hAnsi="Times New Roman" w:cs="Times New Roman"/>
          <w:sz w:val="24"/>
          <w:szCs w:val="24"/>
          <w:highlight w:val="white"/>
        </w:rPr>
        <w:t>a relação entre níveis de gestão de processos e o desempenho organizacional.</w:t>
      </w:r>
    </w:p>
    <w:p w14:paraId="49BDAB79" w14:textId="17DC040C" w:rsidR="004A39DC" w:rsidRPr="00082B39" w:rsidRDefault="004A39DC" w:rsidP="009C4E9A">
      <w:pPr>
        <w:spacing w:after="0" w:line="240" w:lineRule="auto"/>
        <w:ind w:firstLine="708"/>
        <w:jc w:val="both"/>
        <w:rPr>
          <w:rFonts w:ascii="Times New Roman" w:eastAsia="Times New Roman" w:hAnsi="Times New Roman" w:cs="Times New Roman"/>
          <w:sz w:val="24"/>
          <w:szCs w:val="24"/>
          <w:highlight w:val="white"/>
        </w:rPr>
      </w:pPr>
      <w:r w:rsidRPr="00082B39">
        <w:rPr>
          <w:rFonts w:ascii="Times New Roman" w:eastAsia="Times New Roman" w:hAnsi="Times New Roman" w:cs="Times New Roman"/>
          <w:sz w:val="24"/>
          <w:szCs w:val="24"/>
          <w:highlight w:val="white"/>
        </w:rPr>
        <w:t>A Marinha do Brasil</w:t>
      </w:r>
      <w:r w:rsidR="00EB6322">
        <w:rPr>
          <w:rFonts w:ascii="Times New Roman" w:eastAsia="Times New Roman" w:hAnsi="Times New Roman" w:cs="Times New Roman"/>
          <w:sz w:val="24"/>
          <w:szCs w:val="24"/>
          <w:highlight w:val="white"/>
        </w:rPr>
        <w:t>,</w:t>
      </w:r>
      <w:r w:rsidRPr="00082B39">
        <w:rPr>
          <w:rFonts w:ascii="Times New Roman" w:eastAsia="Times New Roman" w:hAnsi="Times New Roman" w:cs="Times New Roman"/>
          <w:sz w:val="24"/>
          <w:szCs w:val="24"/>
          <w:highlight w:val="white"/>
        </w:rPr>
        <w:t xml:space="preserve"> por meio d</w:t>
      </w:r>
      <w:r w:rsidR="00B616E0">
        <w:rPr>
          <w:rFonts w:ascii="Times New Roman" w:eastAsia="Times New Roman" w:hAnsi="Times New Roman" w:cs="Times New Roman"/>
          <w:sz w:val="24"/>
          <w:szCs w:val="24"/>
          <w:highlight w:val="white"/>
        </w:rPr>
        <w:t>e um</w:t>
      </w:r>
      <w:r w:rsidRPr="00082B39">
        <w:rPr>
          <w:rFonts w:ascii="Times New Roman" w:eastAsia="Times New Roman" w:hAnsi="Times New Roman" w:cs="Times New Roman"/>
          <w:sz w:val="24"/>
          <w:szCs w:val="24"/>
          <w:highlight w:val="white"/>
        </w:rPr>
        <w:t xml:space="preserve"> </w:t>
      </w:r>
      <w:r w:rsidR="00697A07">
        <w:rPr>
          <w:rFonts w:ascii="Times New Roman" w:eastAsia="Times New Roman" w:hAnsi="Times New Roman" w:cs="Times New Roman"/>
          <w:sz w:val="24"/>
          <w:szCs w:val="24"/>
          <w:highlight w:val="white"/>
        </w:rPr>
        <w:t xml:space="preserve">processo administrativo destinado a aprimorar a gestão das </w:t>
      </w:r>
      <w:r w:rsidR="00623C24">
        <w:rPr>
          <w:rFonts w:ascii="Times New Roman" w:eastAsia="Times New Roman" w:hAnsi="Times New Roman" w:cs="Times New Roman"/>
          <w:sz w:val="24"/>
          <w:szCs w:val="24"/>
          <w:highlight w:val="white"/>
        </w:rPr>
        <w:t>o</w:t>
      </w:r>
      <w:r w:rsidR="00EB6322">
        <w:rPr>
          <w:rFonts w:ascii="Times New Roman" w:eastAsia="Times New Roman" w:hAnsi="Times New Roman" w:cs="Times New Roman"/>
          <w:sz w:val="24"/>
          <w:szCs w:val="24"/>
          <w:highlight w:val="white"/>
        </w:rPr>
        <w:t xml:space="preserve">rganizações </w:t>
      </w:r>
      <w:r w:rsidR="00623C24">
        <w:rPr>
          <w:rFonts w:ascii="Times New Roman" w:eastAsia="Times New Roman" w:hAnsi="Times New Roman" w:cs="Times New Roman"/>
          <w:sz w:val="24"/>
          <w:szCs w:val="24"/>
          <w:highlight w:val="white"/>
        </w:rPr>
        <w:t>m</w:t>
      </w:r>
      <w:r w:rsidR="00EB6322">
        <w:rPr>
          <w:rFonts w:ascii="Times New Roman" w:eastAsia="Times New Roman" w:hAnsi="Times New Roman" w:cs="Times New Roman"/>
          <w:sz w:val="24"/>
          <w:szCs w:val="24"/>
          <w:highlight w:val="white"/>
        </w:rPr>
        <w:t>ilitares</w:t>
      </w:r>
      <w:r w:rsidR="00A23060">
        <w:rPr>
          <w:rFonts w:ascii="Times New Roman" w:eastAsia="Times New Roman" w:hAnsi="Times New Roman" w:cs="Times New Roman"/>
          <w:sz w:val="24"/>
          <w:szCs w:val="24"/>
          <w:highlight w:val="white"/>
        </w:rPr>
        <w:t>,</w:t>
      </w:r>
      <w:r w:rsidR="00EB6322">
        <w:rPr>
          <w:rFonts w:ascii="Times New Roman" w:eastAsia="Times New Roman" w:hAnsi="Times New Roman" w:cs="Times New Roman"/>
          <w:sz w:val="24"/>
          <w:szCs w:val="24"/>
          <w:highlight w:val="white"/>
        </w:rPr>
        <w:t xml:space="preserve"> chamado</w:t>
      </w:r>
      <w:r w:rsidR="00B616E0">
        <w:rPr>
          <w:rFonts w:ascii="Times New Roman" w:eastAsia="Times New Roman" w:hAnsi="Times New Roman" w:cs="Times New Roman"/>
          <w:sz w:val="24"/>
          <w:szCs w:val="24"/>
          <w:highlight w:val="white"/>
        </w:rPr>
        <w:t xml:space="preserve"> </w:t>
      </w:r>
      <w:r w:rsidR="00EB6322">
        <w:rPr>
          <w:rFonts w:ascii="Times New Roman" w:eastAsia="Times New Roman" w:hAnsi="Times New Roman" w:cs="Times New Roman"/>
          <w:sz w:val="24"/>
          <w:szCs w:val="24"/>
          <w:highlight w:val="white"/>
        </w:rPr>
        <w:t>Programa Netuno,</w:t>
      </w:r>
      <w:r w:rsidRPr="00082B39">
        <w:rPr>
          <w:rFonts w:ascii="Times New Roman" w:eastAsia="Times New Roman" w:hAnsi="Times New Roman" w:cs="Times New Roman"/>
          <w:sz w:val="24"/>
          <w:szCs w:val="24"/>
          <w:highlight w:val="white"/>
        </w:rPr>
        <w:t xml:space="preserve"> busca desenvolver a gestão das </w:t>
      </w:r>
      <w:r w:rsidR="00EB6322">
        <w:rPr>
          <w:rFonts w:ascii="Times New Roman" w:eastAsia="Times New Roman" w:hAnsi="Times New Roman" w:cs="Times New Roman"/>
          <w:sz w:val="24"/>
          <w:szCs w:val="24"/>
          <w:highlight w:val="white"/>
        </w:rPr>
        <w:t>OM</w:t>
      </w:r>
      <w:r w:rsidRPr="00082B39">
        <w:rPr>
          <w:rFonts w:ascii="Times New Roman" w:eastAsia="Times New Roman" w:hAnsi="Times New Roman" w:cs="Times New Roman"/>
          <w:sz w:val="24"/>
          <w:szCs w:val="24"/>
          <w:highlight w:val="white"/>
        </w:rPr>
        <w:t xml:space="preserve"> por meio de diversas ferramentas, fomentando a melhoria contínua da estrutura administrativa e dos processos </w:t>
      </w:r>
      <w:r w:rsidR="00A44F6D" w:rsidRPr="00CF66D5">
        <w:rPr>
          <w:rFonts w:ascii="Times New Roman" w:eastAsia="Times New Roman" w:hAnsi="Times New Roman" w:cs="Times New Roman"/>
          <w:sz w:val="24"/>
          <w:szCs w:val="24"/>
        </w:rPr>
        <w:fldChar w:fldCharType="begin"/>
      </w:r>
      <w:r w:rsidR="00A44F6D" w:rsidRPr="00CF66D5">
        <w:rPr>
          <w:rFonts w:ascii="Times New Roman" w:eastAsia="Times New Roman" w:hAnsi="Times New Roman" w:cs="Times New Roman"/>
          <w:sz w:val="24"/>
          <w:szCs w:val="24"/>
        </w:rPr>
        <w:instrText xml:space="preserve"> ADDIN ZOTERO_ITEM CSL_CITATION {"citationID":"1rFYranN","properties":{"formattedCitation":"(SOUZA et al., 2016)","plainCitation":"(SOUZA et al., 2016)","noteIndex":0},"citationItems":[{"id":158,"uris":["http://zotero.org/users/9768763/items/7B2B4TMW"],"itemData":{"id":158,"type":"article-journal","abstract":"&lt;p class=\"CorpoA\"&gt;Frequentes são os esforços nas organizações públicas no sentido de modernização administrativa por meio da utilização do Modelo de Excelência em Gestão Pública (MEGP), que foi concebido a partir da premissa da necessidade de ser excelente sem deixar de ser público. No Brasil, o modelo é aplicado pelo Governo Federal por intermédio do Programa Nacional de Gestão Pública e Desburocratização (Gespública), criado em 2005. A Marinha do Brasil (MB), enquanto organização pública, customizou o modelo utilizado pelo Gespública às suas especificidades, criando o Programa Netuno em 2006. Esse programa fomenta a cultura da inovação na instituição, um dos fundamentos da excelência gerencial que formam a base do MEGP. O objetivo com este trabalho foi analisar como o Programa Netuno tem incentivado a implementação de iniciativas inovadoras de forma a contribuir com a melhoria da gestão na Marinha. Para tanto, foram analisadas “boas práticas” monitoradas pelo Programa por meio de um estudo de caso, de caráter descritivo, utilizando-se a análise de conteúdo para a avaliação dessas práticas. Constatou-se que o Programa Netuno, por meio de seus instrumentos de gestão, constitui-se em uma inovação sistêmica, facilitando o surgimento de inovações nas unidades da MB no sentido &lt;em&gt;bottom-up&lt;/em&gt;. Entre as iniciativas analisadas, as que mais se destacaram foram aquelas que refletem o foco no desenvolvimento da força de trabalho, fato que corrobora as diretrizes do Programa Netuno – relacionadas à capacitação profissional e à valorização do elemento humano.&lt;strong&gt;&lt;/strong&gt;&lt;/p&gt;&lt;p&gt;Palavras-chave: Administração pública. Excelência em gestão. Inovação. Marinha do Brasil. Programa Netuno.&lt;/p&gt;&lt;p&gt; &lt;/p&gt;&lt;p class=\"NormalJustificado\"&gt;&lt;strong&gt;&lt;em&gt;Neptune Program: innovation to improve management in the Brazilian Navy &lt;/em&gt;&lt;/strong&gt;&lt;/p&gt;&lt;p class=\"NormalJustificado\"&gt;&lt;strong&gt; &lt;/strong&gt;&lt;/p&gt;&lt;p class=\"CorpoB\"&gt;&lt;em&gt;Frequently are efforts in public organizations towards administrative modernization through the use of the Public Management Excellence Model (MEGP), that has been designed on the premise that one must be excellent while being public. In Brazil, the MEGP is applied by the Federal Government through the National Program for Public Management and Debureaucratization (Gespública), created in 2005. Brazilian Navy, as a public organization, customized the model used by Gespública to their specificities, creating the Neptune Program in 2006. This program fosters a culture of innovation in this institution, one of the foundations of the managerial excellence that form the basis of MEGP. The objective of this study is to verify how the Neptune Program has encouraged the implementation of innovative initiatives in order to contribute to the improvement of management in the Navy. To reach this objective, a number of “good practices” monitored by the program were analyzed through a case study with descriptive nature, using content analysis to evaluate these practices. It is observed that the Neptune program, through its management tools, is classified as a systemic innovation, facilitating the emergence of innovations in units of the Brazilian Navy in the bottom-up direction.&lt;/em&gt;&lt;em&gt; &lt;/em&gt;&lt;em&gt;Among the initiatives analyzed, those that stood out were those that reflect the focus on the development of the workforce, a fact that confirms the guidelines of the Neptune program - related to professional training and enhancement of the human element.&lt;/em&gt;&lt;em&gt;&lt;/em&gt;&lt;/p&gt;&lt;p&gt;&lt;em&gt;Keywords: Public Management. Management Excellence. Innovation. Brazilian Navy. Neptune Program.&lt;/em&gt;&lt;/p&gt;","container-title":"RACE - Revista de Administração, Contabilidade e Economia","DOI":"10.18593/race.v15i3.7664","ISSN":"2179-4936, 1678-6483","issue":"3","journalAbbreviation":"Race","language":"pt","page":"843","source":"DOI.org (Crossref)","title":"PROGRAMA NETUNO: INOVAÇÃO PARA A MELHORIA DA GESTÃO NA MARINHA DO BRASIL","title-short":"PROGRAMA NETUNO","volume":"15","author":[{"family":"Souza","given":"Flávio Sergio Rezende Nunes"},{"family":"Schmitt","given":"Valentina Gomes Haensel"},{"family":"Pinto","given":"Anderson Fernandes"},{"family":"Favero","given":"Claudio Gil"}],"issued":{"date-parts":[["2016",10,4]]}}}],"schema":"https://github.com/citation-style-language/schema/raw/master/csl-citation.json"} </w:instrText>
      </w:r>
      <w:r w:rsidR="00A44F6D" w:rsidRPr="00CF66D5">
        <w:rPr>
          <w:rFonts w:ascii="Times New Roman" w:eastAsia="Times New Roman" w:hAnsi="Times New Roman" w:cs="Times New Roman"/>
          <w:sz w:val="24"/>
          <w:szCs w:val="24"/>
        </w:rPr>
        <w:fldChar w:fldCharType="separate"/>
      </w:r>
      <w:r w:rsidR="00A44F6D" w:rsidRPr="00CF66D5">
        <w:rPr>
          <w:rFonts w:ascii="Times New Roman" w:hAnsi="Times New Roman" w:cs="Times New Roman"/>
          <w:sz w:val="24"/>
        </w:rPr>
        <w:t xml:space="preserve">(SOUZA </w:t>
      </w:r>
      <w:r w:rsidR="00A44F6D" w:rsidRPr="00CF66D5">
        <w:rPr>
          <w:rFonts w:ascii="Times New Roman" w:hAnsi="Times New Roman" w:cs="Times New Roman"/>
          <w:i/>
          <w:iCs/>
          <w:sz w:val="24"/>
        </w:rPr>
        <w:t>et al</w:t>
      </w:r>
      <w:r w:rsidR="00A44F6D" w:rsidRPr="00CF66D5">
        <w:rPr>
          <w:rFonts w:ascii="Times New Roman" w:hAnsi="Times New Roman" w:cs="Times New Roman"/>
          <w:sz w:val="24"/>
        </w:rPr>
        <w:t>., 2016)</w:t>
      </w:r>
      <w:r w:rsidR="00A44F6D" w:rsidRPr="00CF66D5">
        <w:rPr>
          <w:rFonts w:ascii="Times New Roman" w:eastAsia="Times New Roman" w:hAnsi="Times New Roman" w:cs="Times New Roman"/>
          <w:sz w:val="24"/>
          <w:szCs w:val="24"/>
        </w:rPr>
        <w:fldChar w:fldCharType="end"/>
      </w:r>
      <w:r w:rsidR="00A44F6D" w:rsidRPr="00CF66D5">
        <w:rPr>
          <w:rFonts w:ascii="Times New Roman" w:eastAsia="Times New Roman" w:hAnsi="Times New Roman" w:cs="Times New Roman"/>
          <w:sz w:val="24"/>
          <w:szCs w:val="24"/>
        </w:rPr>
        <w:t>.</w:t>
      </w:r>
    </w:p>
    <w:p w14:paraId="0C681029" w14:textId="5D92281F" w:rsidR="004A39DC" w:rsidRPr="00DA361F" w:rsidRDefault="004A39DC" w:rsidP="009C4E9A">
      <w:pPr>
        <w:spacing w:after="0" w:line="240" w:lineRule="auto"/>
        <w:ind w:firstLine="708"/>
        <w:jc w:val="both"/>
        <w:rPr>
          <w:rFonts w:ascii="Times New Roman" w:eastAsia="Times New Roman" w:hAnsi="Times New Roman" w:cs="Times New Roman"/>
          <w:b/>
          <w:i/>
          <w:color w:val="000000" w:themeColor="text1"/>
          <w:sz w:val="24"/>
          <w:szCs w:val="24"/>
          <w:highlight w:val="white"/>
        </w:rPr>
      </w:pPr>
      <w:r w:rsidRPr="00082B39">
        <w:rPr>
          <w:rFonts w:ascii="Times New Roman" w:eastAsia="Times New Roman" w:hAnsi="Times New Roman" w:cs="Times New Roman"/>
          <w:sz w:val="24"/>
          <w:szCs w:val="24"/>
          <w:highlight w:val="white"/>
        </w:rPr>
        <w:t>O conhecimento da relação proposta no estudo</w:t>
      </w:r>
      <w:r w:rsidR="00AB4A12">
        <w:rPr>
          <w:rFonts w:ascii="Times New Roman" w:eastAsia="Times New Roman" w:hAnsi="Times New Roman" w:cs="Times New Roman"/>
          <w:sz w:val="24"/>
          <w:szCs w:val="24"/>
          <w:highlight w:val="white"/>
        </w:rPr>
        <w:t xml:space="preserve"> é relevante para </w:t>
      </w:r>
      <w:r w:rsidR="00E71679">
        <w:rPr>
          <w:rFonts w:ascii="Times New Roman" w:eastAsia="Times New Roman" w:hAnsi="Times New Roman" w:cs="Times New Roman"/>
          <w:color w:val="000000" w:themeColor="text1"/>
          <w:sz w:val="24"/>
          <w:szCs w:val="24"/>
          <w:highlight w:val="white"/>
        </w:rPr>
        <w:t xml:space="preserve">analisar </w:t>
      </w:r>
      <w:r w:rsidRPr="00DA361F">
        <w:rPr>
          <w:rFonts w:ascii="Times New Roman" w:eastAsia="Times New Roman" w:hAnsi="Times New Roman" w:cs="Times New Roman"/>
          <w:color w:val="000000" w:themeColor="text1"/>
          <w:sz w:val="24"/>
          <w:szCs w:val="24"/>
          <w:highlight w:val="white"/>
        </w:rPr>
        <w:t>a gestão das OM da MB</w:t>
      </w:r>
      <w:r w:rsidR="00AB4A12" w:rsidRPr="00DA361F">
        <w:rPr>
          <w:rFonts w:ascii="Times New Roman" w:eastAsia="Times New Roman" w:hAnsi="Times New Roman" w:cs="Times New Roman"/>
          <w:color w:val="000000" w:themeColor="text1"/>
          <w:sz w:val="24"/>
          <w:szCs w:val="24"/>
          <w:highlight w:val="white"/>
        </w:rPr>
        <w:t>,</w:t>
      </w:r>
      <w:r w:rsidRPr="00DA361F">
        <w:rPr>
          <w:rFonts w:ascii="Times New Roman" w:eastAsia="Times New Roman" w:hAnsi="Times New Roman" w:cs="Times New Roman"/>
          <w:color w:val="000000" w:themeColor="text1"/>
          <w:sz w:val="24"/>
          <w:szCs w:val="24"/>
          <w:highlight w:val="white"/>
        </w:rPr>
        <w:t xml:space="preserve"> visto que serão esclarecidos os impactos das decisões que afetam o desenvolvimento</w:t>
      </w:r>
      <w:r w:rsidR="00353BDF">
        <w:rPr>
          <w:rFonts w:ascii="Times New Roman" w:eastAsia="Times New Roman" w:hAnsi="Times New Roman" w:cs="Times New Roman"/>
          <w:color w:val="000000" w:themeColor="text1"/>
          <w:sz w:val="24"/>
          <w:szCs w:val="24"/>
          <w:highlight w:val="white"/>
        </w:rPr>
        <w:t xml:space="preserve"> </w:t>
      </w:r>
      <w:r w:rsidRPr="00DA361F">
        <w:rPr>
          <w:rFonts w:ascii="Times New Roman" w:eastAsia="Times New Roman" w:hAnsi="Times New Roman" w:cs="Times New Roman"/>
          <w:color w:val="000000" w:themeColor="text1"/>
          <w:sz w:val="24"/>
          <w:szCs w:val="24"/>
          <w:highlight w:val="white"/>
        </w:rPr>
        <w:t xml:space="preserve">da maturidade </w:t>
      </w:r>
      <w:r w:rsidR="00D47E6B">
        <w:rPr>
          <w:rFonts w:ascii="Times New Roman" w:eastAsia="Times New Roman" w:hAnsi="Times New Roman" w:cs="Times New Roman"/>
          <w:color w:val="000000" w:themeColor="text1"/>
          <w:sz w:val="24"/>
          <w:szCs w:val="24"/>
          <w:highlight w:val="white"/>
        </w:rPr>
        <w:t>em</w:t>
      </w:r>
      <w:r w:rsidRPr="00DA361F">
        <w:rPr>
          <w:rFonts w:ascii="Times New Roman" w:eastAsia="Times New Roman" w:hAnsi="Times New Roman" w:cs="Times New Roman"/>
          <w:color w:val="000000" w:themeColor="text1"/>
          <w:sz w:val="24"/>
          <w:szCs w:val="24"/>
          <w:highlight w:val="white"/>
        </w:rPr>
        <w:t xml:space="preserve"> gestão de processos sobre o desempenho organizacional</w:t>
      </w:r>
      <w:r w:rsidR="001A5FDB">
        <w:rPr>
          <w:rFonts w:ascii="Times New Roman" w:eastAsia="Times New Roman" w:hAnsi="Times New Roman" w:cs="Times New Roman"/>
          <w:color w:val="000000" w:themeColor="text1"/>
          <w:sz w:val="24"/>
          <w:szCs w:val="24"/>
          <w:highlight w:val="white"/>
        </w:rPr>
        <w:t>.</w:t>
      </w:r>
      <w:r w:rsidRPr="00DA361F">
        <w:rPr>
          <w:rFonts w:ascii="Times New Roman" w:eastAsia="Times New Roman" w:hAnsi="Times New Roman" w:cs="Times New Roman"/>
          <w:color w:val="000000" w:themeColor="text1"/>
          <w:sz w:val="24"/>
          <w:szCs w:val="24"/>
          <w:highlight w:val="white"/>
        </w:rPr>
        <w:t xml:space="preserve"> </w:t>
      </w:r>
      <w:r w:rsidR="00DD16E3">
        <w:rPr>
          <w:rFonts w:ascii="Times New Roman" w:eastAsia="Times New Roman" w:hAnsi="Times New Roman" w:cs="Times New Roman"/>
          <w:color w:val="000000" w:themeColor="text1"/>
          <w:sz w:val="24"/>
          <w:szCs w:val="24"/>
          <w:highlight w:val="white"/>
        </w:rPr>
        <w:t>Dessa forma, é forçado aos</w:t>
      </w:r>
      <w:r w:rsidRPr="00DA361F">
        <w:rPr>
          <w:rFonts w:ascii="Times New Roman" w:eastAsia="Times New Roman" w:hAnsi="Times New Roman" w:cs="Times New Roman"/>
          <w:color w:val="000000" w:themeColor="text1"/>
          <w:sz w:val="24"/>
          <w:szCs w:val="24"/>
          <w:highlight w:val="white"/>
        </w:rPr>
        <w:t xml:space="preserve"> gestores a</w:t>
      </w:r>
      <w:r w:rsidR="00F67236">
        <w:rPr>
          <w:rFonts w:ascii="Times New Roman" w:eastAsia="Times New Roman" w:hAnsi="Times New Roman" w:cs="Times New Roman"/>
          <w:color w:val="000000" w:themeColor="text1"/>
          <w:sz w:val="24"/>
          <w:szCs w:val="24"/>
          <w:highlight w:val="white"/>
        </w:rPr>
        <w:t>valiação</w:t>
      </w:r>
      <w:r w:rsidRPr="00DA361F">
        <w:rPr>
          <w:rFonts w:ascii="Times New Roman" w:eastAsia="Times New Roman" w:hAnsi="Times New Roman" w:cs="Times New Roman"/>
          <w:color w:val="000000" w:themeColor="text1"/>
          <w:sz w:val="24"/>
          <w:szCs w:val="24"/>
          <w:highlight w:val="white"/>
        </w:rPr>
        <w:t xml:space="preserve"> </w:t>
      </w:r>
      <w:r w:rsidR="00F67236">
        <w:rPr>
          <w:rFonts w:ascii="Times New Roman" w:eastAsia="Times New Roman" w:hAnsi="Times New Roman" w:cs="Times New Roman"/>
          <w:color w:val="000000" w:themeColor="text1"/>
          <w:sz w:val="24"/>
          <w:szCs w:val="24"/>
          <w:highlight w:val="white"/>
        </w:rPr>
        <w:t>d</w:t>
      </w:r>
      <w:r w:rsidRPr="00DA361F">
        <w:rPr>
          <w:rFonts w:ascii="Times New Roman" w:eastAsia="Times New Roman" w:hAnsi="Times New Roman" w:cs="Times New Roman"/>
          <w:color w:val="000000" w:themeColor="text1"/>
          <w:sz w:val="24"/>
          <w:szCs w:val="24"/>
          <w:highlight w:val="white"/>
        </w:rPr>
        <w:t>e suas deliberações sobre a matéria</w:t>
      </w:r>
      <w:r w:rsidR="00F67236">
        <w:rPr>
          <w:rFonts w:ascii="Times New Roman" w:eastAsia="Times New Roman" w:hAnsi="Times New Roman" w:cs="Times New Roman"/>
          <w:color w:val="000000" w:themeColor="text1"/>
          <w:sz w:val="24"/>
          <w:szCs w:val="24"/>
          <w:highlight w:val="white"/>
        </w:rPr>
        <w:t xml:space="preserve"> </w:t>
      </w:r>
      <w:r w:rsidRPr="00DA361F">
        <w:rPr>
          <w:rFonts w:ascii="Times New Roman" w:eastAsia="Times New Roman" w:hAnsi="Times New Roman" w:cs="Times New Roman"/>
          <w:color w:val="000000" w:themeColor="text1"/>
          <w:sz w:val="24"/>
          <w:szCs w:val="24"/>
          <w:highlight w:val="white"/>
        </w:rPr>
        <w:t xml:space="preserve">para o atingimento da missão e dos objetivos estratégicos dentro do </w:t>
      </w:r>
      <w:r w:rsidR="00C843FD" w:rsidRPr="00DA361F">
        <w:rPr>
          <w:rFonts w:ascii="Times New Roman" w:eastAsia="Times New Roman" w:hAnsi="Times New Roman" w:cs="Times New Roman"/>
          <w:color w:val="000000" w:themeColor="text1"/>
          <w:sz w:val="24"/>
          <w:szCs w:val="24"/>
          <w:highlight w:val="white"/>
        </w:rPr>
        <w:t xml:space="preserve">atual </w:t>
      </w:r>
      <w:r w:rsidRPr="00DA361F">
        <w:rPr>
          <w:rFonts w:ascii="Times New Roman" w:eastAsia="Times New Roman" w:hAnsi="Times New Roman" w:cs="Times New Roman"/>
          <w:color w:val="000000" w:themeColor="text1"/>
          <w:sz w:val="24"/>
          <w:szCs w:val="24"/>
          <w:highlight w:val="white"/>
        </w:rPr>
        <w:t xml:space="preserve">contexto do controle social, também chamado de </w:t>
      </w:r>
      <w:r w:rsidRPr="00DA361F">
        <w:rPr>
          <w:rFonts w:ascii="Times New Roman" w:eastAsia="Times New Roman" w:hAnsi="Times New Roman" w:cs="Times New Roman"/>
          <w:i/>
          <w:color w:val="000000" w:themeColor="text1"/>
          <w:sz w:val="24"/>
          <w:szCs w:val="24"/>
          <w:highlight w:val="white"/>
        </w:rPr>
        <w:t>accountability</w:t>
      </w:r>
      <w:r w:rsidRPr="00DA361F">
        <w:rPr>
          <w:rFonts w:ascii="Times New Roman" w:eastAsia="Times New Roman" w:hAnsi="Times New Roman" w:cs="Times New Roman"/>
          <w:color w:val="000000" w:themeColor="text1"/>
          <w:sz w:val="24"/>
          <w:szCs w:val="24"/>
          <w:highlight w:val="white"/>
        </w:rPr>
        <w:t>.</w:t>
      </w:r>
    </w:p>
    <w:p w14:paraId="0F40A826" w14:textId="6544F0E4" w:rsidR="004A39DC" w:rsidRPr="007E5417" w:rsidRDefault="004A39DC" w:rsidP="009C4E9A">
      <w:pPr>
        <w:spacing w:after="0" w:line="240" w:lineRule="auto"/>
        <w:ind w:firstLine="708"/>
        <w:jc w:val="both"/>
        <w:rPr>
          <w:rFonts w:ascii="Times New Roman" w:eastAsia="Times New Roman" w:hAnsi="Times New Roman" w:cs="Times New Roman"/>
          <w:strike/>
          <w:sz w:val="24"/>
          <w:szCs w:val="24"/>
          <w:highlight w:val="red"/>
        </w:rPr>
      </w:pPr>
      <w:r w:rsidRPr="00082B39">
        <w:rPr>
          <w:rFonts w:ascii="Times New Roman" w:eastAsia="Times New Roman" w:hAnsi="Times New Roman" w:cs="Times New Roman"/>
          <w:sz w:val="24"/>
          <w:szCs w:val="24"/>
        </w:rPr>
        <w:t xml:space="preserve">As organizações públicas e privadas com objetivo de aprimorar resultados econômicos e sociais buscam metodologias e ferramentas de gestão que aperfeiçoem seus produtos e </w:t>
      </w:r>
      <w:r w:rsidRPr="00CF66D5">
        <w:rPr>
          <w:rFonts w:ascii="Times New Roman" w:eastAsia="Times New Roman" w:hAnsi="Times New Roman" w:cs="Times New Roman"/>
          <w:sz w:val="24"/>
          <w:szCs w:val="24"/>
        </w:rPr>
        <w:t>serviços (ADESOLA; BAINES, 2005)</w:t>
      </w:r>
      <w:r w:rsidR="00406ACF" w:rsidRPr="00CF66D5">
        <w:rPr>
          <w:rFonts w:ascii="Times New Roman" w:eastAsia="Times New Roman" w:hAnsi="Times New Roman" w:cs="Times New Roman"/>
          <w:sz w:val="24"/>
          <w:szCs w:val="24"/>
        </w:rPr>
        <w:t>.</w:t>
      </w:r>
      <w:r w:rsidR="00406ACF">
        <w:rPr>
          <w:rFonts w:ascii="Times New Roman" w:eastAsia="Times New Roman" w:hAnsi="Times New Roman" w:cs="Times New Roman"/>
          <w:sz w:val="24"/>
          <w:szCs w:val="24"/>
        </w:rPr>
        <w:t xml:space="preserve"> P</w:t>
      </w:r>
      <w:r w:rsidRPr="00082B39">
        <w:rPr>
          <w:rFonts w:ascii="Times New Roman" w:eastAsia="Times New Roman" w:hAnsi="Times New Roman" w:cs="Times New Roman"/>
          <w:sz w:val="24"/>
          <w:szCs w:val="24"/>
        </w:rPr>
        <w:t>ortan</w:t>
      </w:r>
      <w:r w:rsidRPr="00082B39">
        <w:rPr>
          <w:rFonts w:ascii="Times New Roman" w:eastAsia="Times New Roman" w:hAnsi="Times New Roman" w:cs="Times New Roman"/>
          <w:sz w:val="24"/>
          <w:szCs w:val="24"/>
          <w:highlight w:val="white"/>
        </w:rPr>
        <w:t>to</w:t>
      </w:r>
      <w:r w:rsidR="00D81CC1">
        <w:rPr>
          <w:rFonts w:ascii="Times New Roman" w:eastAsia="Times New Roman" w:hAnsi="Times New Roman" w:cs="Times New Roman"/>
          <w:sz w:val="24"/>
          <w:szCs w:val="24"/>
          <w:highlight w:val="white"/>
        </w:rPr>
        <w:t>,</w:t>
      </w:r>
      <w:r w:rsidRPr="00082B39">
        <w:rPr>
          <w:rFonts w:ascii="Times New Roman" w:eastAsia="Times New Roman" w:hAnsi="Times New Roman" w:cs="Times New Roman"/>
          <w:sz w:val="24"/>
          <w:szCs w:val="24"/>
          <w:highlight w:val="white"/>
        </w:rPr>
        <w:t xml:space="preserve"> o estudo permitirá ampliar o conhecimento acerca da relação entre a maturidade de gestão de processos e o desempenho organizacional não-financeiro na Marinha do Brasil</w:t>
      </w:r>
      <w:r w:rsidR="00772C69">
        <w:rPr>
          <w:rFonts w:ascii="Times New Roman" w:eastAsia="Times New Roman" w:hAnsi="Times New Roman" w:cs="Times New Roman"/>
          <w:sz w:val="24"/>
          <w:szCs w:val="24"/>
          <w:highlight w:val="white"/>
        </w:rPr>
        <w:t>.</w:t>
      </w:r>
    </w:p>
    <w:p w14:paraId="4EACA5F1" w14:textId="1A1B98D9" w:rsidR="009834CD" w:rsidRPr="00FA03CD" w:rsidRDefault="009834CD" w:rsidP="009C4E9A">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De acordo com a conjuntura apresentada, emerge o tema</w:t>
      </w:r>
      <w:r w:rsidR="00E053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A4232">
        <w:rPr>
          <w:rFonts w:ascii="Times New Roman" w:eastAsia="Times New Roman" w:hAnsi="Times New Roman" w:cs="Times New Roman"/>
          <w:sz w:val="24"/>
          <w:szCs w:val="24"/>
        </w:rPr>
        <w:t>r</w:t>
      </w:r>
      <w:r>
        <w:rPr>
          <w:rFonts w:ascii="Times New Roman" w:eastAsia="Times New Roman" w:hAnsi="Times New Roman" w:cs="Times New Roman"/>
          <w:sz w:val="24"/>
          <w:szCs w:val="24"/>
        </w:rPr>
        <w:t>elação entre maturidade de gestão de processos e desempenho organizacional. Nesse contexto, buscou-se responder a</w:t>
      </w:r>
      <w:r w:rsidR="004269E4">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seguinte pr</w:t>
      </w:r>
      <w:r w:rsidR="004269E4">
        <w:rPr>
          <w:rFonts w:ascii="Times New Roman" w:eastAsia="Times New Roman" w:hAnsi="Times New Roman" w:cs="Times New Roman"/>
          <w:sz w:val="24"/>
          <w:szCs w:val="24"/>
        </w:rPr>
        <w:t>oblema</w:t>
      </w:r>
      <w:r>
        <w:rPr>
          <w:rFonts w:ascii="Times New Roman" w:eastAsia="Times New Roman" w:hAnsi="Times New Roman" w:cs="Times New Roman"/>
          <w:sz w:val="24"/>
          <w:szCs w:val="24"/>
        </w:rPr>
        <w:t xml:space="preserve"> de pesquisa: </w:t>
      </w:r>
      <w:r w:rsidR="00AA4232">
        <w:rPr>
          <w:rFonts w:ascii="Times New Roman" w:eastAsia="Times New Roman" w:hAnsi="Times New Roman" w:cs="Times New Roman"/>
          <w:sz w:val="24"/>
          <w:szCs w:val="24"/>
        </w:rPr>
        <w:t>c</w:t>
      </w:r>
      <w:r w:rsidRPr="00697732">
        <w:rPr>
          <w:rFonts w:ascii="Times New Roman" w:eastAsia="Times New Roman" w:hAnsi="Times New Roman" w:cs="Times New Roman"/>
          <w:sz w:val="24"/>
          <w:szCs w:val="24"/>
        </w:rPr>
        <w:t xml:space="preserve">omo a maturidade em gestão de processos se relaciona </w:t>
      </w:r>
      <w:r w:rsidR="00565B3F">
        <w:rPr>
          <w:rFonts w:ascii="Times New Roman" w:eastAsia="Times New Roman" w:hAnsi="Times New Roman" w:cs="Times New Roman"/>
          <w:sz w:val="24"/>
          <w:szCs w:val="24"/>
        </w:rPr>
        <w:t>com o</w:t>
      </w:r>
      <w:r w:rsidRPr="00697732">
        <w:rPr>
          <w:rFonts w:ascii="Times New Roman" w:eastAsia="Times New Roman" w:hAnsi="Times New Roman" w:cs="Times New Roman"/>
          <w:sz w:val="24"/>
          <w:szCs w:val="24"/>
        </w:rPr>
        <w:t xml:space="preserve"> desempenho </w:t>
      </w:r>
      <w:r>
        <w:rPr>
          <w:rFonts w:ascii="Times New Roman" w:eastAsia="Times New Roman" w:hAnsi="Times New Roman" w:cs="Times New Roman"/>
          <w:sz w:val="24"/>
          <w:szCs w:val="24"/>
        </w:rPr>
        <w:t>o</w:t>
      </w:r>
      <w:r w:rsidRPr="00697732">
        <w:rPr>
          <w:rFonts w:ascii="Times New Roman" w:eastAsia="Times New Roman" w:hAnsi="Times New Roman" w:cs="Times New Roman"/>
          <w:sz w:val="24"/>
          <w:szCs w:val="24"/>
        </w:rPr>
        <w:t xml:space="preserve">rganizacional nas </w:t>
      </w:r>
      <w:r w:rsidRPr="00FA03CD">
        <w:rPr>
          <w:rFonts w:ascii="Times New Roman" w:eastAsia="Times New Roman" w:hAnsi="Times New Roman" w:cs="Times New Roman"/>
          <w:color w:val="000000" w:themeColor="text1"/>
          <w:sz w:val="24"/>
          <w:szCs w:val="24"/>
        </w:rPr>
        <w:t>organizações militares da Marinha do Brasil?</w:t>
      </w:r>
    </w:p>
    <w:p w14:paraId="5066FB0C" w14:textId="0731C0DF" w:rsidR="009834CD" w:rsidRPr="00FA03CD" w:rsidRDefault="009834CD" w:rsidP="009C4E9A">
      <w:pPr>
        <w:spacing w:after="0" w:line="240" w:lineRule="auto"/>
        <w:ind w:firstLine="708"/>
        <w:jc w:val="both"/>
        <w:rPr>
          <w:rFonts w:ascii="Times New Roman" w:eastAsia="Times New Roman" w:hAnsi="Times New Roman" w:cs="Times New Roman"/>
          <w:color w:val="000000" w:themeColor="text1"/>
          <w:sz w:val="24"/>
          <w:szCs w:val="24"/>
        </w:rPr>
      </w:pPr>
      <w:r w:rsidRPr="00FA03CD">
        <w:rPr>
          <w:rFonts w:ascii="Times New Roman" w:eastAsia="Times New Roman" w:hAnsi="Times New Roman" w:cs="Times New Roman"/>
          <w:color w:val="000000" w:themeColor="text1"/>
          <w:sz w:val="24"/>
          <w:szCs w:val="24"/>
        </w:rPr>
        <w:t>Logo, define-se o objetivo geral deste artigo de</w:t>
      </w:r>
      <w:r w:rsidRPr="00FA03CD">
        <w:rPr>
          <w:color w:val="000000" w:themeColor="text1"/>
        </w:rPr>
        <w:t xml:space="preserve"> </w:t>
      </w:r>
      <w:r w:rsidRPr="00FA03CD">
        <w:rPr>
          <w:rFonts w:ascii="Times New Roman" w:eastAsia="Times New Roman" w:hAnsi="Times New Roman" w:cs="Times New Roman"/>
          <w:color w:val="000000" w:themeColor="text1"/>
          <w:sz w:val="24"/>
          <w:szCs w:val="24"/>
        </w:rPr>
        <w:t xml:space="preserve">compreender </w:t>
      </w:r>
      <w:r w:rsidRPr="00FA03CD">
        <w:rPr>
          <w:rFonts w:ascii="Times New Roman" w:eastAsia="Times New Roman" w:hAnsi="Times New Roman" w:cs="Times New Roman"/>
          <w:color w:val="000000" w:themeColor="text1"/>
          <w:sz w:val="24"/>
          <w:szCs w:val="24"/>
          <w:highlight w:val="white"/>
        </w:rPr>
        <w:t xml:space="preserve">a </w:t>
      </w:r>
      <w:r w:rsidRPr="00FA03CD">
        <w:rPr>
          <w:rFonts w:ascii="Times New Roman" w:eastAsia="Times New Roman" w:hAnsi="Times New Roman" w:cs="Times New Roman"/>
          <w:color w:val="000000" w:themeColor="text1"/>
          <w:sz w:val="24"/>
          <w:szCs w:val="24"/>
        </w:rPr>
        <w:t xml:space="preserve">maturidade </w:t>
      </w:r>
      <w:r w:rsidR="00D47E6B">
        <w:rPr>
          <w:rFonts w:ascii="Times New Roman" w:eastAsia="Times New Roman" w:hAnsi="Times New Roman" w:cs="Times New Roman"/>
          <w:color w:val="000000" w:themeColor="text1"/>
          <w:sz w:val="24"/>
          <w:szCs w:val="24"/>
        </w:rPr>
        <w:t>em</w:t>
      </w:r>
      <w:r w:rsidRPr="00FA03CD">
        <w:rPr>
          <w:rFonts w:ascii="Times New Roman" w:eastAsia="Times New Roman" w:hAnsi="Times New Roman" w:cs="Times New Roman"/>
          <w:color w:val="000000" w:themeColor="text1"/>
          <w:sz w:val="24"/>
          <w:szCs w:val="24"/>
        </w:rPr>
        <w:t xml:space="preserve"> gestão de processos</w:t>
      </w:r>
      <w:r w:rsidR="0025354C" w:rsidRPr="00FA03CD">
        <w:rPr>
          <w:rFonts w:ascii="Times New Roman" w:eastAsia="Times New Roman" w:hAnsi="Times New Roman" w:cs="Times New Roman"/>
          <w:color w:val="000000" w:themeColor="text1"/>
          <w:sz w:val="24"/>
          <w:szCs w:val="24"/>
        </w:rPr>
        <w:t xml:space="preserve"> e sua relação</w:t>
      </w:r>
      <w:r w:rsidRPr="00FA03CD">
        <w:rPr>
          <w:rFonts w:ascii="Times New Roman" w:eastAsia="Times New Roman" w:hAnsi="Times New Roman" w:cs="Times New Roman"/>
          <w:color w:val="000000" w:themeColor="text1"/>
          <w:sz w:val="24"/>
          <w:szCs w:val="24"/>
        </w:rPr>
        <w:t xml:space="preserve"> </w:t>
      </w:r>
      <w:r w:rsidR="00B6470C" w:rsidRPr="00FA03CD">
        <w:rPr>
          <w:rFonts w:ascii="Times New Roman" w:eastAsia="Times New Roman" w:hAnsi="Times New Roman" w:cs="Times New Roman"/>
          <w:color w:val="000000" w:themeColor="text1"/>
          <w:sz w:val="24"/>
          <w:szCs w:val="24"/>
        </w:rPr>
        <w:t>com o</w:t>
      </w:r>
      <w:r w:rsidRPr="00FA03CD">
        <w:rPr>
          <w:rFonts w:ascii="Times New Roman" w:eastAsia="Times New Roman" w:hAnsi="Times New Roman" w:cs="Times New Roman"/>
          <w:color w:val="000000" w:themeColor="text1"/>
          <w:sz w:val="24"/>
          <w:szCs w:val="24"/>
        </w:rPr>
        <w:t xml:space="preserve"> desempenho organizacional</w:t>
      </w:r>
      <w:r w:rsidR="00B6470C" w:rsidRPr="00FA03CD">
        <w:rPr>
          <w:rFonts w:ascii="Times New Roman" w:eastAsia="Times New Roman" w:hAnsi="Times New Roman" w:cs="Times New Roman"/>
          <w:color w:val="000000" w:themeColor="text1"/>
          <w:sz w:val="24"/>
          <w:szCs w:val="24"/>
        </w:rPr>
        <w:t xml:space="preserve"> n</w:t>
      </w:r>
      <w:r w:rsidRPr="00FA03CD">
        <w:rPr>
          <w:rFonts w:ascii="Times New Roman" w:eastAsia="Times New Roman" w:hAnsi="Times New Roman" w:cs="Times New Roman"/>
          <w:color w:val="000000" w:themeColor="text1"/>
          <w:sz w:val="24"/>
          <w:szCs w:val="24"/>
        </w:rPr>
        <w:t xml:space="preserve">as organizações militares da Marinha </w:t>
      </w:r>
      <w:r w:rsidR="00764733">
        <w:rPr>
          <w:rFonts w:ascii="Times New Roman" w:eastAsia="Times New Roman" w:hAnsi="Times New Roman" w:cs="Times New Roman"/>
          <w:color w:val="000000" w:themeColor="text1"/>
          <w:sz w:val="24"/>
          <w:szCs w:val="24"/>
        </w:rPr>
        <w:t xml:space="preserve">do </w:t>
      </w:r>
      <w:r w:rsidRPr="00FA03CD">
        <w:rPr>
          <w:rFonts w:ascii="Times New Roman" w:eastAsia="Times New Roman" w:hAnsi="Times New Roman" w:cs="Times New Roman"/>
          <w:color w:val="000000" w:themeColor="text1"/>
          <w:sz w:val="24"/>
          <w:szCs w:val="24"/>
        </w:rPr>
        <w:t>Brasil.</w:t>
      </w:r>
    </w:p>
    <w:p w14:paraId="19B9D5CD" w14:textId="78A97F1F" w:rsidR="009834CD" w:rsidRDefault="009834CD" w:rsidP="009C4E9A">
      <w:pPr>
        <w:spacing w:after="0" w:line="240" w:lineRule="auto"/>
        <w:ind w:firstLine="708"/>
        <w:jc w:val="both"/>
        <w:rPr>
          <w:rFonts w:ascii="Times New Roman" w:eastAsia="Times New Roman" w:hAnsi="Times New Roman" w:cs="Times New Roman"/>
          <w:sz w:val="24"/>
          <w:szCs w:val="24"/>
        </w:rPr>
      </w:pPr>
      <w:r w:rsidRPr="00082B39">
        <w:rPr>
          <w:rFonts w:ascii="Times New Roman" w:eastAsia="Times New Roman" w:hAnsi="Times New Roman" w:cs="Times New Roman"/>
          <w:sz w:val="24"/>
          <w:szCs w:val="24"/>
        </w:rPr>
        <w:t>A fim de subsidiar o alcance do objetivo geral, o presente estudo pretende alcançar os seguintes objetivos</w:t>
      </w:r>
      <w:r>
        <w:rPr>
          <w:rFonts w:ascii="Times New Roman" w:eastAsia="Times New Roman" w:hAnsi="Times New Roman" w:cs="Times New Roman"/>
          <w:sz w:val="24"/>
          <w:szCs w:val="24"/>
        </w:rPr>
        <w:t xml:space="preserve"> específicos</w:t>
      </w:r>
      <w:r w:rsidRPr="00082B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37B4A">
        <w:rPr>
          <w:rFonts w:ascii="Times New Roman" w:eastAsia="Times New Roman" w:hAnsi="Times New Roman" w:cs="Times New Roman"/>
          <w:sz w:val="24"/>
          <w:szCs w:val="24"/>
        </w:rPr>
        <w:t>selecionar</w:t>
      </w:r>
      <w:r w:rsidRPr="00082B39">
        <w:rPr>
          <w:rFonts w:ascii="Times New Roman" w:eastAsia="Times New Roman" w:hAnsi="Times New Roman" w:cs="Times New Roman"/>
          <w:sz w:val="24"/>
          <w:szCs w:val="24"/>
          <w:highlight w:val="white"/>
        </w:rPr>
        <w:t xml:space="preserve"> um modelo de mensuração da maturidade em gestão de processos adequado à MB;</w:t>
      </w:r>
      <w:r>
        <w:rPr>
          <w:rFonts w:ascii="Times New Roman" w:eastAsia="Times New Roman" w:hAnsi="Times New Roman" w:cs="Times New Roman"/>
          <w:sz w:val="24"/>
          <w:szCs w:val="24"/>
          <w:highlight w:val="white"/>
        </w:rPr>
        <w:t xml:space="preserve"> e</w:t>
      </w:r>
      <w:r w:rsidRPr="00082B39">
        <w:rPr>
          <w:rFonts w:ascii="Times New Roman" w:eastAsia="Times New Roman" w:hAnsi="Times New Roman" w:cs="Times New Roman"/>
          <w:sz w:val="24"/>
          <w:szCs w:val="24"/>
          <w:highlight w:val="white"/>
        </w:rPr>
        <w:t xml:space="preserve">videnciar </w:t>
      </w:r>
      <w:r w:rsidR="00180292">
        <w:rPr>
          <w:rFonts w:ascii="Times New Roman" w:eastAsia="Times New Roman" w:hAnsi="Times New Roman" w:cs="Times New Roman"/>
          <w:sz w:val="24"/>
          <w:szCs w:val="24"/>
          <w:highlight w:val="white"/>
        </w:rPr>
        <w:t>um indicador</w:t>
      </w:r>
      <w:r w:rsidR="006C567C">
        <w:rPr>
          <w:rFonts w:ascii="Times New Roman" w:eastAsia="Times New Roman" w:hAnsi="Times New Roman" w:cs="Times New Roman"/>
          <w:sz w:val="24"/>
          <w:szCs w:val="24"/>
          <w:highlight w:val="white"/>
        </w:rPr>
        <w:t xml:space="preserve"> para </w:t>
      </w:r>
      <w:r w:rsidR="00EC49C7">
        <w:rPr>
          <w:rFonts w:ascii="Times New Roman" w:eastAsia="Times New Roman" w:hAnsi="Times New Roman" w:cs="Times New Roman"/>
          <w:sz w:val="24"/>
          <w:szCs w:val="24"/>
          <w:highlight w:val="white"/>
        </w:rPr>
        <w:t>o</w:t>
      </w:r>
      <w:r w:rsidRPr="00082B39">
        <w:rPr>
          <w:rFonts w:ascii="Times New Roman" w:eastAsia="Times New Roman" w:hAnsi="Times New Roman" w:cs="Times New Roman"/>
          <w:sz w:val="24"/>
          <w:szCs w:val="24"/>
          <w:highlight w:val="white"/>
        </w:rPr>
        <w:t xml:space="preserve"> desempenho organizacional;</w:t>
      </w:r>
      <w:r>
        <w:rPr>
          <w:rFonts w:ascii="Times New Roman" w:eastAsia="Times New Roman" w:hAnsi="Times New Roman" w:cs="Times New Roman"/>
          <w:sz w:val="24"/>
          <w:szCs w:val="24"/>
          <w:highlight w:val="white"/>
        </w:rPr>
        <w:t xml:space="preserve"> v</w:t>
      </w:r>
      <w:r w:rsidRPr="00082B39">
        <w:rPr>
          <w:rFonts w:ascii="Times New Roman" w:eastAsia="Times New Roman" w:hAnsi="Times New Roman" w:cs="Times New Roman"/>
          <w:sz w:val="24"/>
          <w:szCs w:val="24"/>
          <w:highlight w:val="white"/>
        </w:rPr>
        <w:t xml:space="preserve">erificar na literatura a relação entre a maturidade </w:t>
      </w:r>
      <w:r w:rsidR="00D47E6B">
        <w:rPr>
          <w:rFonts w:ascii="Times New Roman" w:eastAsia="Times New Roman" w:hAnsi="Times New Roman" w:cs="Times New Roman"/>
          <w:sz w:val="24"/>
          <w:szCs w:val="24"/>
          <w:highlight w:val="white"/>
        </w:rPr>
        <w:t>em</w:t>
      </w:r>
      <w:r w:rsidRPr="00082B39">
        <w:rPr>
          <w:rFonts w:ascii="Times New Roman" w:eastAsia="Times New Roman" w:hAnsi="Times New Roman" w:cs="Times New Roman"/>
          <w:sz w:val="24"/>
          <w:szCs w:val="24"/>
          <w:highlight w:val="white"/>
        </w:rPr>
        <w:t xml:space="preserve"> gestão de processos e o desempenho organizacional;</w:t>
      </w:r>
      <w:r>
        <w:rPr>
          <w:rFonts w:ascii="Times New Roman" w:eastAsia="Times New Roman" w:hAnsi="Times New Roman" w:cs="Times New Roman"/>
          <w:sz w:val="24"/>
          <w:szCs w:val="24"/>
          <w:highlight w:val="white"/>
        </w:rPr>
        <w:t xml:space="preserve"> </w:t>
      </w:r>
      <w:r w:rsidR="00E90A12">
        <w:rPr>
          <w:rFonts w:ascii="Times New Roman" w:eastAsia="Times New Roman" w:hAnsi="Times New Roman" w:cs="Times New Roman"/>
          <w:sz w:val="24"/>
          <w:szCs w:val="24"/>
          <w:highlight w:val="white"/>
        </w:rPr>
        <w:t>investigar</w:t>
      </w:r>
      <w:r w:rsidR="006B0AAE">
        <w:rPr>
          <w:rFonts w:ascii="Times New Roman" w:eastAsia="Times New Roman" w:hAnsi="Times New Roman" w:cs="Times New Roman"/>
          <w:sz w:val="24"/>
          <w:szCs w:val="24"/>
          <w:highlight w:val="white"/>
        </w:rPr>
        <w:t xml:space="preserve"> </w:t>
      </w:r>
      <w:r w:rsidR="00CB3E7E">
        <w:rPr>
          <w:rFonts w:ascii="Times New Roman" w:eastAsia="Times New Roman" w:hAnsi="Times New Roman" w:cs="Times New Roman"/>
          <w:sz w:val="24"/>
          <w:szCs w:val="24"/>
          <w:highlight w:val="white"/>
        </w:rPr>
        <w:t xml:space="preserve">os resultados </w:t>
      </w:r>
      <w:r w:rsidR="003F2C92">
        <w:rPr>
          <w:rFonts w:ascii="Times New Roman" w:eastAsia="Times New Roman" w:hAnsi="Times New Roman" w:cs="Times New Roman"/>
          <w:sz w:val="24"/>
          <w:szCs w:val="24"/>
          <w:highlight w:val="white"/>
        </w:rPr>
        <w:t xml:space="preserve">da maturidade de gestão de processos </w:t>
      </w:r>
      <w:r w:rsidR="00CB3E7E">
        <w:rPr>
          <w:rFonts w:ascii="Times New Roman" w:eastAsia="Times New Roman" w:hAnsi="Times New Roman" w:cs="Times New Roman"/>
          <w:sz w:val="24"/>
          <w:szCs w:val="24"/>
          <w:highlight w:val="white"/>
        </w:rPr>
        <w:t xml:space="preserve">apresentados </w:t>
      </w:r>
      <w:r w:rsidR="002E7097">
        <w:rPr>
          <w:rFonts w:ascii="Times New Roman" w:eastAsia="Times New Roman" w:hAnsi="Times New Roman" w:cs="Times New Roman"/>
          <w:sz w:val="24"/>
          <w:szCs w:val="24"/>
          <w:highlight w:val="white"/>
        </w:rPr>
        <w:t>comparando OM de naturezas distintas</w:t>
      </w:r>
      <w:r w:rsidR="00AB4A12" w:rsidRPr="00AB4A12">
        <w:rPr>
          <w:rFonts w:ascii="Times New Roman" w:eastAsia="Times New Roman" w:hAnsi="Times New Roman" w:cs="Times New Roman"/>
          <w:sz w:val="24"/>
          <w:szCs w:val="24"/>
        </w:rPr>
        <w:t>.</w:t>
      </w:r>
    </w:p>
    <w:p w14:paraId="092840B6" w14:textId="45619FD3" w:rsidR="00BA24B2" w:rsidRPr="008E6FFC" w:rsidRDefault="000F2D11" w:rsidP="00A93BC5">
      <w:pPr>
        <w:spacing w:after="0" w:line="240" w:lineRule="auto"/>
        <w:ind w:firstLine="708"/>
        <w:jc w:val="both"/>
        <w:rPr>
          <w:rFonts w:ascii="Times New Roman" w:hAnsi="Times New Roman" w:cs="Times New Roman"/>
          <w:sz w:val="24"/>
          <w:szCs w:val="24"/>
        </w:rPr>
      </w:pPr>
      <w:r w:rsidRPr="008E6FFC">
        <w:rPr>
          <w:rFonts w:ascii="Times New Roman" w:hAnsi="Times New Roman" w:cs="Times New Roman"/>
          <w:sz w:val="24"/>
          <w:szCs w:val="24"/>
        </w:rPr>
        <w:t xml:space="preserve">Dado o exposto, este artigo está estruturado </w:t>
      </w:r>
      <w:r w:rsidRPr="00940D58">
        <w:rPr>
          <w:rFonts w:ascii="Times New Roman" w:hAnsi="Times New Roman" w:cs="Times New Roman"/>
          <w:sz w:val="24"/>
          <w:szCs w:val="24"/>
        </w:rPr>
        <w:t>em cinco</w:t>
      </w:r>
      <w:r w:rsidRPr="008E6FFC">
        <w:rPr>
          <w:rFonts w:ascii="Times New Roman" w:hAnsi="Times New Roman" w:cs="Times New Roman"/>
          <w:sz w:val="24"/>
          <w:szCs w:val="24"/>
        </w:rPr>
        <w:t xml:space="preserve"> seções, </w:t>
      </w:r>
      <w:r w:rsidR="00945B10" w:rsidRPr="008E6FFC">
        <w:rPr>
          <w:rFonts w:ascii="Times New Roman" w:hAnsi="Times New Roman" w:cs="Times New Roman"/>
          <w:sz w:val="24"/>
          <w:szCs w:val="24"/>
        </w:rPr>
        <w:t>sendo a primeira</w:t>
      </w:r>
      <w:r w:rsidRPr="008E6FFC">
        <w:rPr>
          <w:rFonts w:ascii="Times New Roman" w:hAnsi="Times New Roman" w:cs="Times New Roman"/>
          <w:sz w:val="24"/>
          <w:szCs w:val="24"/>
        </w:rPr>
        <w:t xml:space="preserve"> esta introdução. Na segunda seção, </w:t>
      </w:r>
      <w:r w:rsidR="009223EE" w:rsidRPr="008E6FFC">
        <w:rPr>
          <w:rFonts w:ascii="Times New Roman" w:hAnsi="Times New Roman" w:cs="Times New Roman"/>
          <w:sz w:val="24"/>
          <w:szCs w:val="24"/>
        </w:rPr>
        <w:t>é apresentado o arcabouço</w:t>
      </w:r>
      <w:r w:rsidRPr="008E6FFC">
        <w:rPr>
          <w:rFonts w:ascii="Times New Roman" w:hAnsi="Times New Roman" w:cs="Times New Roman"/>
          <w:sz w:val="24"/>
          <w:szCs w:val="24"/>
        </w:rPr>
        <w:t xml:space="preserve"> teóric</w:t>
      </w:r>
      <w:r w:rsidR="009223EE" w:rsidRPr="008E6FFC">
        <w:rPr>
          <w:rFonts w:ascii="Times New Roman" w:hAnsi="Times New Roman" w:cs="Times New Roman"/>
          <w:sz w:val="24"/>
          <w:szCs w:val="24"/>
        </w:rPr>
        <w:t>o</w:t>
      </w:r>
      <w:r w:rsidRPr="008E6FFC">
        <w:rPr>
          <w:rFonts w:ascii="Times New Roman" w:hAnsi="Times New Roman" w:cs="Times New Roman"/>
          <w:sz w:val="24"/>
          <w:szCs w:val="24"/>
        </w:rPr>
        <w:t xml:space="preserve"> cujo intuito é </w:t>
      </w:r>
      <w:r w:rsidR="000F6810" w:rsidRPr="008E6FFC">
        <w:rPr>
          <w:rFonts w:ascii="Times New Roman" w:hAnsi="Times New Roman" w:cs="Times New Roman"/>
          <w:sz w:val="24"/>
          <w:szCs w:val="24"/>
        </w:rPr>
        <w:t>embasar</w:t>
      </w:r>
      <w:r w:rsidRPr="008E6FFC">
        <w:rPr>
          <w:rFonts w:ascii="Times New Roman" w:hAnsi="Times New Roman" w:cs="Times New Roman"/>
          <w:sz w:val="24"/>
          <w:szCs w:val="24"/>
        </w:rPr>
        <w:t xml:space="preserve"> </w:t>
      </w:r>
      <w:r w:rsidR="001F1072" w:rsidRPr="008E6FFC">
        <w:rPr>
          <w:rFonts w:ascii="Times New Roman" w:hAnsi="Times New Roman" w:cs="Times New Roman"/>
          <w:sz w:val="24"/>
          <w:szCs w:val="24"/>
        </w:rPr>
        <w:t>a</w:t>
      </w:r>
      <w:r w:rsidRPr="008E6FFC">
        <w:rPr>
          <w:rFonts w:ascii="Times New Roman" w:hAnsi="Times New Roman" w:cs="Times New Roman"/>
          <w:sz w:val="24"/>
          <w:szCs w:val="24"/>
        </w:rPr>
        <w:t>s principais conce</w:t>
      </w:r>
      <w:r w:rsidR="00AF3C5C" w:rsidRPr="008E6FFC">
        <w:rPr>
          <w:rFonts w:ascii="Times New Roman" w:hAnsi="Times New Roman" w:cs="Times New Roman"/>
          <w:sz w:val="24"/>
          <w:szCs w:val="24"/>
        </w:rPr>
        <w:t>pções</w:t>
      </w:r>
      <w:r w:rsidRPr="008E6FFC">
        <w:rPr>
          <w:rFonts w:ascii="Times New Roman" w:hAnsi="Times New Roman" w:cs="Times New Roman"/>
          <w:sz w:val="24"/>
          <w:szCs w:val="24"/>
        </w:rPr>
        <w:t xml:space="preserve"> afet</w:t>
      </w:r>
      <w:r w:rsidR="00AF3C5C" w:rsidRPr="008E6FFC">
        <w:rPr>
          <w:rFonts w:ascii="Times New Roman" w:hAnsi="Times New Roman" w:cs="Times New Roman"/>
          <w:sz w:val="24"/>
          <w:szCs w:val="24"/>
        </w:rPr>
        <w:t>a</w:t>
      </w:r>
      <w:r w:rsidRPr="008E6FFC">
        <w:rPr>
          <w:rFonts w:ascii="Times New Roman" w:hAnsi="Times New Roman" w:cs="Times New Roman"/>
          <w:sz w:val="24"/>
          <w:szCs w:val="24"/>
        </w:rPr>
        <w:t xml:space="preserve">s ao </w:t>
      </w:r>
      <w:r w:rsidR="009B43A4" w:rsidRPr="008E6FFC">
        <w:rPr>
          <w:rFonts w:ascii="Times New Roman" w:hAnsi="Times New Roman" w:cs="Times New Roman"/>
          <w:sz w:val="24"/>
          <w:szCs w:val="24"/>
        </w:rPr>
        <w:t>assunto</w:t>
      </w:r>
      <w:r w:rsidR="0026582D">
        <w:rPr>
          <w:rFonts w:ascii="Times New Roman" w:hAnsi="Times New Roman" w:cs="Times New Roman"/>
          <w:sz w:val="24"/>
          <w:szCs w:val="24"/>
        </w:rPr>
        <w:t>.</w:t>
      </w:r>
      <w:r w:rsidRPr="008E6FFC">
        <w:rPr>
          <w:rFonts w:ascii="Times New Roman" w:hAnsi="Times New Roman" w:cs="Times New Roman"/>
          <w:sz w:val="24"/>
          <w:szCs w:val="24"/>
        </w:rPr>
        <w:t xml:space="preserve"> </w:t>
      </w:r>
      <w:r w:rsidR="0026582D">
        <w:rPr>
          <w:rFonts w:ascii="Times New Roman" w:hAnsi="Times New Roman" w:cs="Times New Roman"/>
          <w:sz w:val="24"/>
          <w:szCs w:val="24"/>
        </w:rPr>
        <w:t>A</w:t>
      </w:r>
      <w:r w:rsidR="00B94F23" w:rsidRPr="008E6FFC">
        <w:rPr>
          <w:rFonts w:ascii="Times New Roman" w:hAnsi="Times New Roman" w:cs="Times New Roman"/>
          <w:sz w:val="24"/>
          <w:szCs w:val="24"/>
        </w:rPr>
        <w:t xml:space="preserve"> seção seguinte</w:t>
      </w:r>
      <w:r w:rsidRPr="008E6FFC">
        <w:rPr>
          <w:rFonts w:ascii="Times New Roman" w:hAnsi="Times New Roman" w:cs="Times New Roman"/>
          <w:sz w:val="24"/>
          <w:szCs w:val="24"/>
        </w:rPr>
        <w:t xml:space="preserve"> </w:t>
      </w:r>
      <w:r w:rsidR="00B94F23" w:rsidRPr="008E6FFC">
        <w:rPr>
          <w:rFonts w:ascii="Times New Roman" w:hAnsi="Times New Roman" w:cs="Times New Roman"/>
          <w:sz w:val="24"/>
          <w:szCs w:val="24"/>
        </w:rPr>
        <w:t>apresenta a</w:t>
      </w:r>
      <w:r w:rsidRPr="008E6FFC">
        <w:rPr>
          <w:rFonts w:ascii="Times New Roman" w:hAnsi="Times New Roman" w:cs="Times New Roman"/>
          <w:sz w:val="24"/>
          <w:szCs w:val="24"/>
        </w:rPr>
        <w:t xml:space="preserve"> metodologia empregada que delineia o estudo realizado. Por </w:t>
      </w:r>
      <w:r w:rsidR="00525883" w:rsidRPr="008E6FFC">
        <w:rPr>
          <w:rFonts w:ascii="Times New Roman" w:hAnsi="Times New Roman" w:cs="Times New Roman"/>
          <w:sz w:val="24"/>
          <w:szCs w:val="24"/>
        </w:rPr>
        <w:t>último</w:t>
      </w:r>
      <w:r w:rsidRPr="008E6FFC">
        <w:rPr>
          <w:rFonts w:ascii="Times New Roman" w:hAnsi="Times New Roman" w:cs="Times New Roman"/>
          <w:sz w:val="24"/>
          <w:szCs w:val="24"/>
        </w:rPr>
        <w:t>, a quarta e a quinta seções apresentam a análise dos resultados e a conclusão, respectivamente.</w:t>
      </w:r>
    </w:p>
    <w:p w14:paraId="3E66AA7E" w14:textId="7EE3867E" w:rsidR="00341564" w:rsidRDefault="00341564" w:rsidP="000273D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2 REFERENCIAL TEÓRICO</w:t>
      </w:r>
      <w:r w:rsidR="00CA6BD2">
        <w:rPr>
          <w:rFonts w:ascii="Times New Roman" w:hAnsi="Times New Roman" w:cs="Times New Roman"/>
          <w:b/>
          <w:bCs/>
          <w:sz w:val="24"/>
          <w:szCs w:val="24"/>
        </w:rPr>
        <w:t xml:space="preserve"> </w:t>
      </w:r>
    </w:p>
    <w:p w14:paraId="666BA443" w14:textId="77777777" w:rsidR="00334DA2" w:rsidRDefault="00334DA2" w:rsidP="000273DB">
      <w:pPr>
        <w:spacing w:after="0" w:line="240" w:lineRule="auto"/>
        <w:rPr>
          <w:rFonts w:ascii="Times New Roman" w:hAnsi="Times New Roman" w:cs="Times New Roman"/>
          <w:b/>
          <w:bCs/>
          <w:sz w:val="24"/>
          <w:szCs w:val="24"/>
        </w:rPr>
      </w:pPr>
    </w:p>
    <w:p w14:paraId="162140FC" w14:textId="4734DB0A" w:rsidR="002E5884" w:rsidRPr="00516860" w:rsidRDefault="009B1E7E" w:rsidP="006F1570">
      <w:pPr>
        <w:spacing w:after="0" w:line="240" w:lineRule="auto"/>
        <w:rPr>
          <w:rFonts w:ascii="Times New Roman" w:hAnsi="Times New Roman" w:cs="Times New Roman"/>
          <w:sz w:val="24"/>
          <w:szCs w:val="24"/>
        </w:rPr>
      </w:pPr>
      <w:r w:rsidRPr="00516860">
        <w:rPr>
          <w:rFonts w:ascii="Times New Roman" w:hAnsi="Times New Roman" w:cs="Times New Roman"/>
          <w:sz w:val="24"/>
          <w:szCs w:val="24"/>
        </w:rPr>
        <w:t xml:space="preserve">2.1 </w:t>
      </w:r>
      <w:r w:rsidR="00516860" w:rsidRPr="00516860">
        <w:rPr>
          <w:rFonts w:ascii="Times New Roman" w:hAnsi="Times New Roman" w:cs="Times New Roman"/>
          <w:sz w:val="24"/>
          <w:szCs w:val="24"/>
        </w:rPr>
        <w:t>GESTÃO DE PROCESSOS</w:t>
      </w:r>
    </w:p>
    <w:p w14:paraId="184FBD51" w14:textId="77777777" w:rsidR="00334DA2" w:rsidRDefault="00334DA2" w:rsidP="006F1570">
      <w:pPr>
        <w:spacing w:after="0" w:line="240" w:lineRule="auto"/>
        <w:rPr>
          <w:rFonts w:ascii="Times New Roman" w:hAnsi="Times New Roman" w:cs="Times New Roman"/>
          <w:b/>
          <w:bCs/>
          <w:sz w:val="24"/>
          <w:szCs w:val="24"/>
        </w:rPr>
      </w:pPr>
    </w:p>
    <w:p w14:paraId="603DA242" w14:textId="0270AA42" w:rsidR="00656998" w:rsidRPr="00CF66D5" w:rsidRDefault="00656998" w:rsidP="006F1570">
      <w:pPr>
        <w:spacing w:after="0" w:line="240" w:lineRule="auto"/>
        <w:ind w:firstLine="708"/>
        <w:jc w:val="both"/>
        <w:rPr>
          <w:rFonts w:ascii="Times New Roman" w:eastAsia="Times New Roman" w:hAnsi="Times New Roman" w:cs="Times New Roman"/>
          <w:sz w:val="24"/>
          <w:szCs w:val="24"/>
        </w:rPr>
      </w:pPr>
      <w:r w:rsidRPr="00082B39">
        <w:rPr>
          <w:rFonts w:ascii="Times New Roman" w:eastAsia="Times New Roman" w:hAnsi="Times New Roman" w:cs="Times New Roman"/>
          <w:sz w:val="24"/>
          <w:szCs w:val="24"/>
        </w:rPr>
        <w:t xml:space="preserve">Para entender melhor o conceito de </w:t>
      </w:r>
      <w:r w:rsidR="00DC6D99">
        <w:rPr>
          <w:rFonts w:ascii="Times New Roman" w:eastAsia="Times New Roman" w:hAnsi="Times New Roman" w:cs="Times New Roman"/>
          <w:sz w:val="24"/>
          <w:szCs w:val="24"/>
        </w:rPr>
        <w:t>G</w:t>
      </w:r>
      <w:r w:rsidRPr="00082B39">
        <w:rPr>
          <w:rFonts w:ascii="Times New Roman" w:eastAsia="Times New Roman" w:hAnsi="Times New Roman" w:cs="Times New Roman"/>
          <w:sz w:val="24"/>
          <w:szCs w:val="24"/>
        </w:rPr>
        <w:t xml:space="preserve">estão de </w:t>
      </w:r>
      <w:r w:rsidR="00DC6D99">
        <w:rPr>
          <w:rFonts w:ascii="Times New Roman" w:eastAsia="Times New Roman" w:hAnsi="Times New Roman" w:cs="Times New Roman"/>
          <w:sz w:val="24"/>
          <w:szCs w:val="24"/>
        </w:rPr>
        <w:t>P</w:t>
      </w:r>
      <w:r w:rsidRPr="00082B39">
        <w:rPr>
          <w:rFonts w:ascii="Times New Roman" w:eastAsia="Times New Roman" w:hAnsi="Times New Roman" w:cs="Times New Roman"/>
          <w:sz w:val="24"/>
          <w:szCs w:val="24"/>
        </w:rPr>
        <w:t xml:space="preserve">rocessos </w:t>
      </w:r>
      <w:r w:rsidRPr="00583FED">
        <w:rPr>
          <w:rFonts w:ascii="Times New Roman" w:eastAsia="Times New Roman" w:hAnsi="Times New Roman" w:cs="Times New Roman"/>
          <w:sz w:val="24"/>
          <w:szCs w:val="24"/>
        </w:rPr>
        <w:t>(GP),</w:t>
      </w:r>
      <w:r w:rsidRPr="00082B39">
        <w:rPr>
          <w:rFonts w:ascii="Times New Roman" w:eastAsia="Times New Roman" w:hAnsi="Times New Roman" w:cs="Times New Roman"/>
          <w:sz w:val="24"/>
          <w:szCs w:val="24"/>
        </w:rPr>
        <w:t xml:space="preserve"> é importante definir o que são processos. Processos são agregações de atividades que se relacionam em prol da transformação de </w:t>
      </w:r>
      <w:r w:rsidRPr="00CF66D5">
        <w:rPr>
          <w:rFonts w:ascii="Times New Roman" w:eastAsia="Times New Roman" w:hAnsi="Times New Roman" w:cs="Times New Roman"/>
          <w:sz w:val="24"/>
          <w:szCs w:val="24"/>
        </w:rPr>
        <w:t xml:space="preserve">insumos em produtos, englobando realizações de diferentes setores e indivíduos, que se destinam a atender um cliente (DAVENPORT, 1994; HAMMER; CHAMPY, 1994). Os processos viabilizam a sintonia entre pessoas, estratégia e tecnologia, a partir disto as </w:t>
      </w:r>
      <w:r w:rsidR="005A18AE" w:rsidRPr="00CF66D5">
        <w:rPr>
          <w:rFonts w:ascii="Times New Roman" w:eastAsia="Times New Roman" w:hAnsi="Times New Roman" w:cs="Times New Roman"/>
          <w:sz w:val="24"/>
          <w:szCs w:val="24"/>
        </w:rPr>
        <w:t>técnicas</w:t>
      </w:r>
      <w:r w:rsidRPr="00CF66D5">
        <w:rPr>
          <w:rFonts w:ascii="Times New Roman" w:eastAsia="Times New Roman" w:hAnsi="Times New Roman" w:cs="Times New Roman"/>
          <w:sz w:val="24"/>
          <w:szCs w:val="24"/>
        </w:rPr>
        <w:t xml:space="preserve"> escolhidas são realizadas e controladas, possibilitando adaptações necessárias ao sucesso do planejamento (DAVENPORT, 1994).</w:t>
      </w:r>
    </w:p>
    <w:p w14:paraId="632A61BB" w14:textId="7FE45308" w:rsidR="008E1E7C" w:rsidRDefault="007507DE" w:rsidP="00A37CE1">
      <w:pPr>
        <w:spacing w:after="0" w:line="240" w:lineRule="auto"/>
        <w:ind w:firstLine="708"/>
        <w:jc w:val="both"/>
        <w:rPr>
          <w:rFonts w:ascii="Times New Roman" w:hAnsi="Times New Roman" w:cs="Times New Roman"/>
          <w:sz w:val="24"/>
          <w:szCs w:val="24"/>
        </w:rPr>
      </w:pPr>
      <w:r w:rsidRPr="00CF66D5">
        <w:rPr>
          <w:rFonts w:ascii="Times New Roman" w:eastAsia="Times New Roman" w:hAnsi="Times New Roman" w:cs="Times New Roman"/>
          <w:sz w:val="24"/>
          <w:szCs w:val="24"/>
        </w:rPr>
        <w:t xml:space="preserve">De acordo com Araújo (2011), é imprescindível entender que a gestão de processos deve ser percebida como uma tecnologia de gestão organizacional. </w:t>
      </w:r>
      <w:r w:rsidR="00861B3D" w:rsidRPr="00CF66D5">
        <w:rPr>
          <w:rFonts w:ascii="Times New Roman" w:eastAsia="Times New Roman" w:hAnsi="Times New Roman" w:cs="Times New Roman"/>
          <w:sz w:val="24"/>
          <w:szCs w:val="24"/>
        </w:rPr>
        <w:t>Segundo Paim (2009, p. 298)</w:t>
      </w:r>
      <w:r w:rsidR="00831E16" w:rsidRPr="00CF66D5">
        <w:rPr>
          <w:rFonts w:ascii="Times New Roman" w:eastAsia="Times New Roman" w:hAnsi="Times New Roman" w:cs="Times New Roman"/>
          <w:sz w:val="24"/>
          <w:szCs w:val="24"/>
        </w:rPr>
        <w:t>,</w:t>
      </w:r>
      <w:r w:rsidR="00861B3D" w:rsidRPr="00CF66D5">
        <w:rPr>
          <w:rFonts w:ascii="Times New Roman" w:eastAsia="Times New Roman" w:hAnsi="Times New Roman" w:cs="Times New Roman"/>
          <w:sz w:val="24"/>
          <w:szCs w:val="24"/>
        </w:rPr>
        <w:t xml:space="preserve"> a gestão de processos</w:t>
      </w:r>
      <w:r w:rsidR="00551B1E" w:rsidRPr="00CF66D5">
        <w:rPr>
          <w:rFonts w:ascii="Times New Roman" w:eastAsia="Times New Roman" w:hAnsi="Times New Roman" w:cs="Times New Roman"/>
          <w:sz w:val="24"/>
          <w:szCs w:val="24"/>
        </w:rPr>
        <w:t xml:space="preserve"> </w:t>
      </w:r>
      <w:r w:rsidR="00360250" w:rsidRPr="00CF66D5">
        <w:rPr>
          <w:rFonts w:ascii="Times New Roman" w:eastAsia="Times New Roman" w:hAnsi="Times New Roman" w:cs="Times New Roman"/>
          <w:sz w:val="24"/>
          <w:szCs w:val="24"/>
        </w:rPr>
        <w:t xml:space="preserve">ou </w:t>
      </w:r>
      <w:r w:rsidR="00360250" w:rsidRPr="00CF66D5">
        <w:rPr>
          <w:rFonts w:ascii="Times New Roman" w:eastAsia="Times New Roman" w:hAnsi="Times New Roman" w:cs="Times New Roman"/>
          <w:i/>
          <w:iCs/>
          <w:sz w:val="24"/>
          <w:szCs w:val="24"/>
        </w:rPr>
        <w:t xml:space="preserve">business </w:t>
      </w:r>
      <w:r w:rsidR="00B01F59" w:rsidRPr="00CF66D5">
        <w:rPr>
          <w:rFonts w:ascii="Times New Roman" w:eastAsia="Times New Roman" w:hAnsi="Times New Roman" w:cs="Times New Roman"/>
          <w:i/>
          <w:iCs/>
          <w:sz w:val="24"/>
          <w:szCs w:val="24"/>
        </w:rPr>
        <w:t xml:space="preserve">process </w:t>
      </w:r>
      <w:r w:rsidR="00360250" w:rsidRPr="00CF66D5">
        <w:rPr>
          <w:rFonts w:ascii="Times New Roman" w:eastAsia="Times New Roman" w:hAnsi="Times New Roman" w:cs="Times New Roman"/>
          <w:i/>
          <w:iCs/>
          <w:sz w:val="24"/>
          <w:szCs w:val="24"/>
        </w:rPr>
        <w:t>manageme</w:t>
      </w:r>
      <w:r w:rsidR="00B01F59" w:rsidRPr="00CF66D5">
        <w:rPr>
          <w:rFonts w:ascii="Times New Roman" w:eastAsia="Times New Roman" w:hAnsi="Times New Roman" w:cs="Times New Roman"/>
          <w:i/>
          <w:iCs/>
          <w:sz w:val="24"/>
          <w:szCs w:val="24"/>
        </w:rPr>
        <w:t>n</w:t>
      </w:r>
      <w:r w:rsidR="00360250" w:rsidRPr="00CF66D5">
        <w:rPr>
          <w:rFonts w:ascii="Times New Roman" w:eastAsia="Times New Roman" w:hAnsi="Times New Roman" w:cs="Times New Roman"/>
          <w:i/>
          <w:iCs/>
          <w:sz w:val="24"/>
          <w:szCs w:val="24"/>
        </w:rPr>
        <w:t>t</w:t>
      </w:r>
      <w:r w:rsidR="00B01F59" w:rsidRPr="00CF66D5">
        <w:rPr>
          <w:rFonts w:ascii="Times New Roman" w:eastAsia="Times New Roman" w:hAnsi="Times New Roman" w:cs="Times New Roman"/>
          <w:i/>
          <w:iCs/>
          <w:sz w:val="24"/>
          <w:szCs w:val="24"/>
        </w:rPr>
        <w:t xml:space="preserve"> </w:t>
      </w:r>
      <w:r w:rsidR="00B01F59" w:rsidRPr="00CF66D5">
        <w:rPr>
          <w:rFonts w:ascii="Times New Roman" w:eastAsia="Times New Roman" w:hAnsi="Times New Roman" w:cs="Times New Roman"/>
          <w:sz w:val="24"/>
          <w:szCs w:val="24"/>
        </w:rPr>
        <w:t>(BPM)</w:t>
      </w:r>
      <w:r w:rsidR="00861B3D" w:rsidRPr="00CF66D5">
        <w:rPr>
          <w:rFonts w:ascii="Times New Roman" w:eastAsia="Times New Roman" w:hAnsi="Times New Roman" w:cs="Times New Roman"/>
          <w:sz w:val="24"/>
          <w:szCs w:val="24"/>
        </w:rPr>
        <w:t xml:space="preserve"> é “um conjunto articulado de tarefas permanentes para projetar e promover o funcionamento e o aprendizado sobre os processos”.</w:t>
      </w:r>
      <w:r w:rsidR="00656998" w:rsidRPr="00CF66D5">
        <w:rPr>
          <w:rFonts w:ascii="Times New Roman" w:eastAsia="Times New Roman" w:hAnsi="Times New Roman" w:cs="Times New Roman"/>
          <w:sz w:val="24"/>
          <w:szCs w:val="24"/>
        </w:rPr>
        <w:t xml:space="preserve"> </w:t>
      </w:r>
      <w:r w:rsidR="008E1E7C" w:rsidRPr="00CF66D5">
        <w:rPr>
          <w:rFonts w:ascii="Times New Roman" w:hAnsi="Times New Roman" w:cs="Times New Roman"/>
          <w:sz w:val="24"/>
          <w:szCs w:val="24"/>
        </w:rPr>
        <w:t>Para Paim (2009, p. 26):</w:t>
      </w:r>
    </w:p>
    <w:p w14:paraId="152713CB" w14:textId="77777777" w:rsidR="00A37CE1" w:rsidRPr="008D20D3" w:rsidRDefault="00A37CE1" w:rsidP="00A37CE1">
      <w:pPr>
        <w:spacing w:after="0" w:line="240" w:lineRule="auto"/>
        <w:ind w:firstLine="708"/>
        <w:jc w:val="both"/>
        <w:rPr>
          <w:rFonts w:ascii="Times New Roman" w:hAnsi="Times New Roman" w:cs="Times New Roman"/>
          <w:sz w:val="24"/>
          <w:szCs w:val="24"/>
        </w:rPr>
      </w:pPr>
    </w:p>
    <w:p w14:paraId="426993E5" w14:textId="01B51F2D" w:rsidR="008E1E7C" w:rsidRPr="005E0C1A" w:rsidRDefault="008E1E7C" w:rsidP="00A37CE1">
      <w:pPr>
        <w:spacing w:after="0" w:line="240" w:lineRule="auto"/>
        <w:ind w:left="2268"/>
        <w:jc w:val="both"/>
        <w:rPr>
          <w:rFonts w:ascii="Times New Roman" w:hAnsi="Times New Roman" w:cs="Times New Roman"/>
          <w:sz w:val="24"/>
          <w:szCs w:val="24"/>
        </w:rPr>
      </w:pPr>
      <w:r w:rsidRPr="005E0C1A">
        <w:rPr>
          <w:rFonts w:ascii="Times New Roman" w:eastAsia="Times New Roman" w:hAnsi="Times New Roman" w:cs="Times New Roman"/>
          <w:sz w:val="20"/>
          <w:szCs w:val="20"/>
        </w:rPr>
        <w:t>A gestão de processos também tem sido estudada e entendida como uma forma de reduzir o tempo entre a identificação de um problema de desempenho nos processos e a implementação das soluções necessárias. Contudo, para reduzir esse tempo, as ações de modelagem e análise dos processos devem estar bem estruturadas, permitindo que os processos sejam rapidamente diagnosticados e as soluções sejam mais facilmente identificadas o que permite, por conseguinte, implantações no menor intervalo de tempo e custo possíveis.</w:t>
      </w:r>
    </w:p>
    <w:p w14:paraId="64491A1D" w14:textId="6BF41EB8" w:rsidR="008E1E7C" w:rsidRPr="008D20D3" w:rsidRDefault="008E1E7C" w:rsidP="008E1E7C">
      <w:pPr>
        <w:spacing w:after="0" w:line="240" w:lineRule="auto"/>
        <w:ind w:firstLine="708"/>
        <w:jc w:val="both"/>
        <w:rPr>
          <w:rFonts w:ascii="Times New Roman" w:eastAsia="Times New Roman" w:hAnsi="Times New Roman" w:cs="Times New Roman"/>
          <w:sz w:val="24"/>
          <w:szCs w:val="24"/>
        </w:rPr>
      </w:pPr>
    </w:p>
    <w:p w14:paraId="3786A920" w14:textId="482AE473" w:rsidR="00656998" w:rsidRPr="00CF66D5" w:rsidRDefault="00B171FF" w:rsidP="006F1570">
      <w:pPr>
        <w:spacing w:after="0" w:line="240" w:lineRule="auto"/>
        <w:ind w:firstLine="708"/>
        <w:jc w:val="both"/>
        <w:rPr>
          <w:rFonts w:ascii="Times New Roman" w:eastAsia="Times New Roman" w:hAnsi="Times New Roman" w:cs="Times New Roman"/>
          <w:sz w:val="24"/>
          <w:szCs w:val="24"/>
        </w:rPr>
      </w:pPr>
      <w:r w:rsidRPr="000D66CA">
        <w:rPr>
          <w:rFonts w:ascii="Times New Roman" w:eastAsia="Times New Roman" w:hAnsi="Times New Roman" w:cs="Times New Roman"/>
          <w:sz w:val="24"/>
          <w:szCs w:val="24"/>
        </w:rPr>
        <w:t xml:space="preserve">A gestão de processos </w:t>
      </w:r>
      <w:r>
        <w:rPr>
          <w:rFonts w:ascii="Times New Roman" w:eastAsia="Times New Roman" w:hAnsi="Times New Roman" w:cs="Times New Roman"/>
          <w:sz w:val="24"/>
          <w:szCs w:val="24"/>
        </w:rPr>
        <w:t>tem por</w:t>
      </w:r>
      <w:r w:rsidRPr="000D66CA">
        <w:rPr>
          <w:rFonts w:ascii="Times New Roman" w:eastAsia="Times New Roman" w:hAnsi="Times New Roman" w:cs="Times New Roman"/>
          <w:sz w:val="24"/>
          <w:szCs w:val="24"/>
        </w:rPr>
        <w:t xml:space="preserve"> </w:t>
      </w:r>
      <w:r w:rsidRPr="00CF66D5">
        <w:rPr>
          <w:rFonts w:ascii="Times New Roman" w:eastAsia="Times New Roman" w:hAnsi="Times New Roman" w:cs="Times New Roman"/>
          <w:sz w:val="24"/>
          <w:szCs w:val="24"/>
        </w:rPr>
        <w:t>finalidade a coordenação e associação dos diversos elementos que compõe as organizações, como por exemplo</w:t>
      </w:r>
      <w:r w:rsidR="00FE3294" w:rsidRPr="00CF66D5">
        <w:rPr>
          <w:rFonts w:ascii="Times New Roman" w:eastAsia="Times New Roman" w:hAnsi="Times New Roman" w:cs="Times New Roman"/>
          <w:sz w:val="24"/>
          <w:szCs w:val="24"/>
        </w:rPr>
        <w:t>,</w:t>
      </w:r>
      <w:r w:rsidRPr="00CF66D5">
        <w:rPr>
          <w:rFonts w:ascii="Times New Roman" w:eastAsia="Times New Roman" w:hAnsi="Times New Roman" w:cs="Times New Roman"/>
          <w:sz w:val="24"/>
          <w:szCs w:val="24"/>
        </w:rPr>
        <w:t xml:space="preserve"> os recursos humanos, materiais e intelectuais, de forma que os objetivos </w:t>
      </w:r>
      <w:r w:rsidR="00C56C67" w:rsidRPr="00CF66D5">
        <w:rPr>
          <w:rFonts w:ascii="Times New Roman" w:eastAsia="Times New Roman" w:hAnsi="Times New Roman" w:cs="Times New Roman"/>
          <w:sz w:val="24"/>
          <w:szCs w:val="24"/>
        </w:rPr>
        <w:t>desta</w:t>
      </w:r>
      <w:r w:rsidRPr="00CF66D5">
        <w:rPr>
          <w:rFonts w:ascii="Times New Roman" w:eastAsia="Times New Roman" w:hAnsi="Times New Roman" w:cs="Times New Roman"/>
          <w:sz w:val="24"/>
          <w:szCs w:val="24"/>
        </w:rPr>
        <w:t xml:space="preserve"> sejam alcançados </w:t>
      </w:r>
      <w:r w:rsidR="00496792" w:rsidRPr="00CF66D5">
        <w:rPr>
          <w:rFonts w:ascii="Times New Roman" w:eastAsia="Times New Roman" w:hAnsi="Times New Roman" w:cs="Times New Roman"/>
          <w:sz w:val="24"/>
          <w:szCs w:val="24"/>
        </w:rPr>
        <w:t>(SANTOS, 2015).</w:t>
      </w:r>
      <w:r w:rsidR="00C13C69" w:rsidRPr="00CF66D5">
        <w:rPr>
          <w:rFonts w:ascii="Times New Roman" w:eastAsia="Times New Roman" w:hAnsi="Times New Roman" w:cs="Times New Roman"/>
          <w:sz w:val="24"/>
          <w:szCs w:val="24"/>
        </w:rPr>
        <w:t xml:space="preserve"> </w:t>
      </w:r>
      <w:r w:rsidR="00662A25" w:rsidRPr="00CF66D5">
        <w:rPr>
          <w:rFonts w:ascii="Times New Roman" w:eastAsia="Times New Roman" w:hAnsi="Times New Roman" w:cs="Times New Roman"/>
          <w:sz w:val="24"/>
          <w:szCs w:val="24"/>
        </w:rPr>
        <w:t xml:space="preserve">A perspectiva da GP envolve documentar o processo para permitir a compreensão da forma que o trabalho ocorre, atribuir propriedade com o propósito de instituir responsabilidade gerencial, otimizar algumas medidas de desempenho e desenvolver a qualidade do produto ou performance da gestão </w:t>
      </w:r>
      <w:r w:rsidR="00662A25" w:rsidRPr="00CF66D5">
        <w:rPr>
          <w:rFonts w:ascii="Times New Roman" w:eastAsia="Times New Roman" w:hAnsi="Times New Roman" w:cs="Times New Roman"/>
          <w:sz w:val="24"/>
          <w:szCs w:val="24"/>
        </w:rPr>
        <w:fldChar w:fldCharType="begin"/>
      </w:r>
      <w:r w:rsidR="00662A25" w:rsidRPr="00CF66D5">
        <w:rPr>
          <w:rFonts w:ascii="Times New Roman" w:eastAsia="Times New Roman" w:hAnsi="Times New Roman" w:cs="Times New Roman"/>
          <w:sz w:val="24"/>
          <w:szCs w:val="24"/>
        </w:rPr>
        <w:instrText xml:space="preserve"> ADDIN ZOTERO_ITEM CSL_CITATION {"citationID":"Fg4K50Vn","properties":{"formattedCitation":"(GULLEDGE; SOMMER, 2002)","plainCitation":"(GULLEDGE; SOMMER, 2002)","noteIndex":0},"citationItems":[{"id":152,"uris":["http://zotero.org/users/9768763/items/JPNFXLV4"],"itemData":{"id":152,"type":"article-journal","abstract":"Business process management has received much attention in the industrial engineering and management literature, and its benefits are well known. Much less has been written in the public sector management literature, and what has been written has been very general. Hence, there is confusion among public managers about how business process management concepts should be implemented. How should public organizations reorganize to accommodate business process management? How are existing or new enterprise systems aligned with business process management methodologies? This paper addresses these issues, and concludes that public organizations will have to change their organizational structures radically as well as their enterprise systems in order to implement business process management concepts successfully. The paper also discusses the benefits of public sector process management, and focuses in some detail on two of the reasons that public organizations have incentive to implement business process management methodologies.","container-title":"Business Process Management Journal","DOI":"10.1108/14637150210435017","ISSN":"1463-7154","issue":"4","language":"en","page":"364-376","source":"DOI.org (Crossref)","title":"Business process management: public sector implications","title-short":"Business process management","volume":"8","author":[{"family":"Gulledge","given":"Thomas R."},{"family":"Sommer","given":"Rainer A."}],"issued":{"date-parts":[["2002",10,1]]}}}],"schema":"https://github.com/citation-style-language/schema/raw/master/csl-citation.json"} </w:instrText>
      </w:r>
      <w:r w:rsidR="00662A25" w:rsidRPr="00CF66D5">
        <w:rPr>
          <w:rFonts w:ascii="Times New Roman" w:eastAsia="Times New Roman" w:hAnsi="Times New Roman" w:cs="Times New Roman"/>
          <w:sz w:val="24"/>
          <w:szCs w:val="24"/>
        </w:rPr>
        <w:fldChar w:fldCharType="separate"/>
      </w:r>
      <w:r w:rsidR="00662A25" w:rsidRPr="00CF66D5">
        <w:rPr>
          <w:rFonts w:ascii="Times New Roman" w:hAnsi="Times New Roman" w:cs="Times New Roman"/>
          <w:sz w:val="24"/>
        </w:rPr>
        <w:t>(GULLEDGE; SOMMER, 2002)</w:t>
      </w:r>
      <w:r w:rsidR="00662A25" w:rsidRPr="00CF66D5">
        <w:rPr>
          <w:rFonts w:ascii="Times New Roman" w:eastAsia="Times New Roman" w:hAnsi="Times New Roman" w:cs="Times New Roman"/>
          <w:sz w:val="24"/>
          <w:szCs w:val="24"/>
        </w:rPr>
        <w:fldChar w:fldCharType="end"/>
      </w:r>
      <w:r w:rsidR="00662A25" w:rsidRPr="00CF66D5">
        <w:rPr>
          <w:rFonts w:ascii="Times New Roman" w:eastAsia="Times New Roman" w:hAnsi="Times New Roman" w:cs="Times New Roman"/>
          <w:sz w:val="24"/>
          <w:szCs w:val="24"/>
        </w:rPr>
        <w:t>.</w:t>
      </w:r>
      <w:r w:rsidR="00CE2D57" w:rsidRPr="00CF66D5">
        <w:rPr>
          <w:rFonts w:ascii="Times New Roman" w:eastAsia="Times New Roman" w:hAnsi="Times New Roman" w:cs="Times New Roman"/>
          <w:sz w:val="24"/>
          <w:szCs w:val="24"/>
        </w:rPr>
        <w:t xml:space="preserve"> </w:t>
      </w:r>
      <w:r w:rsidR="00E231DD" w:rsidRPr="00CF66D5">
        <w:rPr>
          <w:rFonts w:ascii="Times New Roman" w:eastAsia="Times New Roman" w:hAnsi="Times New Roman" w:cs="Times New Roman"/>
          <w:sz w:val="24"/>
          <w:szCs w:val="24"/>
        </w:rPr>
        <w:t>Desta forma</w:t>
      </w:r>
      <w:r w:rsidR="00C13C69" w:rsidRPr="00CF66D5">
        <w:rPr>
          <w:rFonts w:ascii="Times New Roman" w:eastAsia="Times New Roman" w:hAnsi="Times New Roman" w:cs="Times New Roman"/>
          <w:sz w:val="24"/>
          <w:szCs w:val="24"/>
        </w:rPr>
        <w:t xml:space="preserve">, </w:t>
      </w:r>
      <w:r w:rsidR="00E231DD" w:rsidRPr="00CF66D5">
        <w:rPr>
          <w:rFonts w:ascii="Times New Roman" w:eastAsia="Times New Roman" w:hAnsi="Times New Roman" w:cs="Times New Roman"/>
          <w:sz w:val="24"/>
          <w:szCs w:val="24"/>
        </w:rPr>
        <w:t>o resultado</w:t>
      </w:r>
      <w:r w:rsidR="00070D1B" w:rsidRPr="00CF66D5">
        <w:rPr>
          <w:rFonts w:ascii="Times New Roman" w:eastAsia="Times New Roman" w:hAnsi="Times New Roman" w:cs="Times New Roman"/>
          <w:sz w:val="24"/>
          <w:szCs w:val="24"/>
        </w:rPr>
        <w:t xml:space="preserve"> </w:t>
      </w:r>
      <w:r w:rsidR="00E231DD" w:rsidRPr="00CF66D5">
        <w:rPr>
          <w:rFonts w:ascii="Times New Roman" w:eastAsia="Times New Roman" w:hAnsi="Times New Roman" w:cs="Times New Roman"/>
          <w:sz w:val="24"/>
          <w:szCs w:val="24"/>
        </w:rPr>
        <w:t>esperado com</w:t>
      </w:r>
      <w:r w:rsidR="00070D1B" w:rsidRPr="00CF66D5">
        <w:rPr>
          <w:rFonts w:ascii="Times New Roman" w:eastAsia="Times New Roman" w:hAnsi="Times New Roman" w:cs="Times New Roman"/>
          <w:sz w:val="24"/>
          <w:szCs w:val="24"/>
        </w:rPr>
        <w:t xml:space="preserve"> </w:t>
      </w:r>
      <w:r w:rsidR="00656998" w:rsidRPr="00CF66D5">
        <w:rPr>
          <w:rFonts w:ascii="Times New Roman" w:eastAsia="Times New Roman" w:hAnsi="Times New Roman" w:cs="Times New Roman"/>
          <w:sz w:val="24"/>
          <w:szCs w:val="24"/>
        </w:rPr>
        <w:t xml:space="preserve">GP é atender as necessidades dos clientes internos e externos, no tempo, custo, qualidade e volume pertinentes (SMART </w:t>
      </w:r>
      <w:r w:rsidR="00656998" w:rsidRPr="00CF66D5">
        <w:rPr>
          <w:rFonts w:ascii="Times New Roman" w:eastAsia="Times New Roman" w:hAnsi="Times New Roman" w:cs="Times New Roman"/>
          <w:i/>
          <w:iCs/>
          <w:sz w:val="24"/>
          <w:szCs w:val="24"/>
        </w:rPr>
        <w:t>et al.,</w:t>
      </w:r>
      <w:r w:rsidR="00656998" w:rsidRPr="00CF66D5">
        <w:rPr>
          <w:rFonts w:ascii="Times New Roman" w:eastAsia="Times New Roman" w:hAnsi="Times New Roman" w:cs="Times New Roman"/>
          <w:sz w:val="24"/>
          <w:szCs w:val="24"/>
        </w:rPr>
        <w:t xml:space="preserve"> 2009; ALBUQUERQUE; ROCHA, 2006). </w:t>
      </w:r>
    </w:p>
    <w:p w14:paraId="441300B9" w14:textId="435EE637" w:rsidR="00656998" w:rsidRDefault="00656998" w:rsidP="000D22F1">
      <w:pPr>
        <w:spacing w:after="0" w:line="240" w:lineRule="auto"/>
        <w:ind w:firstLine="708"/>
        <w:jc w:val="both"/>
        <w:rPr>
          <w:rFonts w:ascii="Times New Roman" w:eastAsia="Times New Roman" w:hAnsi="Times New Roman" w:cs="Times New Roman"/>
          <w:sz w:val="24"/>
          <w:szCs w:val="24"/>
        </w:rPr>
      </w:pPr>
      <w:r w:rsidRPr="00CF66D5">
        <w:rPr>
          <w:rFonts w:ascii="Times New Roman" w:eastAsia="Times New Roman" w:hAnsi="Times New Roman" w:cs="Times New Roman"/>
          <w:sz w:val="24"/>
          <w:szCs w:val="24"/>
        </w:rPr>
        <w:t xml:space="preserve">A utilização da </w:t>
      </w:r>
      <w:r w:rsidR="00DB7E64" w:rsidRPr="00CF66D5">
        <w:rPr>
          <w:rFonts w:ascii="Times New Roman" w:eastAsia="Times New Roman" w:hAnsi="Times New Roman" w:cs="Times New Roman"/>
          <w:sz w:val="24"/>
          <w:szCs w:val="24"/>
        </w:rPr>
        <w:t>g</w:t>
      </w:r>
      <w:r w:rsidRPr="00CF66D5">
        <w:rPr>
          <w:rFonts w:ascii="Times New Roman" w:eastAsia="Times New Roman" w:hAnsi="Times New Roman" w:cs="Times New Roman"/>
          <w:sz w:val="24"/>
          <w:szCs w:val="24"/>
        </w:rPr>
        <w:t xml:space="preserve">estão de </w:t>
      </w:r>
      <w:r w:rsidR="00DB7E64" w:rsidRPr="00CF66D5">
        <w:rPr>
          <w:rFonts w:ascii="Times New Roman" w:eastAsia="Times New Roman" w:hAnsi="Times New Roman" w:cs="Times New Roman"/>
          <w:sz w:val="24"/>
          <w:szCs w:val="24"/>
        </w:rPr>
        <w:t>p</w:t>
      </w:r>
      <w:r w:rsidRPr="00CF66D5">
        <w:rPr>
          <w:rFonts w:ascii="Times New Roman" w:eastAsia="Times New Roman" w:hAnsi="Times New Roman" w:cs="Times New Roman"/>
          <w:sz w:val="24"/>
          <w:szCs w:val="24"/>
        </w:rPr>
        <w:t xml:space="preserve">rocessos promove benefícios como a redução de custos, ganho de eficiência e rapidez nas mudanças (DIXON, 2012). Na mesma linha de raciocínio, Sommer e Gulledge (2002) já apontavam que o principal benefício da </w:t>
      </w:r>
      <w:r w:rsidR="00332749" w:rsidRPr="00CF66D5">
        <w:rPr>
          <w:rFonts w:ascii="Times New Roman" w:eastAsia="Times New Roman" w:hAnsi="Times New Roman" w:cs="Times New Roman"/>
          <w:sz w:val="24"/>
          <w:szCs w:val="24"/>
        </w:rPr>
        <w:t>GP</w:t>
      </w:r>
      <w:r w:rsidRPr="00CF66D5">
        <w:rPr>
          <w:rFonts w:ascii="Times New Roman" w:eastAsia="Times New Roman" w:hAnsi="Times New Roman" w:cs="Times New Roman"/>
          <w:sz w:val="24"/>
          <w:szCs w:val="24"/>
        </w:rPr>
        <w:t xml:space="preserve"> no</w:t>
      </w:r>
      <w:r w:rsidRPr="00082B39">
        <w:rPr>
          <w:rFonts w:ascii="Times New Roman" w:eastAsia="Times New Roman" w:hAnsi="Times New Roman" w:cs="Times New Roman"/>
          <w:sz w:val="24"/>
          <w:szCs w:val="24"/>
        </w:rPr>
        <w:t xml:space="preserve"> âmbito público é o aumento da eficácia e eficiência alcançados com a reestruturação da organização ao longo dos processos que abrangem mais de uma função.</w:t>
      </w:r>
    </w:p>
    <w:p w14:paraId="5B1A15F8" w14:textId="77777777" w:rsidR="00D97C2A" w:rsidRDefault="00D97C2A" w:rsidP="000D22F1">
      <w:pPr>
        <w:spacing w:after="0" w:line="240" w:lineRule="auto"/>
        <w:ind w:firstLine="708"/>
        <w:jc w:val="both"/>
        <w:rPr>
          <w:rFonts w:ascii="Times New Roman" w:eastAsia="Times New Roman" w:hAnsi="Times New Roman" w:cs="Times New Roman"/>
          <w:sz w:val="24"/>
          <w:szCs w:val="24"/>
        </w:rPr>
      </w:pPr>
    </w:p>
    <w:p w14:paraId="29A9311B" w14:textId="6DD7EA24" w:rsidR="009B1E7E" w:rsidRPr="00516860" w:rsidRDefault="00516860" w:rsidP="00C80CC9">
      <w:pPr>
        <w:spacing w:after="0" w:line="240" w:lineRule="auto"/>
        <w:rPr>
          <w:rFonts w:ascii="Times New Roman" w:hAnsi="Times New Roman" w:cs="Times New Roman"/>
          <w:sz w:val="24"/>
          <w:szCs w:val="24"/>
        </w:rPr>
      </w:pPr>
      <w:r w:rsidRPr="00516860">
        <w:rPr>
          <w:rFonts w:ascii="Times New Roman" w:hAnsi="Times New Roman" w:cs="Times New Roman"/>
          <w:sz w:val="24"/>
          <w:szCs w:val="24"/>
        </w:rPr>
        <w:t>2.2 MATURIDADE EM GESTÃO DE PROCESSOS</w:t>
      </w:r>
    </w:p>
    <w:p w14:paraId="1A03DF44" w14:textId="77777777" w:rsidR="00334DA2" w:rsidRDefault="00334DA2" w:rsidP="00C80CC9">
      <w:pPr>
        <w:spacing w:after="0" w:line="240" w:lineRule="auto"/>
        <w:rPr>
          <w:rFonts w:ascii="Times New Roman" w:hAnsi="Times New Roman" w:cs="Times New Roman"/>
          <w:b/>
          <w:bCs/>
          <w:sz w:val="24"/>
          <w:szCs w:val="24"/>
        </w:rPr>
      </w:pPr>
    </w:p>
    <w:p w14:paraId="363699DD" w14:textId="5C86EF09" w:rsidR="00DA5E1F" w:rsidRPr="00CF66D5" w:rsidRDefault="00296FAC" w:rsidP="00C80CC9">
      <w:pPr>
        <w:spacing w:after="0" w:line="240" w:lineRule="auto"/>
        <w:ind w:firstLine="708"/>
        <w:jc w:val="both"/>
        <w:rPr>
          <w:rFonts w:ascii="Times New Roman" w:eastAsia="Times New Roman" w:hAnsi="Times New Roman" w:cs="Times New Roman"/>
          <w:sz w:val="24"/>
          <w:szCs w:val="24"/>
        </w:rPr>
      </w:pPr>
      <w:r w:rsidRPr="00CF66D5">
        <w:rPr>
          <w:rFonts w:ascii="Times New Roman" w:eastAsia="Times New Roman" w:hAnsi="Times New Roman" w:cs="Times New Roman"/>
          <w:sz w:val="24"/>
          <w:szCs w:val="24"/>
        </w:rPr>
        <w:t xml:space="preserve">A maturidade </w:t>
      </w:r>
      <w:r w:rsidR="00610581" w:rsidRPr="00CF66D5">
        <w:rPr>
          <w:rFonts w:ascii="Times New Roman" w:eastAsia="Times New Roman" w:hAnsi="Times New Roman" w:cs="Times New Roman"/>
          <w:sz w:val="24"/>
          <w:szCs w:val="24"/>
        </w:rPr>
        <w:t>demanda</w:t>
      </w:r>
      <w:r w:rsidR="00577391" w:rsidRPr="00CF66D5">
        <w:rPr>
          <w:rFonts w:ascii="Times New Roman" w:eastAsia="Times New Roman" w:hAnsi="Times New Roman" w:cs="Times New Roman"/>
          <w:sz w:val="24"/>
          <w:szCs w:val="24"/>
        </w:rPr>
        <w:t xml:space="preserve"> </w:t>
      </w:r>
      <w:r w:rsidR="0023242C" w:rsidRPr="00CF66D5">
        <w:rPr>
          <w:rFonts w:ascii="Times New Roman" w:eastAsia="Times New Roman" w:hAnsi="Times New Roman" w:cs="Times New Roman"/>
          <w:sz w:val="24"/>
          <w:szCs w:val="24"/>
        </w:rPr>
        <w:t xml:space="preserve">manifestação de </w:t>
      </w:r>
      <w:r w:rsidR="00A14E69" w:rsidRPr="00CF66D5">
        <w:rPr>
          <w:rFonts w:ascii="Times New Roman" w:eastAsia="Times New Roman" w:hAnsi="Times New Roman" w:cs="Times New Roman"/>
          <w:sz w:val="24"/>
          <w:szCs w:val="24"/>
        </w:rPr>
        <w:t>habilidade específica</w:t>
      </w:r>
      <w:r w:rsidR="0023242C" w:rsidRPr="00CF66D5">
        <w:rPr>
          <w:rFonts w:ascii="Times New Roman" w:eastAsia="Times New Roman" w:hAnsi="Times New Roman" w:cs="Times New Roman"/>
          <w:sz w:val="24"/>
          <w:szCs w:val="24"/>
        </w:rPr>
        <w:t xml:space="preserve"> ou a </w:t>
      </w:r>
      <w:r w:rsidR="0088123E" w:rsidRPr="00CF66D5">
        <w:rPr>
          <w:rFonts w:ascii="Times New Roman" w:eastAsia="Times New Roman" w:hAnsi="Times New Roman" w:cs="Times New Roman"/>
          <w:sz w:val="24"/>
          <w:szCs w:val="24"/>
        </w:rPr>
        <w:t>realização de um objetivo,</w:t>
      </w:r>
      <w:r w:rsidR="00385564" w:rsidRPr="00CF66D5">
        <w:rPr>
          <w:rFonts w:ascii="Times New Roman" w:eastAsia="Times New Roman" w:hAnsi="Times New Roman" w:cs="Times New Roman"/>
          <w:sz w:val="24"/>
          <w:szCs w:val="24"/>
        </w:rPr>
        <w:t xml:space="preserve"> que</w:t>
      </w:r>
      <w:r w:rsidR="00507A87" w:rsidRPr="00CF66D5">
        <w:rPr>
          <w:rFonts w:ascii="Times New Roman" w:eastAsia="Times New Roman" w:hAnsi="Times New Roman" w:cs="Times New Roman"/>
          <w:sz w:val="24"/>
          <w:szCs w:val="24"/>
        </w:rPr>
        <w:t xml:space="preserve"> </w:t>
      </w:r>
      <w:r w:rsidR="00314D8A" w:rsidRPr="00CF66D5">
        <w:rPr>
          <w:rFonts w:ascii="Times New Roman" w:eastAsia="Times New Roman" w:hAnsi="Times New Roman" w:cs="Times New Roman"/>
          <w:sz w:val="24"/>
          <w:szCs w:val="24"/>
        </w:rPr>
        <w:t>começa</w:t>
      </w:r>
      <w:r w:rsidR="00507A87" w:rsidRPr="00CF66D5">
        <w:rPr>
          <w:rFonts w:ascii="Times New Roman" w:eastAsia="Times New Roman" w:hAnsi="Times New Roman" w:cs="Times New Roman"/>
          <w:sz w:val="24"/>
          <w:szCs w:val="24"/>
        </w:rPr>
        <w:t xml:space="preserve"> </w:t>
      </w:r>
      <w:r w:rsidR="001058E5" w:rsidRPr="00CF66D5">
        <w:rPr>
          <w:rFonts w:ascii="Times New Roman" w:eastAsia="Times New Roman" w:hAnsi="Times New Roman" w:cs="Times New Roman"/>
          <w:sz w:val="24"/>
          <w:szCs w:val="24"/>
        </w:rPr>
        <w:t>em</w:t>
      </w:r>
      <w:r w:rsidR="00507A87" w:rsidRPr="00CF66D5">
        <w:rPr>
          <w:rFonts w:ascii="Times New Roman" w:eastAsia="Times New Roman" w:hAnsi="Times New Roman" w:cs="Times New Roman"/>
          <w:sz w:val="24"/>
          <w:szCs w:val="24"/>
        </w:rPr>
        <w:t xml:space="preserve"> um estágio ini</w:t>
      </w:r>
      <w:r w:rsidR="00314D8A" w:rsidRPr="00CF66D5">
        <w:rPr>
          <w:rFonts w:ascii="Times New Roman" w:eastAsia="Times New Roman" w:hAnsi="Times New Roman" w:cs="Times New Roman"/>
          <w:sz w:val="24"/>
          <w:szCs w:val="24"/>
        </w:rPr>
        <w:t>cial</w:t>
      </w:r>
      <w:r w:rsidR="00AB6D02" w:rsidRPr="00CF66D5">
        <w:rPr>
          <w:rFonts w:ascii="Times New Roman" w:eastAsia="Times New Roman" w:hAnsi="Times New Roman" w:cs="Times New Roman"/>
          <w:sz w:val="24"/>
          <w:szCs w:val="24"/>
        </w:rPr>
        <w:t xml:space="preserve"> </w:t>
      </w:r>
      <w:r w:rsidR="001058E5" w:rsidRPr="00CF66D5">
        <w:rPr>
          <w:rFonts w:ascii="Times New Roman" w:eastAsia="Times New Roman" w:hAnsi="Times New Roman" w:cs="Times New Roman"/>
          <w:sz w:val="24"/>
          <w:szCs w:val="24"/>
        </w:rPr>
        <w:t>e evolui até</w:t>
      </w:r>
      <w:r w:rsidR="00AB6D02" w:rsidRPr="00CF66D5">
        <w:rPr>
          <w:rFonts w:ascii="Times New Roman" w:eastAsia="Times New Roman" w:hAnsi="Times New Roman" w:cs="Times New Roman"/>
          <w:sz w:val="24"/>
          <w:szCs w:val="24"/>
        </w:rPr>
        <w:t xml:space="preserve"> atingir o estágio final ou </w:t>
      </w:r>
      <w:r w:rsidR="00CA7EA3" w:rsidRPr="00CF66D5">
        <w:rPr>
          <w:rFonts w:ascii="Times New Roman" w:eastAsia="Times New Roman" w:hAnsi="Times New Roman" w:cs="Times New Roman"/>
          <w:sz w:val="24"/>
          <w:szCs w:val="24"/>
        </w:rPr>
        <w:t>pretendido (</w:t>
      </w:r>
      <w:r w:rsidR="00AB6249" w:rsidRPr="00CF66D5">
        <w:rPr>
          <w:rFonts w:ascii="Times New Roman" w:eastAsia="Times New Roman" w:hAnsi="Times New Roman" w:cs="Times New Roman"/>
          <w:sz w:val="24"/>
          <w:szCs w:val="24"/>
        </w:rPr>
        <w:t>METTLER, 2011)</w:t>
      </w:r>
      <w:r w:rsidR="00AB6D02" w:rsidRPr="00CF66D5">
        <w:rPr>
          <w:rFonts w:ascii="Times New Roman" w:eastAsia="Times New Roman" w:hAnsi="Times New Roman" w:cs="Times New Roman"/>
          <w:sz w:val="24"/>
          <w:szCs w:val="24"/>
        </w:rPr>
        <w:t>.</w:t>
      </w:r>
    </w:p>
    <w:p w14:paraId="2AEAABAF" w14:textId="64FFFEEB" w:rsidR="00FF4F9D" w:rsidRPr="00CF66D5" w:rsidRDefault="00FF4F9D" w:rsidP="00FF4F9D">
      <w:pPr>
        <w:spacing w:after="0" w:line="240" w:lineRule="auto"/>
        <w:ind w:firstLine="708"/>
        <w:jc w:val="both"/>
        <w:rPr>
          <w:rFonts w:ascii="Times New Roman" w:eastAsia="Times New Roman" w:hAnsi="Times New Roman" w:cs="Times New Roman"/>
          <w:sz w:val="24"/>
          <w:szCs w:val="24"/>
        </w:rPr>
      </w:pPr>
      <w:r w:rsidRPr="00CF66D5">
        <w:rPr>
          <w:rFonts w:ascii="Times New Roman" w:eastAsia="Times New Roman" w:hAnsi="Times New Roman" w:cs="Times New Roman"/>
          <w:sz w:val="24"/>
          <w:szCs w:val="24"/>
        </w:rPr>
        <w:t>A forma de mensurar o desenvolvimento dos processos é medir a maturidade em gestão de processos</w:t>
      </w:r>
      <w:r w:rsidR="00A13EA0" w:rsidRPr="00CF66D5">
        <w:rPr>
          <w:rFonts w:ascii="Times New Roman" w:eastAsia="Times New Roman" w:hAnsi="Times New Roman" w:cs="Times New Roman"/>
          <w:sz w:val="24"/>
          <w:szCs w:val="24"/>
        </w:rPr>
        <w:t xml:space="preserve"> (PRADO, 2009).</w:t>
      </w:r>
      <w:r w:rsidRPr="00CF66D5">
        <w:rPr>
          <w:rFonts w:ascii="Times New Roman" w:eastAsia="Times New Roman" w:hAnsi="Times New Roman" w:cs="Times New Roman"/>
          <w:sz w:val="24"/>
          <w:szCs w:val="24"/>
        </w:rPr>
        <w:t xml:space="preserve"> </w:t>
      </w:r>
      <w:r w:rsidR="00A13EA0" w:rsidRPr="00CF66D5">
        <w:rPr>
          <w:rFonts w:ascii="Times New Roman" w:eastAsia="Times New Roman" w:hAnsi="Times New Roman" w:cs="Times New Roman"/>
          <w:sz w:val="24"/>
          <w:szCs w:val="24"/>
        </w:rPr>
        <w:t>A</w:t>
      </w:r>
      <w:r w:rsidRPr="00CF66D5">
        <w:rPr>
          <w:rFonts w:ascii="Times New Roman" w:eastAsia="Times New Roman" w:hAnsi="Times New Roman" w:cs="Times New Roman"/>
          <w:sz w:val="24"/>
          <w:szCs w:val="24"/>
        </w:rPr>
        <w:t xml:space="preserve"> fim de realizar essa avaliação foram desenvolvidas uma série de ferramentas, cujo objetivo é permitir as organizações </w:t>
      </w:r>
      <w:r w:rsidR="00060C86" w:rsidRPr="00CF66D5">
        <w:rPr>
          <w:rFonts w:ascii="Times New Roman" w:eastAsia="Times New Roman" w:hAnsi="Times New Roman" w:cs="Times New Roman"/>
          <w:sz w:val="24"/>
          <w:szCs w:val="24"/>
        </w:rPr>
        <w:t xml:space="preserve">o </w:t>
      </w:r>
      <w:r w:rsidRPr="00CF66D5">
        <w:rPr>
          <w:rFonts w:ascii="Times New Roman" w:eastAsia="Times New Roman" w:hAnsi="Times New Roman" w:cs="Times New Roman"/>
          <w:sz w:val="24"/>
          <w:szCs w:val="24"/>
        </w:rPr>
        <w:t>reconhe</w:t>
      </w:r>
      <w:r w:rsidR="00060C86" w:rsidRPr="00CF66D5">
        <w:rPr>
          <w:rFonts w:ascii="Times New Roman" w:eastAsia="Times New Roman" w:hAnsi="Times New Roman" w:cs="Times New Roman"/>
          <w:sz w:val="24"/>
          <w:szCs w:val="24"/>
        </w:rPr>
        <w:t xml:space="preserve">cimento do </w:t>
      </w:r>
      <w:r w:rsidRPr="00CF66D5">
        <w:rPr>
          <w:rFonts w:ascii="Times New Roman" w:eastAsia="Times New Roman" w:hAnsi="Times New Roman" w:cs="Times New Roman"/>
          <w:sz w:val="24"/>
          <w:szCs w:val="24"/>
        </w:rPr>
        <w:t>seu nível de eficiência no emprego de rotinas de gerenciamento de processos</w:t>
      </w:r>
      <w:r w:rsidR="001C50FE" w:rsidRPr="00CF66D5">
        <w:rPr>
          <w:rFonts w:ascii="Times New Roman" w:eastAsia="Times New Roman" w:hAnsi="Times New Roman" w:cs="Times New Roman"/>
          <w:sz w:val="24"/>
          <w:szCs w:val="24"/>
        </w:rPr>
        <w:t>,</w:t>
      </w:r>
      <w:r w:rsidRPr="00CF66D5">
        <w:rPr>
          <w:rFonts w:ascii="Times New Roman" w:eastAsia="Times New Roman" w:hAnsi="Times New Roman" w:cs="Times New Roman"/>
          <w:sz w:val="24"/>
          <w:szCs w:val="24"/>
        </w:rPr>
        <w:t xml:space="preserve"> possibilitando estabelecer os rumos que viabilizem o aperfeiçoamento dos níveis de desempenho (PRADO, 2009).</w:t>
      </w:r>
    </w:p>
    <w:p w14:paraId="36A0DE4E" w14:textId="72E66203" w:rsidR="00EE2132" w:rsidRDefault="00C36A71" w:rsidP="00C80CC9">
      <w:pPr>
        <w:spacing w:after="0" w:line="240" w:lineRule="auto"/>
        <w:ind w:firstLine="708"/>
        <w:jc w:val="both"/>
        <w:rPr>
          <w:rFonts w:ascii="Times New Roman" w:eastAsia="Times New Roman" w:hAnsi="Times New Roman" w:cs="Times New Roman"/>
          <w:color w:val="FF0000"/>
          <w:sz w:val="24"/>
          <w:szCs w:val="24"/>
          <w:highlight w:val="yellow"/>
        </w:rPr>
      </w:pPr>
      <w:r w:rsidRPr="00082B39">
        <w:rPr>
          <w:rFonts w:ascii="Times New Roman" w:eastAsia="Times New Roman" w:hAnsi="Times New Roman" w:cs="Times New Roman"/>
          <w:sz w:val="24"/>
          <w:szCs w:val="24"/>
          <w:highlight w:val="white"/>
        </w:rPr>
        <w:lastRenderedPageBreak/>
        <w:t>A maturidade em gestão de processos é a forma de mensuração da conjuntura g</w:t>
      </w:r>
      <w:r>
        <w:rPr>
          <w:rFonts w:ascii="Times New Roman" w:eastAsia="Times New Roman" w:hAnsi="Times New Roman" w:cs="Times New Roman"/>
          <w:sz w:val="24"/>
          <w:szCs w:val="24"/>
          <w:highlight w:val="white"/>
        </w:rPr>
        <w:t>eral</w:t>
      </w:r>
      <w:r w:rsidRPr="00082B39">
        <w:rPr>
          <w:rFonts w:ascii="Times New Roman" w:eastAsia="Times New Roman" w:hAnsi="Times New Roman" w:cs="Times New Roman"/>
          <w:sz w:val="24"/>
          <w:szCs w:val="24"/>
          <w:highlight w:val="white"/>
        </w:rPr>
        <w:t xml:space="preserve"> dos processos, os níveis de maturidade são graduados desde o nível inicial até o patamar mais </w:t>
      </w:r>
      <w:r w:rsidRPr="00CF66D5">
        <w:rPr>
          <w:rFonts w:ascii="Times New Roman" w:eastAsia="Times New Roman" w:hAnsi="Times New Roman" w:cs="Times New Roman"/>
          <w:sz w:val="24"/>
          <w:szCs w:val="24"/>
        </w:rPr>
        <w:t>otimizado (FROGER; BÉNABEN; TRUPTIL, 2019)</w:t>
      </w:r>
      <w:r w:rsidR="007B4027" w:rsidRPr="00CF66D5">
        <w:rPr>
          <w:rFonts w:ascii="Times New Roman" w:eastAsia="Times New Roman" w:hAnsi="Times New Roman" w:cs="Times New Roman"/>
          <w:sz w:val="24"/>
          <w:szCs w:val="24"/>
        </w:rPr>
        <w:t>, conforme</w:t>
      </w:r>
      <w:r w:rsidR="007B4027" w:rsidRPr="000A7597">
        <w:rPr>
          <w:rFonts w:ascii="Times New Roman" w:eastAsia="Times New Roman" w:hAnsi="Times New Roman" w:cs="Times New Roman"/>
          <w:sz w:val="24"/>
          <w:szCs w:val="24"/>
        </w:rPr>
        <w:t xml:space="preserve"> apresentado na </w:t>
      </w:r>
      <w:r w:rsidR="00874143" w:rsidRPr="000A7597">
        <w:rPr>
          <w:rFonts w:ascii="Times New Roman" w:eastAsia="Times New Roman" w:hAnsi="Times New Roman" w:cs="Times New Roman"/>
          <w:sz w:val="24"/>
          <w:szCs w:val="24"/>
        </w:rPr>
        <w:t>F</w:t>
      </w:r>
      <w:r w:rsidR="007B4027" w:rsidRPr="000A7597">
        <w:rPr>
          <w:rFonts w:ascii="Times New Roman" w:eastAsia="Times New Roman" w:hAnsi="Times New Roman" w:cs="Times New Roman"/>
          <w:sz w:val="24"/>
          <w:szCs w:val="24"/>
        </w:rPr>
        <w:t>igura</w:t>
      </w:r>
      <w:r w:rsidR="00874143" w:rsidRPr="000A7597">
        <w:rPr>
          <w:rFonts w:ascii="Times New Roman" w:eastAsia="Times New Roman" w:hAnsi="Times New Roman" w:cs="Times New Roman"/>
          <w:sz w:val="24"/>
          <w:szCs w:val="24"/>
        </w:rPr>
        <w:t xml:space="preserve"> </w:t>
      </w:r>
      <w:r w:rsidR="000A7597" w:rsidRPr="000A7597">
        <w:rPr>
          <w:rFonts w:ascii="Times New Roman" w:eastAsia="Times New Roman" w:hAnsi="Times New Roman" w:cs="Times New Roman"/>
          <w:sz w:val="24"/>
          <w:szCs w:val="24"/>
        </w:rPr>
        <w:t>1.</w:t>
      </w:r>
    </w:p>
    <w:p w14:paraId="5810762A" w14:textId="77777777" w:rsidR="000A7597" w:rsidRDefault="000A7597" w:rsidP="00C80CC9">
      <w:pPr>
        <w:spacing w:after="0" w:line="240" w:lineRule="auto"/>
        <w:ind w:firstLine="708"/>
        <w:jc w:val="both"/>
        <w:rPr>
          <w:rFonts w:ascii="Times New Roman" w:eastAsia="Times New Roman" w:hAnsi="Times New Roman" w:cs="Times New Roman"/>
          <w:sz w:val="24"/>
          <w:szCs w:val="24"/>
          <w:highlight w:val="cyan"/>
        </w:rPr>
      </w:pPr>
    </w:p>
    <w:p w14:paraId="54298881" w14:textId="792F15B5" w:rsidR="00EE2132" w:rsidRPr="00A210F0" w:rsidRDefault="004F00CB" w:rsidP="00DF69ED">
      <w:pPr>
        <w:spacing w:after="0" w:line="240" w:lineRule="auto"/>
        <w:ind w:firstLine="709"/>
        <w:rPr>
          <w:rFonts w:ascii="Times New Roman" w:eastAsia="Times New Roman" w:hAnsi="Times New Roman" w:cs="Times New Roman"/>
          <w:b/>
          <w:bCs/>
          <w:sz w:val="24"/>
          <w:szCs w:val="24"/>
        </w:rPr>
      </w:pPr>
      <w:r w:rsidRPr="00A210F0">
        <w:rPr>
          <w:rFonts w:ascii="Times New Roman" w:eastAsia="Times New Roman" w:hAnsi="Times New Roman" w:cs="Times New Roman"/>
          <w:b/>
          <w:bCs/>
          <w:sz w:val="20"/>
          <w:szCs w:val="20"/>
        </w:rPr>
        <w:t xml:space="preserve">Figura </w:t>
      </w:r>
      <w:r w:rsidR="000A7597" w:rsidRPr="00A210F0">
        <w:rPr>
          <w:rFonts w:ascii="Times New Roman" w:eastAsia="Times New Roman" w:hAnsi="Times New Roman" w:cs="Times New Roman"/>
          <w:b/>
          <w:bCs/>
          <w:sz w:val="20"/>
          <w:szCs w:val="20"/>
        </w:rPr>
        <w:t>1</w:t>
      </w:r>
      <w:r w:rsidR="00970789" w:rsidRPr="00970789">
        <w:rPr>
          <w:rFonts w:ascii="Times New Roman" w:eastAsia="Times New Roman" w:hAnsi="Times New Roman" w:cs="Times New Roman"/>
          <w:sz w:val="20"/>
          <w:szCs w:val="20"/>
        </w:rPr>
        <w:t xml:space="preserve"> -</w:t>
      </w:r>
      <w:r w:rsidR="00970789">
        <w:rPr>
          <w:rFonts w:ascii="Times New Roman" w:eastAsia="Times New Roman" w:hAnsi="Times New Roman" w:cs="Times New Roman"/>
          <w:b/>
          <w:bCs/>
          <w:sz w:val="20"/>
          <w:szCs w:val="20"/>
        </w:rPr>
        <w:t xml:space="preserve"> </w:t>
      </w:r>
      <w:r w:rsidR="00877721" w:rsidRPr="00A210F0">
        <w:rPr>
          <w:rFonts w:ascii="Times New Roman" w:eastAsia="Times New Roman" w:hAnsi="Times New Roman" w:cs="Times New Roman"/>
          <w:b/>
          <w:bCs/>
          <w:sz w:val="20"/>
          <w:szCs w:val="20"/>
        </w:rPr>
        <w:t>Compa</w:t>
      </w:r>
      <w:r w:rsidR="009C56D6" w:rsidRPr="00A210F0">
        <w:rPr>
          <w:rFonts w:ascii="Times New Roman" w:eastAsia="Times New Roman" w:hAnsi="Times New Roman" w:cs="Times New Roman"/>
          <w:b/>
          <w:bCs/>
          <w:sz w:val="20"/>
          <w:szCs w:val="20"/>
        </w:rPr>
        <w:t>ração entre baixa e alta maturidade e os cinco estágios de maturidade</w:t>
      </w:r>
    </w:p>
    <w:p w14:paraId="187B1CF2" w14:textId="41100855" w:rsidR="00EE2132" w:rsidRDefault="009F2BE2" w:rsidP="00FC5C22">
      <w:pPr>
        <w:spacing w:after="0" w:line="240" w:lineRule="auto"/>
        <w:ind w:hanging="142"/>
        <w:jc w:val="center"/>
      </w:pPr>
      <w:r w:rsidRPr="009F2BE2">
        <w:rPr>
          <w:noProof/>
        </w:rPr>
        <w:drawing>
          <wp:inline distT="0" distB="0" distL="0" distR="0" wp14:anchorId="1F1C7787" wp14:editId="59E470CE">
            <wp:extent cx="4806838" cy="2729345"/>
            <wp:effectExtent l="0" t="0" r="5715"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6838" cy="2729345"/>
                    </a:xfrm>
                    <a:prstGeom prst="rect">
                      <a:avLst/>
                    </a:prstGeom>
                  </pic:spPr>
                </pic:pic>
              </a:graphicData>
            </a:graphic>
          </wp:inline>
        </w:drawing>
      </w:r>
    </w:p>
    <w:p w14:paraId="2F07F355" w14:textId="500FF570" w:rsidR="005E1D4B" w:rsidRPr="00C31676" w:rsidRDefault="000016FD" w:rsidP="00DF69ED">
      <w:pPr>
        <w:spacing w:after="0" w:line="240" w:lineRule="auto"/>
        <w:ind w:firstLine="709"/>
        <w:rPr>
          <w:rFonts w:ascii="Times New Roman" w:hAnsi="Times New Roman" w:cs="Times New Roman"/>
          <w:sz w:val="18"/>
          <w:szCs w:val="18"/>
        </w:rPr>
      </w:pPr>
      <w:r w:rsidRPr="00C31676">
        <w:rPr>
          <w:rFonts w:ascii="Times New Roman" w:hAnsi="Times New Roman" w:cs="Times New Roman"/>
          <w:sz w:val="18"/>
          <w:szCs w:val="18"/>
        </w:rPr>
        <w:t>Fonte:</w:t>
      </w:r>
      <w:r w:rsidR="008801E0" w:rsidRPr="00C31676">
        <w:rPr>
          <w:rFonts w:ascii="Times New Roman" w:hAnsi="Times New Roman" w:cs="Times New Roman"/>
          <w:sz w:val="18"/>
          <w:szCs w:val="18"/>
        </w:rPr>
        <w:t xml:space="preserve"> </w:t>
      </w:r>
      <w:r w:rsidR="00575C38">
        <w:rPr>
          <w:rFonts w:ascii="Times New Roman" w:hAnsi="Times New Roman" w:cs="Times New Roman"/>
          <w:sz w:val="18"/>
          <w:szCs w:val="18"/>
        </w:rPr>
        <w:t xml:space="preserve">Adaptado de </w:t>
      </w:r>
      <w:r w:rsidR="003337A5">
        <w:rPr>
          <w:rFonts w:ascii="Times New Roman" w:hAnsi="Times New Roman" w:cs="Times New Roman"/>
          <w:sz w:val="18"/>
          <w:szCs w:val="18"/>
        </w:rPr>
        <w:t>R</w:t>
      </w:r>
      <w:r w:rsidR="003337A5" w:rsidRPr="00C31676">
        <w:rPr>
          <w:rFonts w:ascii="Times New Roman" w:hAnsi="Times New Roman" w:cs="Times New Roman"/>
          <w:sz w:val="18"/>
          <w:szCs w:val="18"/>
        </w:rPr>
        <w:t xml:space="preserve">osemann, </w:t>
      </w:r>
      <w:r w:rsidR="003337A5">
        <w:rPr>
          <w:rFonts w:ascii="Times New Roman" w:hAnsi="Times New Roman" w:cs="Times New Roman"/>
          <w:sz w:val="18"/>
          <w:szCs w:val="18"/>
        </w:rPr>
        <w:t>D</w:t>
      </w:r>
      <w:r w:rsidR="003337A5" w:rsidRPr="00C31676">
        <w:rPr>
          <w:rFonts w:ascii="Times New Roman" w:hAnsi="Times New Roman" w:cs="Times New Roman"/>
          <w:sz w:val="18"/>
          <w:szCs w:val="18"/>
        </w:rPr>
        <w:t xml:space="preserve">e </w:t>
      </w:r>
      <w:r w:rsidR="003337A5">
        <w:rPr>
          <w:rFonts w:ascii="Times New Roman" w:hAnsi="Times New Roman" w:cs="Times New Roman"/>
          <w:sz w:val="18"/>
          <w:szCs w:val="18"/>
        </w:rPr>
        <w:t>B</w:t>
      </w:r>
      <w:r w:rsidR="003337A5" w:rsidRPr="00C31676">
        <w:rPr>
          <w:rFonts w:ascii="Times New Roman" w:hAnsi="Times New Roman" w:cs="Times New Roman"/>
          <w:sz w:val="18"/>
          <w:szCs w:val="18"/>
        </w:rPr>
        <w:t>ruin</w:t>
      </w:r>
      <w:r w:rsidR="0044334A" w:rsidRPr="00C31676">
        <w:rPr>
          <w:rFonts w:ascii="Times New Roman" w:hAnsi="Times New Roman" w:cs="Times New Roman"/>
          <w:sz w:val="18"/>
          <w:szCs w:val="18"/>
        </w:rPr>
        <w:t xml:space="preserve"> </w:t>
      </w:r>
      <w:r w:rsidR="00857BE3" w:rsidRPr="00C31676">
        <w:rPr>
          <w:rFonts w:ascii="Times New Roman" w:hAnsi="Times New Roman" w:cs="Times New Roman"/>
          <w:sz w:val="18"/>
          <w:szCs w:val="18"/>
        </w:rPr>
        <w:t>(200</w:t>
      </w:r>
      <w:r w:rsidR="00F90624" w:rsidRPr="00C31676">
        <w:rPr>
          <w:rFonts w:ascii="Times New Roman" w:hAnsi="Times New Roman" w:cs="Times New Roman"/>
          <w:sz w:val="18"/>
          <w:szCs w:val="18"/>
        </w:rPr>
        <w:t>5</w:t>
      </w:r>
      <w:r w:rsidR="00857BE3" w:rsidRPr="00C31676">
        <w:rPr>
          <w:rFonts w:ascii="Times New Roman" w:hAnsi="Times New Roman" w:cs="Times New Roman"/>
          <w:sz w:val="18"/>
          <w:szCs w:val="18"/>
        </w:rPr>
        <w:t>)</w:t>
      </w:r>
    </w:p>
    <w:p w14:paraId="343F8BD2" w14:textId="77777777" w:rsidR="0022439F" w:rsidRPr="00630BC6" w:rsidRDefault="0022439F" w:rsidP="00A3770F">
      <w:pPr>
        <w:spacing w:after="0" w:line="240" w:lineRule="auto"/>
        <w:ind w:firstLine="708"/>
        <w:jc w:val="both"/>
        <w:rPr>
          <w:rFonts w:ascii="Times New Roman" w:eastAsia="Times New Roman" w:hAnsi="Times New Roman" w:cs="Times New Roman"/>
          <w:sz w:val="24"/>
          <w:szCs w:val="24"/>
        </w:rPr>
      </w:pPr>
    </w:p>
    <w:p w14:paraId="0A82AA21" w14:textId="6F410200" w:rsidR="00C36A71" w:rsidRPr="00CF66D5" w:rsidRDefault="00A3770F" w:rsidP="00A3770F">
      <w:pPr>
        <w:spacing w:after="0" w:line="240" w:lineRule="auto"/>
        <w:ind w:firstLine="708"/>
        <w:jc w:val="both"/>
        <w:rPr>
          <w:rFonts w:ascii="Times New Roman" w:eastAsia="Times New Roman" w:hAnsi="Times New Roman" w:cs="Times New Roman"/>
          <w:sz w:val="24"/>
          <w:szCs w:val="24"/>
        </w:rPr>
      </w:pPr>
      <w:r w:rsidRPr="00A3770F">
        <w:rPr>
          <w:rFonts w:ascii="Times New Roman" w:eastAsia="Times New Roman" w:hAnsi="Times New Roman" w:cs="Times New Roman"/>
          <w:sz w:val="24"/>
          <w:szCs w:val="24"/>
        </w:rPr>
        <w:t xml:space="preserve">A medição </w:t>
      </w:r>
      <w:r w:rsidR="00514DDD" w:rsidRPr="00A3770F">
        <w:rPr>
          <w:rFonts w:ascii="Times New Roman" w:eastAsia="Times New Roman" w:hAnsi="Times New Roman" w:cs="Times New Roman"/>
          <w:sz w:val="24"/>
          <w:szCs w:val="24"/>
        </w:rPr>
        <w:t>dos níveis</w:t>
      </w:r>
      <w:r w:rsidRPr="00A3770F">
        <w:rPr>
          <w:rFonts w:ascii="Times New Roman" w:eastAsia="Times New Roman" w:hAnsi="Times New Roman" w:cs="Times New Roman"/>
          <w:sz w:val="24"/>
          <w:szCs w:val="24"/>
        </w:rPr>
        <w:t xml:space="preserve"> dos processos por meio de um modelo de maturidade é relevante, visto que as organizações com elevad</w:t>
      </w:r>
      <w:r w:rsidR="00834330">
        <w:rPr>
          <w:rFonts w:ascii="Times New Roman" w:eastAsia="Times New Roman" w:hAnsi="Times New Roman" w:cs="Times New Roman"/>
          <w:sz w:val="24"/>
          <w:szCs w:val="24"/>
        </w:rPr>
        <w:t xml:space="preserve">a </w:t>
      </w:r>
      <w:r w:rsidRPr="00A3770F">
        <w:rPr>
          <w:rFonts w:ascii="Times New Roman" w:eastAsia="Times New Roman" w:hAnsi="Times New Roman" w:cs="Times New Roman"/>
          <w:sz w:val="24"/>
          <w:szCs w:val="24"/>
        </w:rPr>
        <w:t xml:space="preserve">maturidade demonstram maior capacidade de gestão de processos, </w:t>
      </w:r>
      <w:r w:rsidRPr="00CF66D5">
        <w:rPr>
          <w:rFonts w:ascii="Times New Roman" w:eastAsia="Times New Roman" w:hAnsi="Times New Roman" w:cs="Times New Roman"/>
          <w:sz w:val="24"/>
          <w:szCs w:val="24"/>
        </w:rPr>
        <w:t xml:space="preserve">consequentemente são superiores também </w:t>
      </w:r>
      <w:r w:rsidR="005D2640" w:rsidRPr="00CF66D5">
        <w:rPr>
          <w:rFonts w:ascii="Times New Roman" w:eastAsia="Times New Roman" w:hAnsi="Times New Roman" w:cs="Times New Roman"/>
          <w:sz w:val="24"/>
          <w:szCs w:val="24"/>
        </w:rPr>
        <w:t>n</w:t>
      </w:r>
      <w:r w:rsidRPr="00CF66D5">
        <w:rPr>
          <w:rFonts w:ascii="Times New Roman" w:eastAsia="Times New Roman" w:hAnsi="Times New Roman" w:cs="Times New Roman"/>
          <w:sz w:val="24"/>
          <w:szCs w:val="24"/>
        </w:rPr>
        <w:t xml:space="preserve">o controle de resultados, </w:t>
      </w:r>
      <w:r w:rsidR="005D2640" w:rsidRPr="00CF66D5">
        <w:rPr>
          <w:rFonts w:ascii="Times New Roman" w:eastAsia="Times New Roman" w:hAnsi="Times New Roman" w:cs="Times New Roman"/>
          <w:sz w:val="24"/>
          <w:szCs w:val="24"/>
        </w:rPr>
        <w:t>n</w:t>
      </w:r>
      <w:r w:rsidRPr="00CF66D5">
        <w:rPr>
          <w:rFonts w:ascii="Times New Roman" w:eastAsia="Times New Roman" w:hAnsi="Times New Roman" w:cs="Times New Roman"/>
          <w:sz w:val="24"/>
          <w:szCs w:val="24"/>
        </w:rPr>
        <w:t>as estimativas de metas, custos, desempenho e melhor eficácia na concretização dos objetivos estratégicos (</w:t>
      </w:r>
      <w:r w:rsidR="00E53629" w:rsidRPr="00CF66D5">
        <w:rPr>
          <w:rFonts w:ascii="Times New Roman" w:eastAsia="Times New Roman" w:hAnsi="Times New Roman" w:cs="Times New Roman"/>
          <w:sz w:val="24"/>
          <w:szCs w:val="24"/>
        </w:rPr>
        <w:t>MCCORMACK; WILLEMS; VAN DEN BERGH</w:t>
      </w:r>
      <w:r w:rsidRPr="00CF66D5">
        <w:rPr>
          <w:rFonts w:ascii="Times New Roman" w:eastAsia="Times New Roman" w:hAnsi="Times New Roman" w:cs="Times New Roman"/>
          <w:sz w:val="24"/>
          <w:szCs w:val="24"/>
        </w:rPr>
        <w:t>, 2009).</w:t>
      </w:r>
      <w:r w:rsidR="00C36A71" w:rsidRPr="00CF66D5">
        <w:rPr>
          <w:rFonts w:ascii="Times New Roman" w:eastAsia="Times New Roman" w:hAnsi="Times New Roman" w:cs="Times New Roman"/>
          <w:sz w:val="24"/>
          <w:szCs w:val="24"/>
        </w:rPr>
        <w:t xml:space="preserve"> Iversen </w:t>
      </w:r>
      <w:r w:rsidR="00C36A71" w:rsidRPr="00CF66D5">
        <w:rPr>
          <w:rFonts w:ascii="Times New Roman" w:eastAsia="Times New Roman" w:hAnsi="Times New Roman" w:cs="Times New Roman"/>
          <w:i/>
          <w:iCs/>
          <w:sz w:val="24"/>
          <w:szCs w:val="24"/>
        </w:rPr>
        <w:t>et al</w:t>
      </w:r>
      <w:r w:rsidR="00C36A71" w:rsidRPr="00CF66D5">
        <w:rPr>
          <w:rFonts w:ascii="Times New Roman" w:eastAsia="Times New Roman" w:hAnsi="Times New Roman" w:cs="Times New Roman"/>
          <w:sz w:val="24"/>
          <w:szCs w:val="24"/>
        </w:rPr>
        <w:t>.</w:t>
      </w:r>
      <w:r w:rsidR="00A210F0" w:rsidRPr="00CF66D5">
        <w:rPr>
          <w:rFonts w:ascii="Times New Roman" w:eastAsia="Times New Roman" w:hAnsi="Times New Roman" w:cs="Times New Roman"/>
          <w:sz w:val="24"/>
          <w:szCs w:val="24"/>
        </w:rPr>
        <w:t xml:space="preserve"> </w:t>
      </w:r>
      <w:r w:rsidR="00C36A71" w:rsidRPr="00CF66D5">
        <w:rPr>
          <w:rFonts w:ascii="Times New Roman" w:eastAsia="Times New Roman" w:hAnsi="Times New Roman" w:cs="Times New Roman"/>
          <w:sz w:val="24"/>
          <w:szCs w:val="24"/>
        </w:rPr>
        <w:t>(1999)</w:t>
      </w:r>
      <w:r w:rsidR="007C3625" w:rsidRPr="00CF66D5">
        <w:rPr>
          <w:rFonts w:ascii="Times New Roman" w:eastAsia="Times New Roman" w:hAnsi="Times New Roman" w:cs="Times New Roman"/>
          <w:sz w:val="24"/>
          <w:szCs w:val="24"/>
        </w:rPr>
        <w:t>,</w:t>
      </w:r>
      <w:r w:rsidR="00C36A71" w:rsidRPr="00CF66D5">
        <w:rPr>
          <w:rFonts w:ascii="Times New Roman" w:eastAsia="Times New Roman" w:hAnsi="Times New Roman" w:cs="Times New Roman"/>
          <w:sz w:val="24"/>
          <w:szCs w:val="24"/>
        </w:rPr>
        <w:t xml:space="preserve"> acrescenta</w:t>
      </w:r>
      <w:r w:rsidR="00FC6795" w:rsidRPr="00CF66D5">
        <w:rPr>
          <w:rFonts w:ascii="Times New Roman" w:eastAsia="Times New Roman" w:hAnsi="Times New Roman" w:cs="Times New Roman"/>
          <w:sz w:val="24"/>
          <w:szCs w:val="24"/>
        </w:rPr>
        <w:t>m</w:t>
      </w:r>
      <w:r w:rsidR="00C36A71" w:rsidRPr="00CF66D5">
        <w:rPr>
          <w:rFonts w:ascii="Times New Roman" w:eastAsia="Times New Roman" w:hAnsi="Times New Roman" w:cs="Times New Roman"/>
          <w:sz w:val="24"/>
          <w:szCs w:val="24"/>
        </w:rPr>
        <w:t xml:space="preserve"> que os modelos de maturidade são utilizados no cotidiano, avaliando situações reais, para buscar o aperfeiçoamento das atividades e controlar a evolução.</w:t>
      </w:r>
    </w:p>
    <w:p w14:paraId="0888BCAE" w14:textId="046CBF00" w:rsidR="00C36A71" w:rsidRDefault="00C36A71" w:rsidP="000C08C0">
      <w:pPr>
        <w:spacing w:after="0" w:line="240" w:lineRule="auto"/>
        <w:ind w:firstLine="708"/>
        <w:jc w:val="both"/>
        <w:rPr>
          <w:rFonts w:ascii="Times New Roman" w:eastAsia="Times New Roman" w:hAnsi="Times New Roman" w:cs="Times New Roman"/>
          <w:sz w:val="24"/>
          <w:szCs w:val="24"/>
        </w:rPr>
      </w:pPr>
      <w:r w:rsidRPr="00CF66D5">
        <w:rPr>
          <w:rFonts w:ascii="Times New Roman" w:eastAsia="Times New Roman" w:hAnsi="Times New Roman" w:cs="Times New Roman"/>
          <w:sz w:val="24"/>
          <w:szCs w:val="24"/>
        </w:rPr>
        <w:t xml:space="preserve">O nível de maturidade </w:t>
      </w:r>
      <w:r w:rsidR="00B412A8" w:rsidRPr="00CF66D5">
        <w:rPr>
          <w:rFonts w:ascii="Times New Roman" w:eastAsia="Times New Roman" w:hAnsi="Times New Roman" w:cs="Times New Roman"/>
          <w:sz w:val="24"/>
          <w:szCs w:val="24"/>
        </w:rPr>
        <w:t xml:space="preserve">da </w:t>
      </w:r>
      <w:r w:rsidRPr="00CF66D5">
        <w:rPr>
          <w:rFonts w:ascii="Times New Roman" w:eastAsia="Times New Roman" w:hAnsi="Times New Roman" w:cs="Times New Roman"/>
          <w:sz w:val="24"/>
          <w:szCs w:val="24"/>
        </w:rPr>
        <w:t xml:space="preserve">organização representa suas capacidades em relação a uma classe específica de objetos e domínio de aplicação (ROSEMANN; </w:t>
      </w:r>
      <w:r w:rsidR="00ED6D75">
        <w:rPr>
          <w:rFonts w:ascii="Times New Roman" w:eastAsia="Times New Roman" w:hAnsi="Times New Roman" w:cs="Times New Roman"/>
          <w:sz w:val="24"/>
          <w:szCs w:val="24"/>
        </w:rPr>
        <w:t xml:space="preserve">DE </w:t>
      </w:r>
      <w:r w:rsidRPr="00CF66D5">
        <w:rPr>
          <w:rFonts w:ascii="Times New Roman" w:eastAsia="Times New Roman" w:hAnsi="Times New Roman" w:cs="Times New Roman"/>
          <w:sz w:val="24"/>
          <w:szCs w:val="24"/>
        </w:rPr>
        <w:t>BRUIN, 2005).</w:t>
      </w:r>
      <w:r w:rsidR="003D2BFE" w:rsidRPr="00CF66D5">
        <w:rPr>
          <w:rFonts w:ascii="Times New Roman" w:hAnsi="Times New Roman" w:cs="Times New Roman"/>
          <w:sz w:val="24"/>
          <w:szCs w:val="24"/>
        </w:rPr>
        <w:t xml:space="preserve"> Um modelo de maturidade em gestão de processos pretende examinar e aprimorar sistematicamente as capacidades, em outras palavras, desenvolver habilidades ou competências organizacionais</w:t>
      </w:r>
      <w:r w:rsidR="00820A62" w:rsidRPr="00CF66D5">
        <w:rPr>
          <w:rFonts w:ascii="Times New Roman" w:hAnsi="Times New Roman" w:cs="Times New Roman"/>
          <w:sz w:val="24"/>
          <w:szCs w:val="24"/>
        </w:rPr>
        <w:t>,</w:t>
      </w:r>
      <w:r w:rsidR="003D2BFE" w:rsidRPr="00CF66D5">
        <w:rPr>
          <w:rFonts w:ascii="Times New Roman" w:hAnsi="Times New Roman" w:cs="Times New Roman"/>
          <w:sz w:val="24"/>
          <w:szCs w:val="24"/>
        </w:rPr>
        <w:t xml:space="preserve"> essenciais ao progresso do desempenho (LOOY;</w:t>
      </w:r>
      <w:r w:rsidR="005E40A2" w:rsidRPr="00CF66D5">
        <w:rPr>
          <w:rFonts w:ascii="Times New Roman" w:hAnsi="Times New Roman" w:cs="Times New Roman"/>
          <w:sz w:val="24"/>
          <w:szCs w:val="24"/>
        </w:rPr>
        <w:t xml:space="preserve"> </w:t>
      </w:r>
      <w:r w:rsidR="003D2BFE" w:rsidRPr="00CF66D5">
        <w:rPr>
          <w:rFonts w:ascii="Times New Roman" w:hAnsi="Times New Roman" w:cs="Times New Roman"/>
          <w:sz w:val="24"/>
          <w:szCs w:val="24"/>
        </w:rPr>
        <w:t>BACKER; POELS, 2012).</w:t>
      </w:r>
      <w:r w:rsidR="002236DD" w:rsidRPr="00CF66D5">
        <w:rPr>
          <w:rFonts w:ascii="Times New Roman" w:hAnsi="Times New Roman" w:cs="Times New Roman"/>
          <w:sz w:val="24"/>
          <w:szCs w:val="24"/>
        </w:rPr>
        <w:t xml:space="preserve"> Da Costa e Piana (2020) reforçam </w:t>
      </w:r>
      <w:r w:rsidR="003E229B" w:rsidRPr="00CF66D5">
        <w:rPr>
          <w:rFonts w:ascii="Times New Roman" w:hAnsi="Times New Roman" w:cs="Times New Roman"/>
          <w:sz w:val="24"/>
          <w:szCs w:val="24"/>
        </w:rPr>
        <w:t>que o</w:t>
      </w:r>
      <w:r w:rsidRPr="00CF66D5">
        <w:rPr>
          <w:rFonts w:ascii="Times New Roman" w:eastAsia="Times New Roman" w:hAnsi="Times New Roman" w:cs="Times New Roman"/>
          <w:sz w:val="24"/>
          <w:szCs w:val="24"/>
        </w:rPr>
        <w:t>s modelos de maturidade de gestão de processos são reconhecidos como relevantes instrumentos de progresso por meio da avaliação e da melhoria sistemática</w:t>
      </w:r>
      <w:r w:rsidRPr="00082B39">
        <w:rPr>
          <w:rFonts w:ascii="Times New Roman" w:eastAsia="Times New Roman" w:hAnsi="Times New Roman" w:cs="Times New Roman"/>
          <w:sz w:val="24"/>
          <w:szCs w:val="24"/>
        </w:rPr>
        <w:t xml:space="preserve"> das capacidades das organizações</w:t>
      </w:r>
      <w:r w:rsidR="002236DD">
        <w:rPr>
          <w:rFonts w:ascii="Times New Roman" w:eastAsia="Times New Roman" w:hAnsi="Times New Roman" w:cs="Times New Roman"/>
          <w:sz w:val="24"/>
          <w:szCs w:val="24"/>
        </w:rPr>
        <w:t>.</w:t>
      </w:r>
    </w:p>
    <w:p w14:paraId="366A6D4D" w14:textId="77777777" w:rsidR="005138DB" w:rsidRDefault="005138DB" w:rsidP="000C08C0">
      <w:pPr>
        <w:spacing w:after="0" w:line="240" w:lineRule="auto"/>
        <w:ind w:firstLine="708"/>
        <w:jc w:val="both"/>
        <w:rPr>
          <w:rFonts w:ascii="Times New Roman" w:eastAsia="Times New Roman" w:hAnsi="Times New Roman" w:cs="Times New Roman"/>
          <w:sz w:val="24"/>
          <w:szCs w:val="24"/>
        </w:rPr>
      </w:pPr>
    </w:p>
    <w:p w14:paraId="19FC8FD9" w14:textId="2DB4249F" w:rsidR="009B1E7E" w:rsidRPr="00516860" w:rsidRDefault="00516860" w:rsidP="000C08C0">
      <w:pPr>
        <w:spacing w:after="0" w:line="240" w:lineRule="auto"/>
        <w:rPr>
          <w:rFonts w:ascii="Times New Roman" w:hAnsi="Times New Roman" w:cs="Times New Roman"/>
          <w:sz w:val="24"/>
          <w:szCs w:val="24"/>
        </w:rPr>
      </w:pPr>
      <w:r w:rsidRPr="00516860">
        <w:rPr>
          <w:rFonts w:ascii="Times New Roman" w:hAnsi="Times New Roman" w:cs="Times New Roman"/>
          <w:sz w:val="24"/>
          <w:szCs w:val="24"/>
        </w:rPr>
        <w:t>2.3 DESEMPENHO ORGANIZACIONAL E INDICADORES DE DESEMPENHO</w:t>
      </w:r>
    </w:p>
    <w:p w14:paraId="04E07F3F" w14:textId="77777777" w:rsidR="00334DA2" w:rsidRDefault="00334DA2" w:rsidP="000C08C0">
      <w:pPr>
        <w:spacing w:after="0" w:line="240" w:lineRule="auto"/>
        <w:rPr>
          <w:rFonts w:ascii="Times New Roman" w:hAnsi="Times New Roman" w:cs="Times New Roman"/>
          <w:b/>
          <w:bCs/>
          <w:sz w:val="24"/>
          <w:szCs w:val="24"/>
        </w:rPr>
      </w:pPr>
    </w:p>
    <w:p w14:paraId="0C85EAAC" w14:textId="4CBC494F" w:rsidR="007C7F9C" w:rsidRPr="00CF66D5" w:rsidRDefault="007C7F9C" w:rsidP="000C08C0">
      <w:pPr>
        <w:spacing w:after="0" w:line="240" w:lineRule="auto"/>
        <w:ind w:firstLine="720"/>
        <w:jc w:val="both"/>
        <w:rPr>
          <w:rFonts w:ascii="Times New Roman" w:eastAsia="Times New Roman" w:hAnsi="Times New Roman" w:cs="Times New Roman"/>
          <w:sz w:val="24"/>
          <w:szCs w:val="24"/>
        </w:rPr>
      </w:pPr>
      <w:r w:rsidRPr="00CF66D5">
        <w:rPr>
          <w:rFonts w:ascii="Times New Roman" w:eastAsia="Times New Roman" w:hAnsi="Times New Roman" w:cs="Times New Roman"/>
          <w:sz w:val="24"/>
          <w:szCs w:val="24"/>
        </w:rPr>
        <w:t xml:space="preserve">Wang, Chiu e Chen (2015) definem o desempenho organizacional como o resultado das operações da organização, abarcando o alcance de objetivos internos e externos e que serve de base para análise da competitividade da empresa. </w:t>
      </w:r>
    </w:p>
    <w:p w14:paraId="08886EB4" w14:textId="3DD3539C" w:rsidR="007C7F9C" w:rsidRPr="00CF66D5" w:rsidRDefault="007C7F9C" w:rsidP="00297B3C">
      <w:pPr>
        <w:spacing w:after="0" w:line="240" w:lineRule="auto"/>
        <w:ind w:firstLine="720"/>
        <w:jc w:val="both"/>
        <w:rPr>
          <w:rFonts w:ascii="Times New Roman" w:eastAsia="Times New Roman" w:hAnsi="Times New Roman" w:cs="Times New Roman"/>
          <w:sz w:val="24"/>
          <w:szCs w:val="24"/>
        </w:rPr>
      </w:pPr>
      <w:r w:rsidRPr="00CF66D5">
        <w:rPr>
          <w:rFonts w:ascii="Times New Roman" w:eastAsia="Times New Roman" w:hAnsi="Times New Roman" w:cs="Times New Roman"/>
          <w:sz w:val="24"/>
          <w:szCs w:val="24"/>
        </w:rPr>
        <w:t>Sobre o desempenho organizacional, Venkatraman e Ramanujam (1986)</w:t>
      </w:r>
      <w:r w:rsidR="001F710E" w:rsidRPr="00CF66D5">
        <w:rPr>
          <w:rFonts w:ascii="Times New Roman" w:eastAsia="Times New Roman" w:hAnsi="Times New Roman" w:cs="Times New Roman"/>
          <w:sz w:val="24"/>
          <w:szCs w:val="24"/>
        </w:rPr>
        <w:t xml:space="preserve"> o</w:t>
      </w:r>
      <w:r w:rsidRPr="00CF66D5">
        <w:rPr>
          <w:rFonts w:ascii="Times New Roman" w:eastAsia="Times New Roman" w:hAnsi="Times New Roman" w:cs="Times New Roman"/>
          <w:sz w:val="24"/>
          <w:szCs w:val="24"/>
        </w:rPr>
        <w:t xml:space="preserve"> </w:t>
      </w:r>
      <w:r w:rsidR="00057B83" w:rsidRPr="00CF66D5">
        <w:rPr>
          <w:rFonts w:ascii="Times New Roman" w:eastAsia="Times New Roman" w:hAnsi="Times New Roman" w:cs="Times New Roman"/>
          <w:sz w:val="24"/>
          <w:szCs w:val="24"/>
        </w:rPr>
        <w:t>dividem</w:t>
      </w:r>
      <w:r w:rsidRPr="00CF66D5">
        <w:rPr>
          <w:rFonts w:ascii="Times New Roman" w:eastAsia="Times New Roman" w:hAnsi="Times New Roman" w:cs="Times New Roman"/>
          <w:sz w:val="24"/>
          <w:szCs w:val="24"/>
        </w:rPr>
        <w:t xml:space="preserve"> em três dimensões concêntricas: Eficácia Organizacional, Desempenho operacional e Desempenho financeiro, sendo o primeiro o conceito mais amplo e o último o mais específico.</w:t>
      </w:r>
    </w:p>
    <w:p w14:paraId="750B94ED" w14:textId="188286D2" w:rsidR="007C7F9C" w:rsidRPr="00CF66D5" w:rsidRDefault="007C7F9C" w:rsidP="00297B3C">
      <w:pPr>
        <w:spacing w:after="0" w:line="240" w:lineRule="auto"/>
        <w:ind w:firstLine="720"/>
        <w:jc w:val="both"/>
        <w:rPr>
          <w:rFonts w:ascii="Times New Roman" w:eastAsia="Times New Roman" w:hAnsi="Times New Roman" w:cs="Times New Roman"/>
          <w:sz w:val="24"/>
          <w:szCs w:val="24"/>
        </w:rPr>
      </w:pPr>
      <w:r w:rsidRPr="00CF66D5">
        <w:rPr>
          <w:rFonts w:ascii="Times New Roman" w:eastAsia="Times New Roman" w:hAnsi="Times New Roman" w:cs="Times New Roman"/>
          <w:sz w:val="24"/>
          <w:szCs w:val="24"/>
        </w:rPr>
        <w:t>Os métodos de avaliação do desempenho empresarial, que se baseiam apenas em indicadores contábeis e financeiros, foram se tornando insuficientes</w:t>
      </w:r>
      <w:r w:rsidR="00266040" w:rsidRPr="00CF66D5">
        <w:rPr>
          <w:rFonts w:ascii="Times New Roman" w:eastAsia="Times New Roman" w:hAnsi="Times New Roman" w:cs="Times New Roman"/>
          <w:sz w:val="24"/>
          <w:szCs w:val="24"/>
        </w:rPr>
        <w:t xml:space="preserve"> ao longo dos anos</w:t>
      </w:r>
      <w:r w:rsidRPr="00CF66D5">
        <w:rPr>
          <w:rFonts w:ascii="Times New Roman" w:eastAsia="Times New Roman" w:hAnsi="Times New Roman" w:cs="Times New Roman"/>
          <w:sz w:val="24"/>
          <w:szCs w:val="24"/>
        </w:rPr>
        <w:t xml:space="preserve"> (WANDERLEY </w:t>
      </w:r>
      <w:r w:rsidRPr="00CF66D5">
        <w:rPr>
          <w:rFonts w:ascii="Times New Roman" w:eastAsia="Times New Roman" w:hAnsi="Times New Roman" w:cs="Times New Roman"/>
          <w:i/>
          <w:iCs/>
          <w:sz w:val="24"/>
          <w:szCs w:val="24"/>
        </w:rPr>
        <w:t>et al</w:t>
      </w:r>
      <w:r w:rsidRPr="00CF66D5">
        <w:rPr>
          <w:rFonts w:ascii="Times New Roman" w:eastAsia="Times New Roman" w:hAnsi="Times New Roman" w:cs="Times New Roman"/>
          <w:sz w:val="24"/>
          <w:szCs w:val="24"/>
        </w:rPr>
        <w:t xml:space="preserve">., 2003). Essa </w:t>
      </w:r>
      <w:r w:rsidRPr="00082B39">
        <w:rPr>
          <w:rFonts w:ascii="Times New Roman" w:eastAsia="Times New Roman" w:hAnsi="Times New Roman" w:cs="Times New Roman"/>
          <w:sz w:val="24"/>
          <w:szCs w:val="24"/>
          <w:highlight w:val="white"/>
        </w:rPr>
        <w:t xml:space="preserve">conjuntura justifica o aparecimento de diversos modelos de mensuração de desempenho, com o objetivo de dar eficiência à gestão das informações </w:t>
      </w:r>
      <w:r w:rsidRPr="00082B39">
        <w:rPr>
          <w:rFonts w:ascii="Times New Roman" w:eastAsia="Times New Roman" w:hAnsi="Times New Roman" w:cs="Times New Roman"/>
          <w:sz w:val="24"/>
          <w:szCs w:val="24"/>
          <w:highlight w:val="white"/>
        </w:rPr>
        <w:lastRenderedPageBreak/>
        <w:t xml:space="preserve">organizacionais (natureza financeira e não financeira) que </w:t>
      </w:r>
      <w:r w:rsidRPr="00CF66D5">
        <w:rPr>
          <w:rFonts w:ascii="Times New Roman" w:eastAsia="Times New Roman" w:hAnsi="Times New Roman" w:cs="Times New Roman"/>
          <w:sz w:val="24"/>
          <w:szCs w:val="24"/>
        </w:rPr>
        <w:t>apoiam a tomada de decisões (DA SILVA MACEDO; DA SILVA, 2005).</w:t>
      </w:r>
    </w:p>
    <w:p w14:paraId="585D4860" w14:textId="3A0982B3" w:rsidR="007C7F9C" w:rsidRPr="00CF66D5" w:rsidRDefault="007C7F9C" w:rsidP="00297B3C">
      <w:pPr>
        <w:spacing w:after="0" w:line="240" w:lineRule="auto"/>
        <w:ind w:firstLine="720"/>
        <w:jc w:val="both"/>
        <w:rPr>
          <w:rFonts w:ascii="Times New Roman" w:eastAsia="Times New Roman" w:hAnsi="Times New Roman" w:cs="Times New Roman"/>
          <w:sz w:val="24"/>
          <w:szCs w:val="24"/>
        </w:rPr>
      </w:pPr>
      <w:r w:rsidRPr="00CF66D5">
        <w:rPr>
          <w:rFonts w:ascii="Times New Roman" w:eastAsia="Times New Roman" w:hAnsi="Times New Roman" w:cs="Times New Roman"/>
          <w:sz w:val="24"/>
          <w:szCs w:val="24"/>
        </w:rPr>
        <w:t xml:space="preserve">Os indicadores, usados como forma de medir o desempenho, não são mais somente financeiros, essa alteração ocorreu porque a medição do desempenho organizacional por meio de indicadores exclusivamente financeiros ocasionava uma série de desentendimentos, visto que em diversos momentos estes não refletiam a realidade do desempenho organizacional </w:t>
      </w:r>
      <w:r w:rsidR="00266040" w:rsidRPr="00CF66D5">
        <w:rPr>
          <w:rFonts w:ascii="Times New Roman" w:eastAsia="Times New Roman" w:hAnsi="Times New Roman" w:cs="Times New Roman"/>
          <w:sz w:val="24"/>
          <w:szCs w:val="24"/>
        </w:rPr>
        <w:t xml:space="preserve">das </w:t>
      </w:r>
      <w:r w:rsidR="00552670" w:rsidRPr="00CF66D5">
        <w:rPr>
          <w:rFonts w:ascii="Times New Roman" w:eastAsia="Times New Roman" w:hAnsi="Times New Roman" w:cs="Times New Roman"/>
          <w:sz w:val="24"/>
          <w:szCs w:val="24"/>
        </w:rPr>
        <w:t>instituições</w:t>
      </w:r>
      <w:r w:rsidR="00780ADF" w:rsidRPr="00CF66D5">
        <w:rPr>
          <w:rFonts w:ascii="Times New Roman" w:eastAsia="Times New Roman" w:hAnsi="Times New Roman" w:cs="Times New Roman"/>
          <w:sz w:val="24"/>
          <w:szCs w:val="24"/>
        </w:rPr>
        <w:t xml:space="preserve"> (</w:t>
      </w:r>
      <w:r w:rsidRPr="00CF66D5">
        <w:rPr>
          <w:rFonts w:ascii="Times New Roman" w:eastAsia="Times New Roman" w:hAnsi="Times New Roman" w:cs="Times New Roman"/>
          <w:sz w:val="24"/>
          <w:szCs w:val="24"/>
        </w:rPr>
        <w:t>LUITZ; REBELATO, 2003).</w:t>
      </w:r>
    </w:p>
    <w:p w14:paraId="0DAE6385" w14:textId="4CE6BEC8" w:rsidR="007C7F9C" w:rsidRPr="00CF66D5" w:rsidRDefault="007C7F9C" w:rsidP="00297B3C">
      <w:pPr>
        <w:spacing w:after="0" w:line="240" w:lineRule="auto"/>
        <w:ind w:firstLine="720"/>
        <w:jc w:val="both"/>
        <w:rPr>
          <w:rFonts w:ascii="Times New Roman" w:eastAsia="Times New Roman" w:hAnsi="Times New Roman" w:cs="Times New Roman"/>
          <w:sz w:val="24"/>
          <w:szCs w:val="24"/>
        </w:rPr>
      </w:pPr>
      <w:r w:rsidRPr="00082B39">
        <w:rPr>
          <w:rFonts w:ascii="Times New Roman" w:eastAsia="Times New Roman" w:hAnsi="Times New Roman" w:cs="Times New Roman"/>
          <w:sz w:val="24"/>
          <w:szCs w:val="24"/>
          <w:highlight w:val="white"/>
        </w:rPr>
        <w:t xml:space="preserve">A melhoria de desempenho exige transformações nos sistemas de mediação e gestão utilizados pelas organizações, pois é inviável atingir a excelência controlando somente as medidas </w:t>
      </w:r>
      <w:r w:rsidRPr="00CF66D5">
        <w:rPr>
          <w:rFonts w:ascii="Times New Roman" w:eastAsia="Times New Roman" w:hAnsi="Times New Roman" w:cs="Times New Roman"/>
          <w:sz w:val="24"/>
          <w:szCs w:val="24"/>
        </w:rPr>
        <w:t>financeiras do desempenho passado, uma vez que os gestores necessitam de uma diversidade de indicadores do ambiente e desempenho organizacional (DA SILVA MACEDO; DA SILVA, 2005)</w:t>
      </w:r>
      <w:r w:rsidR="00E8611B" w:rsidRPr="00CF66D5">
        <w:rPr>
          <w:rFonts w:ascii="Times New Roman" w:eastAsia="Times New Roman" w:hAnsi="Times New Roman" w:cs="Times New Roman"/>
          <w:sz w:val="24"/>
          <w:szCs w:val="24"/>
        </w:rPr>
        <w:t>.</w:t>
      </w:r>
    </w:p>
    <w:p w14:paraId="041AC7F1" w14:textId="32957E26" w:rsidR="00B67921" w:rsidRPr="00CF66D5" w:rsidRDefault="00B67921" w:rsidP="00B67921">
      <w:pPr>
        <w:spacing w:after="0" w:line="240" w:lineRule="auto"/>
        <w:ind w:firstLine="720"/>
        <w:jc w:val="both"/>
        <w:rPr>
          <w:rFonts w:ascii="Times New Roman" w:eastAsia="Times New Roman" w:hAnsi="Times New Roman" w:cs="Times New Roman"/>
          <w:color w:val="000000"/>
          <w:sz w:val="24"/>
          <w:szCs w:val="24"/>
          <w:shd w:val="clear" w:color="auto" w:fill="FFFFFF"/>
        </w:rPr>
      </w:pPr>
      <w:r w:rsidRPr="00CF66D5">
        <w:rPr>
          <w:rFonts w:ascii="Times New Roman" w:eastAsia="Times New Roman" w:hAnsi="Times New Roman" w:cs="Times New Roman"/>
          <w:color w:val="000000"/>
          <w:sz w:val="24"/>
          <w:szCs w:val="24"/>
          <w:shd w:val="clear" w:color="auto" w:fill="FFFFFF"/>
        </w:rPr>
        <w:t> Kaplan e Norton (1997) argumentam que os indicadores financeiros são ineficazes para guiar e examinar o curso da empresa em um ambiente competitivo, dado que são indicadores de ocorrência</w:t>
      </w:r>
      <w:r w:rsidR="00CE4101" w:rsidRPr="00CF66D5">
        <w:rPr>
          <w:rFonts w:ascii="Times New Roman" w:eastAsia="Times New Roman" w:hAnsi="Times New Roman" w:cs="Times New Roman"/>
          <w:color w:val="000000"/>
          <w:sz w:val="24"/>
          <w:szCs w:val="24"/>
          <w:shd w:val="clear" w:color="auto" w:fill="FFFFFF"/>
        </w:rPr>
        <w:t xml:space="preserve">, ou seja, </w:t>
      </w:r>
      <w:r w:rsidRPr="00CF66D5">
        <w:rPr>
          <w:rFonts w:ascii="Times New Roman" w:eastAsia="Times New Roman" w:hAnsi="Times New Roman" w:cs="Times New Roman"/>
          <w:color w:val="000000"/>
          <w:sz w:val="24"/>
          <w:szCs w:val="24"/>
          <w:shd w:val="clear" w:color="auto" w:fill="FFFFFF"/>
        </w:rPr>
        <w:t>analisam resultados passados e são genéricos</w:t>
      </w:r>
      <w:r w:rsidR="00C97F05" w:rsidRPr="00CF66D5">
        <w:rPr>
          <w:rFonts w:ascii="Times New Roman" w:eastAsia="Times New Roman" w:hAnsi="Times New Roman" w:cs="Times New Roman"/>
          <w:color w:val="000000"/>
          <w:sz w:val="24"/>
          <w:szCs w:val="24"/>
          <w:shd w:val="clear" w:color="auto" w:fill="FFFFFF"/>
        </w:rPr>
        <w:t xml:space="preserve">. </w:t>
      </w:r>
      <w:r w:rsidR="00E64573" w:rsidRPr="00CF66D5">
        <w:rPr>
          <w:rFonts w:ascii="Times New Roman" w:eastAsia="Times New Roman" w:hAnsi="Times New Roman" w:cs="Times New Roman"/>
          <w:color w:val="000000"/>
          <w:sz w:val="24"/>
          <w:szCs w:val="24"/>
          <w:shd w:val="clear" w:color="auto" w:fill="FFFFFF"/>
        </w:rPr>
        <w:t>Es</w:t>
      </w:r>
      <w:r w:rsidR="004F3611" w:rsidRPr="00CF66D5">
        <w:rPr>
          <w:rFonts w:ascii="Times New Roman" w:eastAsia="Times New Roman" w:hAnsi="Times New Roman" w:cs="Times New Roman"/>
          <w:color w:val="000000"/>
          <w:sz w:val="24"/>
          <w:szCs w:val="24"/>
          <w:shd w:val="clear" w:color="auto" w:fill="FFFFFF"/>
        </w:rPr>
        <w:t>s</w:t>
      </w:r>
      <w:r w:rsidR="00E64573" w:rsidRPr="00CF66D5">
        <w:rPr>
          <w:rFonts w:ascii="Times New Roman" w:eastAsia="Times New Roman" w:hAnsi="Times New Roman" w:cs="Times New Roman"/>
          <w:color w:val="000000"/>
          <w:sz w:val="24"/>
          <w:szCs w:val="24"/>
          <w:shd w:val="clear" w:color="auto" w:fill="FFFFFF"/>
        </w:rPr>
        <w:t>es indicadores</w:t>
      </w:r>
      <w:r w:rsidRPr="00CF66D5">
        <w:rPr>
          <w:rFonts w:ascii="Times New Roman" w:eastAsia="Times New Roman" w:hAnsi="Times New Roman" w:cs="Times New Roman"/>
          <w:color w:val="000000"/>
          <w:sz w:val="24"/>
          <w:szCs w:val="24"/>
          <w:shd w:val="clear" w:color="auto" w:fill="FFFFFF"/>
        </w:rPr>
        <w:t xml:space="preserve"> explica</w:t>
      </w:r>
      <w:r w:rsidR="004F3611" w:rsidRPr="00CF66D5">
        <w:rPr>
          <w:rFonts w:ascii="Times New Roman" w:eastAsia="Times New Roman" w:hAnsi="Times New Roman" w:cs="Times New Roman"/>
          <w:color w:val="000000"/>
          <w:sz w:val="24"/>
          <w:szCs w:val="24"/>
          <w:shd w:val="clear" w:color="auto" w:fill="FFFFFF"/>
        </w:rPr>
        <w:t>m</w:t>
      </w:r>
      <w:r w:rsidRPr="00CF66D5">
        <w:rPr>
          <w:rFonts w:ascii="Times New Roman" w:eastAsia="Times New Roman" w:hAnsi="Times New Roman" w:cs="Times New Roman"/>
          <w:color w:val="000000"/>
          <w:sz w:val="24"/>
          <w:szCs w:val="24"/>
          <w:shd w:val="clear" w:color="auto" w:fill="FFFFFF"/>
        </w:rPr>
        <w:t xml:space="preserve"> parte, mas não todos os fatos ocorridos e</w:t>
      </w:r>
      <w:r w:rsidR="00BD45D3" w:rsidRPr="00CF66D5">
        <w:rPr>
          <w:rFonts w:ascii="Times New Roman" w:eastAsia="Times New Roman" w:hAnsi="Times New Roman" w:cs="Times New Roman"/>
          <w:color w:val="000000"/>
          <w:sz w:val="24"/>
          <w:szCs w:val="24"/>
          <w:shd w:val="clear" w:color="auto" w:fill="FFFFFF"/>
        </w:rPr>
        <w:t>, também,</w:t>
      </w:r>
      <w:r w:rsidRPr="00CF66D5">
        <w:rPr>
          <w:rFonts w:ascii="Times New Roman" w:eastAsia="Times New Roman" w:hAnsi="Times New Roman" w:cs="Times New Roman"/>
          <w:color w:val="000000"/>
          <w:sz w:val="24"/>
          <w:szCs w:val="24"/>
          <w:shd w:val="clear" w:color="auto" w:fill="FFFFFF"/>
        </w:rPr>
        <w:t xml:space="preserve"> não proporcionam </w:t>
      </w:r>
      <w:r w:rsidR="00213372" w:rsidRPr="00CF66D5">
        <w:rPr>
          <w:rFonts w:ascii="Times New Roman" w:eastAsia="Times New Roman" w:hAnsi="Times New Roman" w:cs="Times New Roman"/>
          <w:color w:val="000000"/>
          <w:sz w:val="24"/>
          <w:szCs w:val="24"/>
          <w:shd w:val="clear" w:color="auto" w:fill="FFFFFF"/>
        </w:rPr>
        <w:t>informações</w:t>
      </w:r>
      <w:r w:rsidRPr="00CF66D5">
        <w:rPr>
          <w:rFonts w:ascii="Times New Roman" w:eastAsia="Times New Roman" w:hAnsi="Times New Roman" w:cs="Times New Roman"/>
          <w:color w:val="000000"/>
          <w:sz w:val="24"/>
          <w:szCs w:val="24"/>
          <w:shd w:val="clear" w:color="auto" w:fill="FFFFFF"/>
        </w:rPr>
        <w:t xml:space="preserve"> apropriadas para que os feitos vindouros sejam capazes de criar valor financeiro futuro</w:t>
      </w:r>
      <w:r w:rsidR="006A0D51" w:rsidRPr="00CF66D5">
        <w:rPr>
          <w:rFonts w:ascii="Times New Roman" w:eastAsia="Times New Roman" w:hAnsi="Times New Roman" w:cs="Times New Roman"/>
          <w:color w:val="000000"/>
          <w:sz w:val="24"/>
          <w:szCs w:val="24"/>
          <w:shd w:val="clear" w:color="auto" w:fill="FFFFFF"/>
        </w:rPr>
        <w:t xml:space="preserve"> </w:t>
      </w:r>
      <w:r w:rsidR="004F3611" w:rsidRPr="00CF66D5">
        <w:rPr>
          <w:rFonts w:ascii="Times New Roman" w:eastAsia="Times New Roman" w:hAnsi="Times New Roman" w:cs="Times New Roman"/>
          <w:color w:val="000000"/>
          <w:sz w:val="24"/>
          <w:szCs w:val="24"/>
          <w:shd w:val="clear" w:color="auto" w:fill="FFFFFF"/>
        </w:rPr>
        <w:t>(Kaplan; Norton</w:t>
      </w:r>
      <w:r w:rsidR="00C53A8B">
        <w:rPr>
          <w:rFonts w:ascii="Times New Roman" w:eastAsia="Times New Roman" w:hAnsi="Times New Roman" w:cs="Times New Roman"/>
          <w:color w:val="000000"/>
          <w:sz w:val="24"/>
          <w:szCs w:val="24"/>
          <w:shd w:val="clear" w:color="auto" w:fill="FFFFFF"/>
        </w:rPr>
        <w:t>,</w:t>
      </w:r>
      <w:r w:rsidR="004F3611" w:rsidRPr="00CF66D5">
        <w:rPr>
          <w:rFonts w:ascii="Times New Roman" w:eastAsia="Times New Roman" w:hAnsi="Times New Roman" w:cs="Times New Roman"/>
          <w:color w:val="000000"/>
          <w:sz w:val="24"/>
          <w:szCs w:val="24"/>
          <w:shd w:val="clear" w:color="auto" w:fill="FFFFFF"/>
        </w:rPr>
        <w:t xml:space="preserve"> 1997)</w:t>
      </w:r>
      <w:r w:rsidRPr="00CF66D5">
        <w:rPr>
          <w:rFonts w:ascii="Times New Roman" w:eastAsia="Times New Roman" w:hAnsi="Times New Roman" w:cs="Times New Roman"/>
          <w:color w:val="000000"/>
          <w:sz w:val="24"/>
          <w:szCs w:val="24"/>
          <w:shd w:val="clear" w:color="auto" w:fill="FFFFFF"/>
        </w:rPr>
        <w:t>.</w:t>
      </w:r>
    </w:p>
    <w:p w14:paraId="2B32552F" w14:textId="2914EF4F" w:rsidR="000D1F62" w:rsidRPr="00CF66D5" w:rsidRDefault="000D1F62" w:rsidP="000D1F62">
      <w:pPr>
        <w:spacing w:after="0" w:line="240" w:lineRule="auto"/>
        <w:ind w:firstLine="708"/>
        <w:jc w:val="both"/>
        <w:rPr>
          <w:rFonts w:ascii="Times New Roman" w:hAnsi="Times New Roman" w:cs="Times New Roman"/>
          <w:sz w:val="24"/>
          <w:szCs w:val="24"/>
        </w:rPr>
      </w:pPr>
      <w:r w:rsidRPr="00CF66D5">
        <w:rPr>
          <w:rFonts w:ascii="Times New Roman" w:hAnsi="Times New Roman" w:cs="Times New Roman"/>
          <w:sz w:val="24"/>
          <w:szCs w:val="24"/>
        </w:rPr>
        <w:t>A definição de desempenho organizacional, na perspectiva dos serviços públicos, tem relação com os resultados que a organização atingiu, a partir das estratégias e objetivos direcionados as demandas dos cidadãos, servidores, fornecedores, governo e sociedade (</w:t>
      </w:r>
      <w:r w:rsidR="003075EA" w:rsidRPr="00CF66D5">
        <w:rPr>
          <w:rFonts w:ascii="Times New Roman" w:hAnsi="Times New Roman" w:cs="Times New Roman"/>
          <w:sz w:val="24"/>
          <w:szCs w:val="24"/>
        </w:rPr>
        <w:t>RESENDE J</w:t>
      </w:r>
      <w:r w:rsidR="00093F19" w:rsidRPr="00CF66D5">
        <w:rPr>
          <w:rFonts w:ascii="Times New Roman" w:hAnsi="Times New Roman" w:cs="Times New Roman"/>
          <w:sz w:val="24"/>
          <w:szCs w:val="24"/>
        </w:rPr>
        <w:t xml:space="preserve">UNIOR; </w:t>
      </w:r>
      <w:r w:rsidR="003075EA" w:rsidRPr="00CF66D5">
        <w:rPr>
          <w:rFonts w:ascii="Times New Roman" w:hAnsi="Times New Roman" w:cs="Times New Roman"/>
          <w:sz w:val="24"/>
          <w:szCs w:val="24"/>
        </w:rPr>
        <w:t>GUIMARÃES</w:t>
      </w:r>
      <w:r w:rsidRPr="00CF66D5">
        <w:rPr>
          <w:rFonts w:ascii="Times New Roman" w:hAnsi="Times New Roman" w:cs="Times New Roman"/>
          <w:sz w:val="24"/>
          <w:szCs w:val="24"/>
        </w:rPr>
        <w:t>, 2014). Portanto, há uma</w:t>
      </w:r>
      <w:r w:rsidRPr="000D1F62">
        <w:rPr>
          <w:rFonts w:ascii="Times New Roman" w:hAnsi="Times New Roman" w:cs="Times New Roman"/>
          <w:sz w:val="24"/>
          <w:szCs w:val="24"/>
        </w:rPr>
        <w:t xml:space="preserve"> alta complexidade para se trilhar o aperfeiçoamento do desempenho organizacional, sendo necessário que instituições públicas utilizem técnicas que </w:t>
      </w:r>
      <w:r w:rsidRPr="00CF66D5">
        <w:rPr>
          <w:rFonts w:ascii="Times New Roman" w:hAnsi="Times New Roman" w:cs="Times New Roman"/>
          <w:sz w:val="24"/>
          <w:szCs w:val="24"/>
        </w:rPr>
        <w:t xml:space="preserve">favoreçam a descoberta de sua realidade, como deveriam estar e o que é necessário para alcançar suas aspirações (YANG </w:t>
      </w:r>
      <w:r w:rsidRPr="00CF66D5">
        <w:rPr>
          <w:rFonts w:ascii="Times New Roman" w:hAnsi="Times New Roman" w:cs="Times New Roman"/>
          <w:i/>
          <w:iCs/>
          <w:sz w:val="24"/>
          <w:szCs w:val="24"/>
        </w:rPr>
        <w:t>et al.</w:t>
      </w:r>
      <w:r w:rsidR="006477DD" w:rsidRPr="00CF66D5">
        <w:rPr>
          <w:rFonts w:ascii="Times New Roman" w:hAnsi="Times New Roman" w:cs="Times New Roman"/>
          <w:i/>
          <w:iCs/>
          <w:sz w:val="24"/>
          <w:szCs w:val="24"/>
        </w:rPr>
        <w:t>,</w:t>
      </w:r>
      <w:r w:rsidRPr="00CF66D5">
        <w:rPr>
          <w:rFonts w:ascii="Times New Roman" w:hAnsi="Times New Roman" w:cs="Times New Roman"/>
          <w:sz w:val="24"/>
          <w:szCs w:val="24"/>
        </w:rPr>
        <w:t xml:space="preserve"> 2004).</w:t>
      </w:r>
    </w:p>
    <w:p w14:paraId="762C9438" w14:textId="203A75F2" w:rsidR="007C7F9C" w:rsidRPr="00CF66D5" w:rsidRDefault="007C7F9C" w:rsidP="00297B3C">
      <w:pPr>
        <w:spacing w:after="0" w:line="240" w:lineRule="auto"/>
        <w:ind w:firstLine="720"/>
        <w:jc w:val="both"/>
        <w:rPr>
          <w:rFonts w:ascii="Times New Roman" w:eastAsia="Times New Roman" w:hAnsi="Times New Roman" w:cs="Times New Roman"/>
          <w:sz w:val="24"/>
          <w:szCs w:val="24"/>
        </w:rPr>
      </w:pPr>
      <w:r w:rsidRPr="00CF66D5">
        <w:rPr>
          <w:rFonts w:ascii="Times New Roman" w:eastAsia="Times New Roman" w:hAnsi="Times New Roman" w:cs="Times New Roman"/>
          <w:sz w:val="24"/>
          <w:szCs w:val="24"/>
        </w:rPr>
        <w:t xml:space="preserve">Segundo Machado </w:t>
      </w:r>
      <w:r w:rsidRPr="00CF66D5">
        <w:rPr>
          <w:rFonts w:ascii="Times New Roman" w:eastAsia="Times New Roman" w:hAnsi="Times New Roman" w:cs="Times New Roman"/>
          <w:i/>
          <w:iCs/>
          <w:sz w:val="24"/>
          <w:szCs w:val="24"/>
        </w:rPr>
        <w:t>et al</w:t>
      </w:r>
      <w:r w:rsidRPr="00CF66D5">
        <w:rPr>
          <w:rFonts w:ascii="Times New Roman" w:eastAsia="Times New Roman" w:hAnsi="Times New Roman" w:cs="Times New Roman"/>
          <w:sz w:val="24"/>
          <w:szCs w:val="24"/>
        </w:rPr>
        <w:t xml:space="preserve">. (2003), as empresas, no passado, deliberavam </w:t>
      </w:r>
      <w:r w:rsidR="00D432CB" w:rsidRPr="00CF66D5">
        <w:rPr>
          <w:rFonts w:ascii="Times New Roman" w:eastAsia="Times New Roman" w:hAnsi="Times New Roman" w:cs="Times New Roman"/>
          <w:sz w:val="24"/>
          <w:szCs w:val="24"/>
        </w:rPr>
        <w:t>fundamentadas somente</w:t>
      </w:r>
      <w:r w:rsidR="00F56CE6" w:rsidRPr="00CF66D5">
        <w:rPr>
          <w:rFonts w:ascii="Times New Roman" w:eastAsia="Times New Roman" w:hAnsi="Times New Roman" w:cs="Times New Roman"/>
          <w:sz w:val="24"/>
          <w:szCs w:val="24"/>
        </w:rPr>
        <w:t xml:space="preserve"> </w:t>
      </w:r>
      <w:r w:rsidRPr="00CF66D5">
        <w:rPr>
          <w:rFonts w:ascii="Times New Roman" w:eastAsia="Times New Roman" w:hAnsi="Times New Roman" w:cs="Times New Roman"/>
          <w:sz w:val="24"/>
          <w:szCs w:val="24"/>
        </w:rPr>
        <w:t xml:space="preserve">em informações financeiras, entretanto, as tomadas de decisões abrangem um </w:t>
      </w:r>
      <w:r w:rsidR="00AD12F4" w:rsidRPr="00CF66D5">
        <w:rPr>
          <w:rFonts w:ascii="Times New Roman" w:eastAsia="Times New Roman" w:hAnsi="Times New Roman" w:cs="Times New Roman"/>
          <w:sz w:val="24"/>
          <w:szCs w:val="24"/>
        </w:rPr>
        <w:t>grande</w:t>
      </w:r>
      <w:r w:rsidRPr="00CF66D5">
        <w:rPr>
          <w:rFonts w:ascii="Times New Roman" w:eastAsia="Times New Roman" w:hAnsi="Times New Roman" w:cs="Times New Roman"/>
          <w:sz w:val="24"/>
          <w:szCs w:val="24"/>
        </w:rPr>
        <w:t xml:space="preserve"> número de variáveis, requerendo por parte dos gestores maior preocupação com indicadores como: satisfação de clientes, qualidade dos produtos, participação no mercado, retenção de clientes, fidelidade dos clientes, inovação, habilidades estratégicas e outros.</w:t>
      </w:r>
    </w:p>
    <w:p w14:paraId="74F7D735" w14:textId="115839D6" w:rsidR="00E25961" w:rsidRPr="00CF66D5" w:rsidRDefault="00AD7CC1" w:rsidP="00297B3C">
      <w:pPr>
        <w:spacing w:after="0" w:line="240" w:lineRule="auto"/>
        <w:ind w:firstLine="720"/>
        <w:jc w:val="both"/>
        <w:rPr>
          <w:rFonts w:ascii="Times New Roman" w:eastAsia="Times New Roman" w:hAnsi="Times New Roman" w:cs="Times New Roman"/>
          <w:color w:val="000000"/>
          <w:sz w:val="24"/>
          <w:szCs w:val="24"/>
          <w:shd w:val="clear" w:color="auto" w:fill="FFFFFF"/>
        </w:rPr>
      </w:pPr>
      <w:r w:rsidRPr="00CF66D5">
        <w:rPr>
          <w:rFonts w:ascii="Times New Roman" w:eastAsia="Times New Roman" w:hAnsi="Times New Roman" w:cs="Times New Roman"/>
          <w:sz w:val="24"/>
          <w:szCs w:val="24"/>
        </w:rPr>
        <w:t>Conforme Chiavena</w:t>
      </w:r>
      <w:r w:rsidR="007307E4" w:rsidRPr="00CF66D5">
        <w:rPr>
          <w:rFonts w:ascii="Times New Roman" w:eastAsia="Times New Roman" w:hAnsi="Times New Roman" w:cs="Times New Roman"/>
          <w:sz w:val="24"/>
          <w:szCs w:val="24"/>
        </w:rPr>
        <w:t>to (1999)</w:t>
      </w:r>
      <w:r w:rsidR="000D6D37" w:rsidRPr="00CF66D5">
        <w:rPr>
          <w:rFonts w:ascii="Times New Roman" w:eastAsia="Times New Roman" w:hAnsi="Times New Roman" w:cs="Times New Roman"/>
          <w:sz w:val="24"/>
          <w:szCs w:val="24"/>
        </w:rPr>
        <w:t xml:space="preserve">, </w:t>
      </w:r>
      <w:r w:rsidR="007307E4" w:rsidRPr="00CF66D5">
        <w:rPr>
          <w:rFonts w:ascii="Times New Roman" w:eastAsia="Times New Roman" w:hAnsi="Times New Roman" w:cs="Times New Roman"/>
          <w:sz w:val="24"/>
          <w:szCs w:val="24"/>
        </w:rPr>
        <w:t>indicadores de desempenho</w:t>
      </w:r>
      <w:r w:rsidR="0056046C" w:rsidRPr="00CF66D5">
        <w:rPr>
          <w:rFonts w:ascii="Times New Roman" w:eastAsia="Times New Roman" w:hAnsi="Times New Roman" w:cs="Times New Roman"/>
          <w:sz w:val="24"/>
          <w:szCs w:val="24"/>
        </w:rPr>
        <w:t xml:space="preserve"> </w:t>
      </w:r>
      <w:r w:rsidR="006B3EEA" w:rsidRPr="00CF66D5">
        <w:rPr>
          <w:rFonts w:ascii="Times New Roman" w:eastAsia="Times New Roman" w:hAnsi="Times New Roman" w:cs="Times New Roman"/>
          <w:sz w:val="24"/>
          <w:szCs w:val="24"/>
        </w:rPr>
        <w:t>são definidos como</w:t>
      </w:r>
      <w:r w:rsidR="0056046C" w:rsidRPr="00CF66D5">
        <w:rPr>
          <w:rFonts w:ascii="Times New Roman" w:eastAsia="Times New Roman" w:hAnsi="Times New Roman" w:cs="Times New Roman"/>
          <w:sz w:val="24"/>
          <w:szCs w:val="24"/>
        </w:rPr>
        <w:t xml:space="preserve"> </w:t>
      </w:r>
      <w:r w:rsidR="006B3EEA" w:rsidRPr="00CF66D5">
        <w:rPr>
          <w:rFonts w:ascii="Times New Roman" w:eastAsia="Times New Roman" w:hAnsi="Times New Roman" w:cs="Times New Roman"/>
          <w:sz w:val="24"/>
          <w:szCs w:val="24"/>
        </w:rPr>
        <w:t xml:space="preserve">as </w:t>
      </w:r>
      <w:r w:rsidR="00123D12" w:rsidRPr="00CF66D5">
        <w:rPr>
          <w:rFonts w:ascii="Times New Roman" w:eastAsia="Times New Roman" w:hAnsi="Times New Roman" w:cs="Times New Roman"/>
          <w:sz w:val="24"/>
          <w:szCs w:val="24"/>
        </w:rPr>
        <w:t>avaliaç</w:t>
      </w:r>
      <w:r w:rsidR="006B3EEA" w:rsidRPr="00CF66D5">
        <w:rPr>
          <w:rFonts w:ascii="Times New Roman" w:eastAsia="Times New Roman" w:hAnsi="Times New Roman" w:cs="Times New Roman"/>
          <w:sz w:val="24"/>
          <w:szCs w:val="24"/>
        </w:rPr>
        <w:t>ões</w:t>
      </w:r>
      <w:r w:rsidR="00123D12" w:rsidRPr="00CF66D5">
        <w:rPr>
          <w:rFonts w:ascii="Times New Roman" w:eastAsia="Times New Roman" w:hAnsi="Times New Roman" w:cs="Times New Roman"/>
          <w:sz w:val="24"/>
          <w:szCs w:val="24"/>
        </w:rPr>
        <w:t xml:space="preserve"> das tarefas </w:t>
      </w:r>
      <w:r w:rsidR="00E7461C" w:rsidRPr="00CF66D5">
        <w:rPr>
          <w:rFonts w:ascii="Times New Roman" w:eastAsia="Times New Roman" w:hAnsi="Times New Roman" w:cs="Times New Roman"/>
          <w:sz w:val="24"/>
          <w:szCs w:val="24"/>
        </w:rPr>
        <w:t>realizadas pelos funcionários, d</w:t>
      </w:r>
      <w:r w:rsidR="00D12A9F" w:rsidRPr="00CF66D5">
        <w:rPr>
          <w:rFonts w:ascii="Times New Roman" w:eastAsia="Times New Roman" w:hAnsi="Times New Roman" w:cs="Times New Roman"/>
          <w:sz w:val="24"/>
          <w:szCs w:val="24"/>
        </w:rPr>
        <w:t xml:space="preserve">os objetivos e </w:t>
      </w:r>
      <w:r w:rsidR="00840A55" w:rsidRPr="00CF66D5">
        <w:rPr>
          <w:rFonts w:ascii="Times New Roman" w:eastAsia="Times New Roman" w:hAnsi="Times New Roman" w:cs="Times New Roman"/>
          <w:sz w:val="24"/>
          <w:szCs w:val="24"/>
        </w:rPr>
        <w:t>resultados</w:t>
      </w:r>
      <w:r w:rsidR="00555B13" w:rsidRPr="00CF66D5">
        <w:rPr>
          <w:rFonts w:ascii="Times New Roman" w:eastAsia="Times New Roman" w:hAnsi="Times New Roman" w:cs="Times New Roman"/>
          <w:sz w:val="24"/>
          <w:szCs w:val="24"/>
        </w:rPr>
        <w:t xml:space="preserve"> que devem ser atingidos e</w:t>
      </w:r>
      <w:r w:rsidR="006B3EEA" w:rsidRPr="00CF66D5">
        <w:rPr>
          <w:rFonts w:ascii="Times New Roman" w:eastAsia="Times New Roman" w:hAnsi="Times New Roman" w:cs="Times New Roman"/>
          <w:sz w:val="24"/>
          <w:szCs w:val="24"/>
        </w:rPr>
        <w:t xml:space="preserve"> d</w:t>
      </w:r>
      <w:r w:rsidR="00824E83" w:rsidRPr="00CF66D5">
        <w:rPr>
          <w:rFonts w:ascii="Times New Roman" w:eastAsia="Times New Roman" w:hAnsi="Times New Roman" w:cs="Times New Roman"/>
          <w:sz w:val="24"/>
          <w:szCs w:val="24"/>
        </w:rPr>
        <w:t xml:space="preserve">a capacidade de </w:t>
      </w:r>
      <w:r w:rsidR="00F44B92" w:rsidRPr="00CF66D5">
        <w:rPr>
          <w:rFonts w:ascii="Times New Roman" w:eastAsia="Times New Roman" w:hAnsi="Times New Roman" w:cs="Times New Roman"/>
          <w:sz w:val="24"/>
          <w:szCs w:val="24"/>
        </w:rPr>
        <w:t xml:space="preserve">evolução. </w:t>
      </w:r>
      <w:r w:rsidR="0099384B" w:rsidRPr="00CF66D5">
        <w:rPr>
          <w:rFonts w:ascii="Times New Roman" w:eastAsia="Times New Roman" w:hAnsi="Times New Roman" w:cs="Times New Roman"/>
          <w:color w:val="000000"/>
          <w:sz w:val="24"/>
          <w:szCs w:val="24"/>
          <w:shd w:val="clear" w:color="auto" w:fill="FFFFFF"/>
        </w:rPr>
        <w:t xml:space="preserve">A </w:t>
      </w:r>
      <w:r w:rsidR="00C65923" w:rsidRPr="00CF66D5">
        <w:rPr>
          <w:rFonts w:ascii="Times New Roman" w:eastAsia="Times New Roman" w:hAnsi="Times New Roman" w:cs="Times New Roman"/>
          <w:color w:val="000000"/>
          <w:sz w:val="24"/>
          <w:szCs w:val="24"/>
          <w:shd w:val="clear" w:color="auto" w:fill="FFFFFF"/>
        </w:rPr>
        <w:t>aferição do desempenho</w:t>
      </w:r>
      <w:r w:rsidR="00FF667A" w:rsidRPr="00CF66D5">
        <w:rPr>
          <w:rFonts w:ascii="Times New Roman" w:eastAsia="Times New Roman" w:hAnsi="Times New Roman" w:cs="Times New Roman"/>
          <w:color w:val="000000"/>
          <w:sz w:val="24"/>
          <w:szCs w:val="24"/>
          <w:shd w:val="clear" w:color="auto" w:fill="FFFFFF"/>
        </w:rPr>
        <w:t xml:space="preserve"> é uma das formas</w:t>
      </w:r>
      <w:r w:rsidR="0060107E" w:rsidRPr="00CF66D5">
        <w:rPr>
          <w:rFonts w:ascii="Times New Roman" w:eastAsia="Times New Roman" w:hAnsi="Times New Roman" w:cs="Times New Roman"/>
          <w:color w:val="000000"/>
          <w:sz w:val="24"/>
          <w:szCs w:val="24"/>
          <w:shd w:val="clear" w:color="auto" w:fill="FFFFFF"/>
        </w:rPr>
        <w:t xml:space="preserve"> que</w:t>
      </w:r>
      <w:r w:rsidR="00C664B5" w:rsidRPr="00CF66D5">
        <w:rPr>
          <w:rFonts w:ascii="Times New Roman" w:eastAsia="Times New Roman" w:hAnsi="Times New Roman" w:cs="Times New Roman"/>
          <w:color w:val="000000"/>
          <w:sz w:val="24"/>
          <w:szCs w:val="24"/>
          <w:shd w:val="clear" w:color="auto" w:fill="FFFFFF"/>
        </w:rPr>
        <w:t xml:space="preserve"> as</w:t>
      </w:r>
      <w:r w:rsidR="00FF667A" w:rsidRPr="00CF66D5">
        <w:rPr>
          <w:rFonts w:ascii="Times New Roman" w:eastAsia="Times New Roman" w:hAnsi="Times New Roman" w:cs="Times New Roman"/>
          <w:color w:val="000000"/>
          <w:sz w:val="24"/>
          <w:szCs w:val="24"/>
          <w:shd w:val="clear" w:color="auto" w:fill="FFFFFF"/>
        </w:rPr>
        <w:t xml:space="preserve"> organizações de diversos campos de atuação </w:t>
      </w:r>
      <w:r w:rsidR="000A5A3D" w:rsidRPr="00CF66D5">
        <w:rPr>
          <w:rFonts w:ascii="Times New Roman" w:eastAsia="Times New Roman" w:hAnsi="Times New Roman" w:cs="Times New Roman"/>
          <w:color w:val="000000"/>
          <w:sz w:val="24"/>
          <w:szCs w:val="24"/>
          <w:shd w:val="clear" w:color="auto" w:fill="FFFFFF"/>
        </w:rPr>
        <w:t>adotam para</w:t>
      </w:r>
      <w:r w:rsidR="00152B22" w:rsidRPr="00CF66D5">
        <w:rPr>
          <w:rFonts w:ascii="Times New Roman" w:eastAsia="Times New Roman" w:hAnsi="Times New Roman" w:cs="Times New Roman"/>
          <w:color w:val="000000"/>
          <w:sz w:val="24"/>
          <w:szCs w:val="24"/>
          <w:shd w:val="clear" w:color="auto" w:fill="FFFFFF"/>
        </w:rPr>
        <w:t xml:space="preserve"> examinar e</w:t>
      </w:r>
      <w:r w:rsidR="000A5A3D" w:rsidRPr="00CF66D5">
        <w:rPr>
          <w:rFonts w:ascii="Times New Roman" w:eastAsia="Times New Roman" w:hAnsi="Times New Roman" w:cs="Times New Roman"/>
          <w:color w:val="000000"/>
          <w:sz w:val="24"/>
          <w:szCs w:val="24"/>
          <w:shd w:val="clear" w:color="auto" w:fill="FFFFFF"/>
        </w:rPr>
        <w:t xml:space="preserve"> </w:t>
      </w:r>
      <w:r w:rsidR="0073295A" w:rsidRPr="00CF66D5">
        <w:rPr>
          <w:rFonts w:ascii="Times New Roman" w:eastAsia="Times New Roman" w:hAnsi="Times New Roman" w:cs="Times New Roman"/>
          <w:color w:val="000000"/>
          <w:sz w:val="24"/>
          <w:szCs w:val="24"/>
          <w:shd w:val="clear" w:color="auto" w:fill="FFFFFF"/>
        </w:rPr>
        <w:t>acompanhar</w:t>
      </w:r>
      <w:r w:rsidR="00152B22" w:rsidRPr="00CF66D5">
        <w:rPr>
          <w:rFonts w:ascii="Times New Roman" w:eastAsia="Times New Roman" w:hAnsi="Times New Roman" w:cs="Times New Roman"/>
          <w:color w:val="000000"/>
          <w:sz w:val="24"/>
          <w:szCs w:val="24"/>
          <w:shd w:val="clear" w:color="auto" w:fill="FFFFFF"/>
        </w:rPr>
        <w:t xml:space="preserve"> o </w:t>
      </w:r>
      <w:r w:rsidR="009C458F" w:rsidRPr="00CF66D5">
        <w:rPr>
          <w:rFonts w:ascii="Times New Roman" w:eastAsia="Times New Roman" w:hAnsi="Times New Roman" w:cs="Times New Roman"/>
          <w:sz w:val="24"/>
          <w:szCs w:val="24"/>
        </w:rPr>
        <w:t>desempenho</w:t>
      </w:r>
      <w:r w:rsidR="009C458F" w:rsidRPr="00CF66D5">
        <w:rPr>
          <w:rFonts w:ascii="Times New Roman" w:eastAsia="Times New Roman" w:hAnsi="Times New Roman" w:cs="Times New Roman"/>
          <w:color w:val="000000"/>
          <w:sz w:val="24"/>
          <w:szCs w:val="24"/>
          <w:shd w:val="clear" w:color="auto" w:fill="FFFFFF"/>
        </w:rPr>
        <w:t xml:space="preserve"> corrente diante dos objetivos </w:t>
      </w:r>
      <w:r w:rsidR="009A0C90" w:rsidRPr="00CF66D5">
        <w:rPr>
          <w:rFonts w:ascii="Times New Roman" w:eastAsia="Times New Roman" w:hAnsi="Times New Roman" w:cs="Times New Roman"/>
          <w:color w:val="000000"/>
          <w:sz w:val="24"/>
          <w:szCs w:val="24"/>
          <w:shd w:val="clear" w:color="auto" w:fill="FFFFFF"/>
        </w:rPr>
        <w:t>programados</w:t>
      </w:r>
      <w:r w:rsidR="009A0C90" w:rsidRPr="00CF66D5">
        <w:t xml:space="preserve"> </w:t>
      </w:r>
      <w:r w:rsidR="009A0C90" w:rsidRPr="00CF66D5">
        <w:rPr>
          <w:rFonts w:ascii="Times New Roman" w:eastAsia="Times New Roman" w:hAnsi="Times New Roman" w:cs="Times New Roman"/>
          <w:color w:val="000000"/>
          <w:sz w:val="24"/>
          <w:szCs w:val="24"/>
          <w:shd w:val="clear" w:color="auto" w:fill="FFFFFF"/>
        </w:rPr>
        <w:t>(KAPLAN; NORTON, 1997).</w:t>
      </w:r>
    </w:p>
    <w:p w14:paraId="0B38CAC1" w14:textId="6697532B" w:rsidR="001072F8" w:rsidRDefault="008E1193" w:rsidP="00F431F9">
      <w:pPr>
        <w:spacing w:after="0"/>
        <w:ind w:firstLine="708"/>
        <w:jc w:val="both"/>
        <w:rPr>
          <w:rFonts w:ascii="Times New Roman" w:eastAsia="Times New Roman" w:hAnsi="Times New Roman" w:cs="Times New Roman"/>
          <w:color w:val="000000"/>
          <w:sz w:val="24"/>
          <w:szCs w:val="24"/>
          <w:shd w:val="clear" w:color="auto" w:fill="FFFFFF"/>
        </w:rPr>
      </w:pPr>
      <w:r w:rsidRPr="00CF66D5">
        <w:rPr>
          <w:rFonts w:ascii="Times New Roman" w:eastAsia="Times New Roman" w:hAnsi="Times New Roman" w:cs="Times New Roman"/>
          <w:color w:val="000000"/>
          <w:sz w:val="24"/>
          <w:szCs w:val="24"/>
          <w:shd w:val="clear" w:color="auto" w:fill="FFFFFF"/>
        </w:rPr>
        <w:t>Os indicadores são fundamentais para a planejamento e controle dos processos das organizações, uma vez que proporciona a definição de objetivos e o seu acompanhamento por meio de resultados que são cruciais para análise da performance, para tomada de decisões e início de um novo ciclo de planejamento (TAKASHINA</w:t>
      </w:r>
      <w:r w:rsidR="00023E2D" w:rsidRPr="00CF66D5">
        <w:rPr>
          <w:rFonts w:ascii="Times New Roman" w:eastAsia="Times New Roman" w:hAnsi="Times New Roman" w:cs="Times New Roman"/>
          <w:color w:val="000000"/>
          <w:sz w:val="24"/>
          <w:szCs w:val="24"/>
          <w:shd w:val="clear" w:color="auto" w:fill="FFFFFF"/>
        </w:rPr>
        <w:t>,</w:t>
      </w:r>
      <w:r w:rsidRPr="00CF66D5">
        <w:rPr>
          <w:rFonts w:ascii="Times New Roman" w:eastAsia="Times New Roman" w:hAnsi="Times New Roman" w:cs="Times New Roman"/>
          <w:color w:val="000000"/>
          <w:sz w:val="24"/>
          <w:szCs w:val="24"/>
          <w:shd w:val="clear" w:color="auto" w:fill="FFFFFF"/>
        </w:rPr>
        <w:t xml:space="preserve"> 1996).</w:t>
      </w:r>
    </w:p>
    <w:p w14:paraId="312FA5E1" w14:textId="77777777" w:rsidR="002F4D15" w:rsidRDefault="002F4D15" w:rsidP="002F4D15">
      <w:pPr>
        <w:spacing w:after="0"/>
        <w:ind w:firstLine="708"/>
        <w:rPr>
          <w:rFonts w:ascii="Times New Roman" w:eastAsia="Times New Roman" w:hAnsi="Times New Roman" w:cs="Times New Roman"/>
          <w:color w:val="000000"/>
          <w:sz w:val="24"/>
          <w:szCs w:val="24"/>
          <w:shd w:val="clear" w:color="auto" w:fill="FFFFFF"/>
        </w:rPr>
      </w:pPr>
    </w:p>
    <w:p w14:paraId="7F1B4A7A" w14:textId="25A6DE9D" w:rsidR="00A16A98" w:rsidRPr="0004241C" w:rsidRDefault="0004241C" w:rsidP="002F4D15">
      <w:pPr>
        <w:spacing w:after="0" w:line="240" w:lineRule="auto"/>
        <w:rPr>
          <w:rFonts w:ascii="Times New Roman" w:hAnsi="Times New Roman" w:cs="Times New Roman"/>
          <w:sz w:val="24"/>
          <w:szCs w:val="24"/>
        </w:rPr>
      </w:pPr>
      <w:r w:rsidRPr="0004241C">
        <w:rPr>
          <w:rFonts w:ascii="Times New Roman" w:hAnsi="Times New Roman" w:cs="Times New Roman"/>
          <w:sz w:val="24"/>
          <w:szCs w:val="24"/>
        </w:rPr>
        <w:t>2.4 PROGRAMA NETUNO</w:t>
      </w:r>
    </w:p>
    <w:p w14:paraId="0C626508" w14:textId="77777777" w:rsidR="00334DA2" w:rsidRDefault="00334DA2" w:rsidP="002F4D15">
      <w:pPr>
        <w:spacing w:after="0" w:line="240" w:lineRule="auto"/>
        <w:rPr>
          <w:rFonts w:ascii="Times New Roman" w:hAnsi="Times New Roman" w:cs="Times New Roman"/>
          <w:b/>
          <w:bCs/>
          <w:sz w:val="24"/>
          <w:szCs w:val="24"/>
        </w:rPr>
      </w:pPr>
    </w:p>
    <w:p w14:paraId="4C8B5E14" w14:textId="5667FFED" w:rsidR="009E5EFD" w:rsidRDefault="0040611F" w:rsidP="002F4D15">
      <w:pPr>
        <w:spacing w:after="0" w:line="240" w:lineRule="auto"/>
        <w:ind w:firstLine="708"/>
        <w:jc w:val="both"/>
        <w:rPr>
          <w:rFonts w:ascii="Times New Roman" w:hAnsi="Times New Roman" w:cs="Times New Roman"/>
          <w:sz w:val="24"/>
          <w:szCs w:val="24"/>
        </w:rPr>
      </w:pPr>
      <w:r w:rsidRPr="00FB7417">
        <w:rPr>
          <w:rFonts w:ascii="Times New Roman" w:hAnsi="Times New Roman" w:cs="Times New Roman"/>
          <w:sz w:val="24"/>
          <w:szCs w:val="24"/>
        </w:rPr>
        <w:t>Segundo o Manual</w:t>
      </w:r>
      <w:r w:rsidR="00FB23F0" w:rsidRPr="00FB7417">
        <w:rPr>
          <w:rFonts w:ascii="Times New Roman" w:hAnsi="Times New Roman" w:cs="Times New Roman"/>
          <w:sz w:val="24"/>
          <w:szCs w:val="24"/>
        </w:rPr>
        <w:t xml:space="preserve"> de Gestão Administrativa da Marinha (EMA-134)</w:t>
      </w:r>
      <w:r w:rsidR="003759D5" w:rsidRPr="00FB7417">
        <w:rPr>
          <w:rFonts w:ascii="Times New Roman" w:hAnsi="Times New Roman" w:cs="Times New Roman"/>
          <w:sz w:val="24"/>
          <w:szCs w:val="24"/>
        </w:rPr>
        <w:t>, a história que antecede o Programa Netuno</w:t>
      </w:r>
      <w:r w:rsidR="00CA3A54" w:rsidRPr="00FB7417">
        <w:rPr>
          <w:rFonts w:ascii="Times New Roman" w:hAnsi="Times New Roman" w:cs="Times New Roman"/>
          <w:sz w:val="24"/>
          <w:szCs w:val="24"/>
        </w:rPr>
        <w:t xml:space="preserve"> inicia em 1992, quando a MB implementa a Gestão da Qualidade Total </w:t>
      </w:r>
      <w:r w:rsidR="00474486" w:rsidRPr="00FB7417">
        <w:rPr>
          <w:rFonts w:ascii="Times New Roman" w:hAnsi="Times New Roman" w:cs="Times New Roman"/>
          <w:sz w:val="24"/>
          <w:szCs w:val="24"/>
        </w:rPr>
        <w:t xml:space="preserve">como uma resposta interna ao subprograma da </w:t>
      </w:r>
      <w:r w:rsidR="0028434B" w:rsidRPr="00FB7417">
        <w:rPr>
          <w:rFonts w:ascii="Times New Roman" w:hAnsi="Times New Roman" w:cs="Times New Roman"/>
          <w:sz w:val="24"/>
          <w:szCs w:val="24"/>
        </w:rPr>
        <w:t>Q</w:t>
      </w:r>
      <w:r w:rsidR="00474486" w:rsidRPr="00FB7417">
        <w:rPr>
          <w:rFonts w:ascii="Times New Roman" w:hAnsi="Times New Roman" w:cs="Times New Roman"/>
          <w:sz w:val="24"/>
          <w:szCs w:val="24"/>
        </w:rPr>
        <w:t>ualidade e P</w:t>
      </w:r>
      <w:r w:rsidR="0028434B" w:rsidRPr="00FB7417">
        <w:rPr>
          <w:rFonts w:ascii="Times New Roman" w:hAnsi="Times New Roman" w:cs="Times New Roman"/>
          <w:sz w:val="24"/>
          <w:szCs w:val="24"/>
        </w:rPr>
        <w:t xml:space="preserve">rodutividade na </w:t>
      </w:r>
      <w:r w:rsidR="00426490" w:rsidRPr="00FB7417">
        <w:rPr>
          <w:rFonts w:ascii="Times New Roman" w:hAnsi="Times New Roman" w:cs="Times New Roman"/>
          <w:sz w:val="24"/>
          <w:szCs w:val="24"/>
        </w:rPr>
        <w:t>Administração</w:t>
      </w:r>
      <w:r w:rsidR="0028434B" w:rsidRPr="00FB7417">
        <w:rPr>
          <w:rFonts w:ascii="Times New Roman" w:hAnsi="Times New Roman" w:cs="Times New Roman"/>
          <w:sz w:val="24"/>
          <w:szCs w:val="24"/>
        </w:rPr>
        <w:t xml:space="preserve"> </w:t>
      </w:r>
      <w:r w:rsidR="00D17E94">
        <w:rPr>
          <w:rFonts w:ascii="Times New Roman" w:hAnsi="Times New Roman" w:cs="Times New Roman"/>
          <w:sz w:val="24"/>
          <w:szCs w:val="24"/>
        </w:rPr>
        <w:t>P</w:t>
      </w:r>
      <w:r w:rsidR="0028434B" w:rsidRPr="00FB7417">
        <w:rPr>
          <w:rFonts w:ascii="Times New Roman" w:hAnsi="Times New Roman" w:cs="Times New Roman"/>
          <w:sz w:val="24"/>
          <w:szCs w:val="24"/>
        </w:rPr>
        <w:t xml:space="preserve">ública implementado pelo Governo Federal </w:t>
      </w:r>
      <w:r w:rsidR="00426490" w:rsidRPr="00FB7417">
        <w:rPr>
          <w:rFonts w:ascii="Times New Roman" w:hAnsi="Times New Roman" w:cs="Times New Roman"/>
          <w:sz w:val="24"/>
          <w:szCs w:val="24"/>
        </w:rPr>
        <w:t>dois anos antes</w:t>
      </w:r>
      <w:r w:rsidR="00C8746B">
        <w:rPr>
          <w:rFonts w:ascii="Times New Roman" w:hAnsi="Times New Roman" w:cs="Times New Roman"/>
          <w:sz w:val="24"/>
          <w:szCs w:val="24"/>
        </w:rPr>
        <w:t>.</w:t>
      </w:r>
    </w:p>
    <w:p w14:paraId="6FB7AADB" w14:textId="6DBD09C3" w:rsidR="003017B1" w:rsidRDefault="009C7DB9" w:rsidP="002F4D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 mesmo manual explica</w:t>
      </w:r>
      <w:r w:rsidR="00507C81">
        <w:rPr>
          <w:rFonts w:ascii="Times New Roman" w:hAnsi="Times New Roman" w:cs="Times New Roman"/>
          <w:sz w:val="24"/>
          <w:szCs w:val="24"/>
        </w:rPr>
        <w:t xml:space="preserve"> a evolução com</w:t>
      </w:r>
      <w:r w:rsidR="00244549" w:rsidRPr="00FB7417">
        <w:rPr>
          <w:rFonts w:ascii="Times New Roman" w:hAnsi="Times New Roman" w:cs="Times New Roman"/>
          <w:sz w:val="24"/>
          <w:szCs w:val="24"/>
        </w:rPr>
        <w:t xml:space="preserve"> o passar dos anos, </w:t>
      </w:r>
      <w:r w:rsidR="00F90973" w:rsidRPr="00FB7417">
        <w:rPr>
          <w:rFonts w:ascii="Times New Roman" w:hAnsi="Times New Roman" w:cs="Times New Roman"/>
          <w:sz w:val="24"/>
          <w:szCs w:val="24"/>
        </w:rPr>
        <w:t xml:space="preserve">tanto </w:t>
      </w:r>
      <w:r w:rsidR="00424CC3">
        <w:rPr>
          <w:rFonts w:ascii="Times New Roman" w:hAnsi="Times New Roman" w:cs="Times New Roman"/>
          <w:sz w:val="24"/>
          <w:szCs w:val="24"/>
        </w:rPr>
        <w:t>d</w:t>
      </w:r>
      <w:r w:rsidR="00F90973" w:rsidRPr="00FB7417">
        <w:rPr>
          <w:rFonts w:ascii="Times New Roman" w:hAnsi="Times New Roman" w:cs="Times New Roman"/>
          <w:sz w:val="24"/>
          <w:szCs w:val="24"/>
        </w:rPr>
        <w:t xml:space="preserve">o governo quanto </w:t>
      </w:r>
      <w:r w:rsidR="00424CC3">
        <w:rPr>
          <w:rFonts w:ascii="Times New Roman" w:hAnsi="Times New Roman" w:cs="Times New Roman"/>
          <w:sz w:val="24"/>
          <w:szCs w:val="24"/>
        </w:rPr>
        <w:t>d</w:t>
      </w:r>
      <w:r w:rsidR="00F90973" w:rsidRPr="00FB7417">
        <w:rPr>
          <w:rFonts w:ascii="Times New Roman" w:hAnsi="Times New Roman" w:cs="Times New Roman"/>
          <w:sz w:val="24"/>
          <w:szCs w:val="24"/>
        </w:rPr>
        <w:t>a Marinha</w:t>
      </w:r>
      <w:r w:rsidR="001000A2">
        <w:rPr>
          <w:rFonts w:ascii="Times New Roman" w:hAnsi="Times New Roman" w:cs="Times New Roman"/>
          <w:sz w:val="24"/>
          <w:szCs w:val="24"/>
        </w:rPr>
        <w:t xml:space="preserve">, </w:t>
      </w:r>
      <w:r w:rsidR="00B240CD" w:rsidRPr="00FB7417">
        <w:rPr>
          <w:rFonts w:ascii="Times New Roman" w:hAnsi="Times New Roman" w:cs="Times New Roman"/>
          <w:sz w:val="24"/>
          <w:szCs w:val="24"/>
        </w:rPr>
        <w:t>enquanto o Estado aplicava o Programa da Qualidade e Participação na Administração e o Programa da Qualidade no Serviço Público</w:t>
      </w:r>
      <w:r w:rsidR="00BA3334">
        <w:rPr>
          <w:rFonts w:ascii="Times New Roman" w:hAnsi="Times New Roman" w:cs="Times New Roman"/>
          <w:sz w:val="24"/>
          <w:szCs w:val="24"/>
        </w:rPr>
        <w:t>,</w:t>
      </w:r>
      <w:r w:rsidR="00B240CD" w:rsidRPr="00FB7417">
        <w:rPr>
          <w:rFonts w:ascii="Times New Roman" w:hAnsi="Times New Roman" w:cs="Times New Roman"/>
          <w:sz w:val="24"/>
          <w:szCs w:val="24"/>
        </w:rPr>
        <w:t xml:space="preserve"> </w:t>
      </w:r>
      <w:r w:rsidR="008B7C83">
        <w:rPr>
          <w:rFonts w:ascii="Times New Roman" w:hAnsi="Times New Roman" w:cs="Times New Roman"/>
          <w:sz w:val="24"/>
          <w:szCs w:val="24"/>
        </w:rPr>
        <w:t>a</w:t>
      </w:r>
      <w:r w:rsidR="00FE1DAC" w:rsidRPr="00FB7417">
        <w:rPr>
          <w:rFonts w:ascii="Times New Roman" w:hAnsi="Times New Roman" w:cs="Times New Roman"/>
          <w:sz w:val="24"/>
          <w:szCs w:val="24"/>
        </w:rPr>
        <w:t xml:space="preserve"> </w:t>
      </w:r>
      <w:r w:rsidR="008B7C83">
        <w:rPr>
          <w:rFonts w:ascii="Times New Roman" w:hAnsi="Times New Roman" w:cs="Times New Roman"/>
          <w:sz w:val="24"/>
          <w:szCs w:val="24"/>
        </w:rPr>
        <w:t xml:space="preserve">MB </w:t>
      </w:r>
      <w:r w:rsidR="00B240CD">
        <w:rPr>
          <w:rFonts w:ascii="Times New Roman" w:hAnsi="Times New Roman" w:cs="Times New Roman"/>
          <w:sz w:val="24"/>
          <w:szCs w:val="24"/>
        </w:rPr>
        <w:t xml:space="preserve">aplicava a </w:t>
      </w:r>
      <w:r w:rsidR="00FE1DAC" w:rsidRPr="00FB7417">
        <w:rPr>
          <w:rFonts w:ascii="Times New Roman" w:hAnsi="Times New Roman" w:cs="Times New Roman"/>
          <w:sz w:val="24"/>
          <w:szCs w:val="24"/>
        </w:rPr>
        <w:t xml:space="preserve">Gestão </w:t>
      </w:r>
      <w:r w:rsidR="00FC688D" w:rsidRPr="00FB7417">
        <w:rPr>
          <w:rFonts w:ascii="Times New Roman" w:hAnsi="Times New Roman" w:cs="Times New Roman"/>
          <w:sz w:val="24"/>
          <w:szCs w:val="24"/>
        </w:rPr>
        <w:t>Contemporânea (GECON)</w:t>
      </w:r>
      <w:r w:rsidR="00FE1DAC" w:rsidRPr="00FB7417">
        <w:rPr>
          <w:rFonts w:ascii="Times New Roman" w:hAnsi="Times New Roman" w:cs="Times New Roman"/>
          <w:sz w:val="24"/>
          <w:szCs w:val="24"/>
        </w:rPr>
        <w:t xml:space="preserve">, </w:t>
      </w:r>
      <w:r w:rsidR="00D94F73" w:rsidRPr="00FB7417">
        <w:rPr>
          <w:rFonts w:ascii="Times New Roman" w:hAnsi="Times New Roman" w:cs="Times New Roman"/>
          <w:sz w:val="24"/>
          <w:szCs w:val="24"/>
        </w:rPr>
        <w:t>até</w:t>
      </w:r>
      <w:r w:rsidR="00515630" w:rsidRPr="00FB7417">
        <w:rPr>
          <w:rFonts w:ascii="Times New Roman" w:hAnsi="Times New Roman" w:cs="Times New Roman"/>
          <w:sz w:val="24"/>
          <w:szCs w:val="24"/>
        </w:rPr>
        <w:t xml:space="preserve"> que</w:t>
      </w:r>
      <w:r w:rsidR="00D94F73" w:rsidRPr="00FB7417">
        <w:rPr>
          <w:rFonts w:ascii="Times New Roman" w:hAnsi="Times New Roman" w:cs="Times New Roman"/>
          <w:sz w:val="24"/>
          <w:szCs w:val="24"/>
        </w:rPr>
        <w:t xml:space="preserve"> </w:t>
      </w:r>
      <w:r w:rsidR="00D46A4E" w:rsidRPr="00FB7417">
        <w:rPr>
          <w:rFonts w:ascii="Times New Roman" w:hAnsi="Times New Roman" w:cs="Times New Roman"/>
          <w:sz w:val="24"/>
          <w:szCs w:val="24"/>
        </w:rPr>
        <w:t xml:space="preserve">em 2005 </w:t>
      </w:r>
      <w:r w:rsidR="00FB718C" w:rsidRPr="00FB7417">
        <w:rPr>
          <w:rFonts w:ascii="Times New Roman" w:hAnsi="Times New Roman" w:cs="Times New Roman"/>
          <w:sz w:val="24"/>
          <w:szCs w:val="24"/>
        </w:rPr>
        <w:t xml:space="preserve">a União instituiu o Programa Nacional de Gestão </w:t>
      </w:r>
      <w:r w:rsidR="00FB718C" w:rsidRPr="00FB7417">
        <w:rPr>
          <w:rFonts w:ascii="Times New Roman" w:hAnsi="Times New Roman" w:cs="Times New Roman"/>
          <w:sz w:val="24"/>
          <w:szCs w:val="24"/>
        </w:rPr>
        <w:lastRenderedPageBreak/>
        <w:t>Pública</w:t>
      </w:r>
      <w:r w:rsidR="00BF06E8" w:rsidRPr="00FB7417">
        <w:rPr>
          <w:rFonts w:ascii="Times New Roman" w:hAnsi="Times New Roman" w:cs="Times New Roman"/>
          <w:sz w:val="24"/>
          <w:szCs w:val="24"/>
        </w:rPr>
        <w:t xml:space="preserve"> (GESPÚBLICA)</w:t>
      </w:r>
      <w:r w:rsidR="004A383D" w:rsidRPr="00FB7417">
        <w:rPr>
          <w:rFonts w:ascii="Times New Roman" w:hAnsi="Times New Roman" w:cs="Times New Roman"/>
          <w:sz w:val="24"/>
          <w:szCs w:val="24"/>
        </w:rPr>
        <w:t xml:space="preserve"> e, finalmente,</w:t>
      </w:r>
      <w:r w:rsidR="00D94F73" w:rsidRPr="00FB7417">
        <w:rPr>
          <w:rFonts w:ascii="Times New Roman" w:hAnsi="Times New Roman" w:cs="Times New Roman"/>
          <w:sz w:val="24"/>
          <w:szCs w:val="24"/>
        </w:rPr>
        <w:t xml:space="preserve"> em 2006 </w:t>
      </w:r>
      <w:r w:rsidR="00927B62" w:rsidRPr="00FB7417">
        <w:rPr>
          <w:rFonts w:ascii="Times New Roman" w:hAnsi="Times New Roman" w:cs="Times New Roman"/>
          <w:sz w:val="24"/>
          <w:szCs w:val="24"/>
        </w:rPr>
        <w:t xml:space="preserve">foi </w:t>
      </w:r>
      <w:r w:rsidR="0040551A" w:rsidRPr="00FB7417">
        <w:rPr>
          <w:rFonts w:ascii="Times New Roman" w:hAnsi="Times New Roman" w:cs="Times New Roman"/>
          <w:sz w:val="24"/>
          <w:szCs w:val="24"/>
        </w:rPr>
        <w:t>instituído</w:t>
      </w:r>
      <w:r w:rsidR="00D94F73" w:rsidRPr="00FB7417">
        <w:rPr>
          <w:rFonts w:ascii="Times New Roman" w:hAnsi="Times New Roman" w:cs="Times New Roman"/>
          <w:sz w:val="24"/>
          <w:szCs w:val="24"/>
        </w:rPr>
        <w:t xml:space="preserve"> no âmbito da MB o Programa</w:t>
      </w:r>
      <w:r w:rsidR="002B43D9" w:rsidRPr="00FB7417">
        <w:rPr>
          <w:rFonts w:ascii="Times New Roman" w:hAnsi="Times New Roman" w:cs="Times New Roman"/>
          <w:sz w:val="24"/>
          <w:szCs w:val="24"/>
        </w:rPr>
        <w:t xml:space="preserve"> Netuno</w:t>
      </w:r>
      <w:r>
        <w:rPr>
          <w:rFonts w:ascii="Times New Roman" w:hAnsi="Times New Roman" w:cs="Times New Roman"/>
          <w:sz w:val="24"/>
          <w:szCs w:val="24"/>
        </w:rPr>
        <w:t xml:space="preserve"> com a seguinte definição:</w:t>
      </w:r>
    </w:p>
    <w:p w14:paraId="63EEB0CF" w14:textId="77777777" w:rsidR="00011B8F" w:rsidRPr="001B1ADB" w:rsidRDefault="00011B8F" w:rsidP="00750B53">
      <w:pPr>
        <w:spacing w:after="0" w:line="240" w:lineRule="auto"/>
        <w:ind w:left="2268"/>
        <w:jc w:val="both"/>
        <w:rPr>
          <w:rFonts w:ascii="Times New Roman" w:hAnsi="Times New Roman" w:cs="Times New Roman"/>
          <w:sz w:val="24"/>
          <w:szCs w:val="24"/>
        </w:rPr>
      </w:pPr>
    </w:p>
    <w:p w14:paraId="23824F9C" w14:textId="3B0CDC6F" w:rsidR="00E74F9B" w:rsidRDefault="00E74F9B" w:rsidP="00750B53">
      <w:pPr>
        <w:spacing w:after="0" w:line="240" w:lineRule="auto"/>
        <w:ind w:left="2268"/>
        <w:jc w:val="both"/>
        <w:rPr>
          <w:rFonts w:ascii="Times New Roman" w:hAnsi="Times New Roman" w:cs="Times New Roman"/>
          <w:sz w:val="20"/>
          <w:szCs w:val="20"/>
        </w:rPr>
      </w:pPr>
      <w:r w:rsidRPr="00E74F9B">
        <w:rPr>
          <w:rFonts w:ascii="Times New Roman" w:hAnsi="Times New Roman" w:cs="Times New Roman"/>
          <w:sz w:val="20"/>
          <w:szCs w:val="20"/>
        </w:rPr>
        <w:t>O Programa Netuno é um processo administrativo destinado a aprimorar a gestão das Organizações Militares (OM) e, consequentemente, proporcionar à Marinha do Brasil as melhores condições para estar pronta e adequada à estatura político-estratégica exigida pelo País. A capacitação profissional é a base do Programa, pois na condução desse processo tem-se que o homem, sensibilizado com as novas práticas de gestão, é fundamental para o sucesso de tão importante, desafiadora e vistosa empreitada</w:t>
      </w:r>
      <w:r w:rsidR="004A290B">
        <w:rPr>
          <w:rFonts w:ascii="Times New Roman" w:hAnsi="Times New Roman" w:cs="Times New Roman"/>
          <w:sz w:val="20"/>
          <w:szCs w:val="20"/>
        </w:rPr>
        <w:t xml:space="preserve"> </w:t>
      </w:r>
      <w:r w:rsidR="00750B53" w:rsidRPr="00EA0581">
        <w:rPr>
          <w:rFonts w:ascii="Times New Roman" w:hAnsi="Times New Roman" w:cs="Times New Roman"/>
          <w:sz w:val="20"/>
          <w:szCs w:val="20"/>
        </w:rPr>
        <w:t>(B</w:t>
      </w:r>
      <w:r w:rsidR="00163921" w:rsidRPr="00EA0581">
        <w:rPr>
          <w:rFonts w:ascii="Times New Roman" w:hAnsi="Times New Roman" w:cs="Times New Roman"/>
          <w:sz w:val="20"/>
          <w:szCs w:val="20"/>
        </w:rPr>
        <w:t>RASIL</w:t>
      </w:r>
      <w:r w:rsidR="00750B53" w:rsidRPr="00EA0581">
        <w:rPr>
          <w:rFonts w:ascii="Times New Roman" w:hAnsi="Times New Roman" w:cs="Times New Roman"/>
          <w:sz w:val="20"/>
          <w:szCs w:val="20"/>
        </w:rPr>
        <w:t>, 201</w:t>
      </w:r>
      <w:r w:rsidR="00C8746B" w:rsidRPr="00EA0581">
        <w:rPr>
          <w:rFonts w:ascii="Times New Roman" w:hAnsi="Times New Roman" w:cs="Times New Roman"/>
          <w:sz w:val="20"/>
          <w:szCs w:val="20"/>
        </w:rPr>
        <w:t>8</w:t>
      </w:r>
      <w:r w:rsidR="00634720">
        <w:rPr>
          <w:rFonts w:ascii="Times New Roman" w:hAnsi="Times New Roman" w:cs="Times New Roman"/>
          <w:sz w:val="20"/>
          <w:szCs w:val="20"/>
        </w:rPr>
        <w:t>b</w:t>
      </w:r>
      <w:r w:rsidR="00750B53" w:rsidRPr="00EA0581">
        <w:rPr>
          <w:rFonts w:ascii="Times New Roman" w:hAnsi="Times New Roman" w:cs="Times New Roman"/>
          <w:sz w:val="20"/>
          <w:szCs w:val="20"/>
        </w:rPr>
        <w:t>, p.</w:t>
      </w:r>
      <w:r w:rsidR="00F80C7E" w:rsidRPr="00EA0581">
        <w:rPr>
          <w:rFonts w:ascii="Times New Roman" w:hAnsi="Times New Roman" w:cs="Times New Roman"/>
          <w:sz w:val="20"/>
          <w:szCs w:val="20"/>
        </w:rPr>
        <w:t>35</w:t>
      </w:r>
      <w:r w:rsidR="00750B53" w:rsidRPr="00EA0581">
        <w:rPr>
          <w:rFonts w:ascii="Times New Roman" w:hAnsi="Times New Roman" w:cs="Times New Roman"/>
          <w:sz w:val="20"/>
          <w:szCs w:val="20"/>
        </w:rPr>
        <w:t>).</w:t>
      </w:r>
    </w:p>
    <w:p w14:paraId="7AE70F61" w14:textId="77777777" w:rsidR="00622A18" w:rsidRPr="001B1ADB" w:rsidRDefault="00622A18" w:rsidP="00750B53">
      <w:pPr>
        <w:spacing w:after="0" w:line="240" w:lineRule="auto"/>
        <w:ind w:left="2268"/>
        <w:jc w:val="both"/>
        <w:rPr>
          <w:rFonts w:ascii="Times New Roman" w:hAnsi="Times New Roman" w:cs="Times New Roman"/>
          <w:sz w:val="24"/>
          <w:szCs w:val="24"/>
        </w:rPr>
      </w:pPr>
    </w:p>
    <w:p w14:paraId="1940FE0F" w14:textId="27BB0C7D" w:rsidR="00622A18" w:rsidRDefault="00622A18" w:rsidP="005640B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CD6628">
        <w:rPr>
          <w:rFonts w:ascii="Times New Roman" w:hAnsi="Times New Roman" w:cs="Times New Roman"/>
          <w:sz w:val="24"/>
          <w:szCs w:val="24"/>
        </w:rPr>
        <w:t>s</w:t>
      </w:r>
      <w:r>
        <w:rPr>
          <w:rFonts w:ascii="Times New Roman" w:hAnsi="Times New Roman" w:cs="Times New Roman"/>
          <w:sz w:val="24"/>
          <w:szCs w:val="24"/>
        </w:rPr>
        <w:t xml:space="preserve"> finalidade</w:t>
      </w:r>
      <w:r w:rsidR="00CD6628">
        <w:rPr>
          <w:rFonts w:ascii="Times New Roman" w:hAnsi="Times New Roman" w:cs="Times New Roman"/>
          <w:sz w:val="24"/>
          <w:szCs w:val="24"/>
        </w:rPr>
        <w:t>s</w:t>
      </w:r>
      <w:r>
        <w:rPr>
          <w:rFonts w:ascii="Times New Roman" w:hAnsi="Times New Roman" w:cs="Times New Roman"/>
          <w:sz w:val="24"/>
          <w:szCs w:val="24"/>
        </w:rPr>
        <w:t xml:space="preserve">, os objetivos e </w:t>
      </w:r>
      <w:r w:rsidR="00D4067F">
        <w:rPr>
          <w:rFonts w:ascii="Times New Roman" w:hAnsi="Times New Roman" w:cs="Times New Roman"/>
          <w:sz w:val="24"/>
          <w:szCs w:val="24"/>
        </w:rPr>
        <w:t>o</w:t>
      </w:r>
      <w:r w:rsidR="00CD6628">
        <w:rPr>
          <w:rFonts w:ascii="Times New Roman" w:hAnsi="Times New Roman" w:cs="Times New Roman"/>
          <w:sz w:val="24"/>
          <w:szCs w:val="24"/>
        </w:rPr>
        <w:t>s</w:t>
      </w:r>
      <w:r w:rsidR="00D4067F">
        <w:rPr>
          <w:rFonts w:ascii="Times New Roman" w:hAnsi="Times New Roman" w:cs="Times New Roman"/>
          <w:sz w:val="24"/>
          <w:szCs w:val="24"/>
        </w:rPr>
        <w:t xml:space="preserve"> efeito</w:t>
      </w:r>
      <w:r w:rsidR="00CD6628">
        <w:rPr>
          <w:rFonts w:ascii="Times New Roman" w:hAnsi="Times New Roman" w:cs="Times New Roman"/>
          <w:sz w:val="24"/>
          <w:szCs w:val="24"/>
        </w:rPr>
        <w:t>s</w:t>
      </w:r>
      <w:r w:rsidR="00D4067F">
        <w:rPr>
          <w:rFonts w:ascii="Times New Roman" w:hAnsi="Times New Roman" w:cs="Times New Roman"/>
          <w:sz w:val="24"/>
          <w:szCs w:val="24"/>
        </w:rPr>
        <w:t xml:space="preserve"> desejado da aplicação do Programa Netuno </w:t>
      </w:r>
      <w:r w:rsidR="00E62855">
        <w:rPr>
          <w:rFonts w:ascii="Times New Roman" w:hAnsi="Times New Roman" w:cs="Times New Roman"/>
          <w:sz w:val="24"/>
          <w:szCs w:val="24"/>
        </w:rPr>
        <w:t xml:space="preserve">são </w:t>
      </w:r>
      <w:r w:rsidR="00B07344">
        <w:rPr>
          <w:rFonts w:ascii="Times New Roman" w:hAnsi="Times New Roman" w:cs="Times New Roman"/>
          <w:sz w:val="24"/>
          <w:szCs w:val="24"/>
        </w:rPr>
        <w:t xml:space="preserve">relacionados de acordo com </w:t>
      </w:r>
      <w:r w:rsidR="002901D5" w:rsidRPr="00AD312D">
        <w:rPr>
          <w:rFonts w:ascii="Times New Roman" w:hAnsi="Times New Roman" w:cs="Times New Roman"/>
          <w:sz w:val="24"/>
          <w:szCs w:val="24"/>
        </w:rPr>
        <w:t xml:space="preserve">o </w:t>
      </w:r>
      <w:r w:rsidR="00AD312D">
        <w:rPr>
          <w:rFonts w:ascii="Times New Roman" w:hAnsi="Times New Roman" w:cs="Times New Roman"/>
          <w:sz w:val="24"/>
          <w:szCs w:val="24"/>
        </w:rPr>
        <w:t>q</w:t>
      </w:r>
      <w:r w:rsidR="002901D5" w:rsidRPr="00AD312D">
        <w:rPr>
          <w:rFonts w:ascii="Times New Roman" w:hAnsi="Times New Roman" w:cs="Times New Roman"/>
          <w:sz w:val="24"/>
          <w:szCs w:val="24"/>
        </w:rPr>
        <w:t>uadro</w:t>
      </w:r>
      <w:r w:rsidR="00AD312D">
        <w:rPr>
          <w:rFonts w:ascii="Times New Roman" w:hAnsi="Times New Roman" w:cs="Times New Roman"/>
          <w:sz w:val="24"/>
          <w:szCs w:val="24"/>
        </w:rPr>
        <w:t xml:space="preserve"> </w:t>
      </w:r>
      <w:r w:rsidR="002901D5">
        <w:rPr>
          <w:rFonts w:ascii="Times New Roman" w:hAnsi="Times New Roman" w:cs="Times New Roman"/>
          <w:sz w:val="24"/>
          <w:szCs w:val="24"/>
        </w:rPr>
        <w:t>a seguir</w:t>
      </w:r>
      <w:r w:rsidR="003A5125">
        <w:rPr>
          <w:rFonts w:ascii="Times New Roman" w:hAnsi="Times New Roman" w:cs="Times New Roman"/>
          <w:sz w:val="24"/>
          <w:szCs w:val="24"/>
        </w:rPr>
        <w:t>:</w:t>
      </w:r>
    </w:p>
    <w:p w14:paraId="16E7925F" w14:textId="77777777" w:rsidR="00B67F0A" w:rsidRDefault="00B67F0A" w:rsidP="005640BC">
      <w:pPr>
        <w:spacing w:after="0" w:line="240" w:lineRule="auto"/>
        <w:ind w:firstLine="708"/>
        <w:jc w:val="both"/>
        <w:rPr>
          <w:rFonts w:ascii="Times New Roman" w:hAnsi="Times New Roman" w:cs="Times New Roman"/>
          <w:sz w:val="24"/>
          <w:szCs w:val="24"/>
        </w:rPr>
      </w:pPr>
    </w:p>
    <w:p w14:paraId="204DC390" w14:textId="1257879E" w:rsidR="00A67662" w:rsidRPr="008F750C" w:rsidRDefault="008616C8" w:rsidP="00DF69ED">
      <w:pPr>
        <w:spacing w:after="0" w:line="240" w:lineRule="auto"/>
        <w:ind w:firstLine="284"/>
        <w:rPr>
          <w:rFonts w:ascii="Times New Roman" w:eastAsia="Times New Roman" w:hAnsi="Times New Roman" w:cs="Times New Roman"/>
          <w:b/>
          <w:bCs/>
          <w:sz w:val="20"/>
          <w:szCs w:val="20"/>
        </w:rPr>
      </w:pPr>
      <w:r w:rsidRPr="008F750C">
        <w:rPr>
          <w:rFonts w:ascii="Times New Roman" w:eastAsia="Times New Roman" w:hAnsi="Times New Roman" w:cs="Times New Roman"/>
          <w:b/>
          <w:bCs/>
          <w:sz w:val="20"/>
          <w:szCs w:val="20"/>
        </w:rPr>
        <w:t>Q</w:t>
      </w:r>
      <w:r w:rsidR="00AD312D" w:rsidRPr="008F750C">
        <w:rPr>
          <w:rFonts w:ascii="Times New Roman" w:eastAsia="Times New Roman" w:hAnsi="Times New Roman" w:cs="Times New Roman"/>
          <w:b/>
          <w:bCs/>
          <w:sz w:val="20"/>
          <w:szCs w:val="20"/>
        </w:rPr>
        <w:t>uadro 1</w:t>
      </w:r>
      <w:r w:rsidR="00970789" w:rsidRPr="00970789">
        <w:rPr>
          <w:rFonts w:ascii="Times New Roman" w:eastAsia="Times New Roman" w:hAnsi="Times New Roman" w:cs="Times New Roman"/>
          <w:sz w:val="20"/>
          <w:szCs w:val="20"/>
        </w:rPr>
        <w:t xml:space="preserve"> -</w:t>
      </w:r>
      <w:r w:rsidR="00970789">
        <w:rPr>
          <w:rFonts w:ascii="Times New Roman" w:eastAsia="Times New Roman" w:hAnsi="Times New Roman" w:cs="Times New Roman"/>
          <w:b/>
          <w:bCs/>
          <w:sz w:val="20"/>
          <w:szCs w:val="20"/>
        </w:rPr>
        <w:t xml:space="preserve"> </w:t>
      </w:r>
      <w:r w:rsidR="00F56E9D" w:rsidRPr="008F750C">
        <w:rPr>
          <w:rFonts w:ascii="Times New Roman" w:eastAsia="Times New Roman" w:hAnsi="Times New Roman" w:cs="Times New Roman"/>
          <w:b/>
          <w:bCs/>
          <w:sz w:val="20"/>
          <w:szCs w:val="20"/>
        </w:rPr>
        <w:t>Programa Netuno</w:t>
      </w:r>
      <w:r w:rsidR="00B139AF">
        <w:rPr>
          <w:rFonts w:ascii="Times New Roman" w:eastAsia="Times New Roman" w:hAnsi="Times New Roman" w:cs="Times New Roman"/>
          <w:b/>
          <w:bCs/>
          <w:sz w:val="20"/>
          <w:szCs w:val="20"/>
        </w:rPr>
        <w:t xml:space="preserve"> -</w:t>
      </w:r>
      <w:r w:rsidR="00F56E9D" w:rsidRPr="008F750C">
        <w:rPr>
          <w:rFonts w:ascii="Times New Roman" w:eastAsia="Times New Roman" w:hAnsi="Times New Roman" w:cs="Times New Roman"/>
          <w:b/>
          <w:bCs/>
          <w:sz w:val="20"/>
          <w:szCs w:val="20"/>
        </w:rPr>
        <w:t xml:space="preserve"> </w:t>
      </w:r>
      <w:r w:rsidR="00B139AF">
        <w:rPr>
          <w:rFonts w:ascii="Times New Roman" w:eastAsia="Times New Roman" w:hAnsi="Times New Roman" w:cs="Times New Roman"/>
          <w:b/>
          <w:bCs/>
          <w:sz w:val="20"/>
          <w:szCs w:val="20"/>
        </w:rPr>
        <w:t>F</w:t>
      </w:r>
      <w:r w:rsidR="00F56E9D" w:rsidRPr="008F750C">
        <w:rPr>
          <w:rFonts w:ascii="Times New Roman" w:eastAsia="Times New Roman" w:hAnsi="Times New Roman" w:cs="Times New Roman"/>
          <w:b/>
          <w:bCs/>
          <w:sz w:val="20"/>
          <w:szCs w:val="20"/>
        </w:rPr>
        <w:t>inalidades, objetivos e efeitos desejados</w:t>
      </w:r>
    </w:p>
    <w:p w14:paraId="624EAC52" w14:textId="209A1C1B" w:rsidR="003B4B73" w:rsidRDefault="004E591C" w:rsidP="004E591C">
      <w:pPr>
        <w:spacing w:after="0" w:line="240" w:lineRule="auto"/>
        <w:jc w:val="center"/>
        <w:rPr>
          <w:rFonts w:ascii="Times New Roman" w:eastAsia="Times New Roman" w:hAnsi="Times New Roman" w:cs="Times New Roman"/>
          <w:sz w:val="20"/>
          <w:szCs w:val="20"/>
        </w:rPr>
      </w:pPr>
      <w:r w:rsidRPr="004E591C">
        <w:rPr>
          <w:rFonts w:ascii="Times New Roman" w:eastAsia="Times New Roman" w:hAnsi="Times New Roman" w:cs="Times New Roman"/>
          <w:noProof/>
          <w:sz w:val="20"/>
          <w:szCs w:val="20"/>
        </w:rPr>
        <w:drawing>
          <wp:inline distT="0" distB="0" distL="0" distR="0" wp14:anchorId="533504C2" wp14:editId="1300FBA7">
            <wp:extent cx="5476240" cy="4191000"/>
            <wp:effectExtent l="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6240" cy="4191000"/>
                    </a:xfrm>
                    <a:prstGeom prst="rect">
                      <a:avLst/>
                    </a:prstGeom>
                  </pic:spPr>
                </pic:pic>
              </a:graphicData>
            </a:graphic>
          </wp:inline>
        </w:drawing>
      </w:r>
    </w:p>
    <w:p w14:paraId="76CD71CF" w14:textId="54F52215" w:rsidR="00B67F0A" w:rsidRPr="00C31676" w:rsidRDefault="00B67F0A" w:rsidP="00DF69ED">
      <w:pPr>
        <w:spacing w:after="0" w:line="240" w:lineRule="auto"/>
        <w:ind w:firstLine="284"/>
        <w:rPr>
          <w:rFonts w:ascii="Times New Roman" w:eastAsia="Times New Roman" w:hAnsi="Times New Roman" w:cs="Times New Roman"/>
          <w:sz w:val="18"/>
          <w:szCs w:val="18"/>
          <w:highlight w:val="yellow"/>
        </w:rPr>
      </w:pPr>
      <w:r w:rsidRPr="00C31676">
        <w:rPr>
          <w:rFonts w:ascii="Times New Roman" w:eastAsia="Times New Roman" w:hAnsi="Times New Roman" w:cs="Times New Roman"/>
          <w:sz w:val="18"/>
          <w:szCs w:val="18"/>
        </w:rPr>
        <w:t>F</w:t>
      </w:r>
      <w:r w:rsidR="00533193" w:rsidRPr="00C31676">
        <w:rPr>
          <w:rFonts w:ascii="Times New Roman" w:eastAsia="Times New Roman" w:hAnsi="Times New Roman" w:cs="Times New Roman"/>
          <w:sz w:val="18"/>
          <w:szCs w:val="18"/>
        </w:rPr>
        <w:t>onte</w:t>
      </w:r>
      <w:r w:rsidRPr="00C31676">
        <w:rPr>
          <w:rFonts w:ascii="Times New Roman" w:eastAsia="Times New Roman" w:hAnsi="Times New Roman" w:cs="Times New Roman"/>
          <w:sz w:val="18"/>
          <w:szCs w:val="18"/>
        </w:rPr>
        <w:t>:</w:t>
      </w:r>
      <w:r w:rsidR="00ED525C" w:rsidRPr="00C31676">
        <w:rPr>
          <w:rFonts w:ascii="Times New Roman" w:eastAsia="Times New Roman" w:hAnsi="Times New Roman" w:cs="Times New Roman"/>
          <w:sz w:val="18"/>
          <w:szCs w:val="18"/>
        </w:rPr>
        <w:t xml:space="preserve"> </w:t>
      </w:r>
      <w:r w:rsidR="007C2B09">
        <w:rPr>
          <w:rFonts w:ascii="Times New Roman" w:eastAsia="Times New Roman" w:hAnsi="Times New Roman" w:cs="Times New Roman"/>
          <w:sz w:val="18"/>
          <w:szCs w:val="18"/>
        </w:rPr>
        <w:t>Elaborado pelo autor com base n</w:t>
      </w:r>
      <w:r w:rsidR="00161A03" w:rsidRPr="00C31676">
        <w:rPr>
          <w:rFonts w:ascii="Times New Roman" w:eastAsia="Times New Roman" w:hAnsi="Times New Roman" w:cs="Times New Roman"/>
          <w:sz w:val="18"/>
          <w:szCs w:val="18"/>
        </w:rPr>
        <w:t>o EMA-134</w:t>
      </w:r>
      <w:r w:rsidR="00D50C15" w:rsidRPr="00C31676">
        <w:rPr>
          <w:rFonts w:ascii="Times New Roman" w:eastAsia="Times New Roman" w:hAnsi="Times New Roman" w:cs="Times New Roman"/>
          <w:sz w:val="18"/>
          <w:szCs w:val="18"/>
        </w:rPr>
        <w:t xml:space="preserve"> </w:t>
      </w:r>
      <w:r w:rsidR="0044463A" w:rsidRPr="00C31676">
        <w:rPr>
          <w:rFonts w:ascii="Times New Roman" w:eastAsia="Times New Roman" w:hAnsi="Times New Roman" w:cs="Times New Roman"/>
          <w:sz w:val="18"/>
          <w:szCs w:val="18"/>
        </w:rPr>
        <w:t>(</w:t>
      </w:r>
      <w:r w:rsidR="00163921" w:rsidRPr="00C31676">
        <w:rPr>
          <w:rFonts w:ascii="Times New Roman" w:eastAsia="Times New Roman" w:hAnsi="Times New Roman" w:cs="Times New Roman"/>
          <w:sz w:val="18"/>
          <w:szCs w:val="18"/>
        </w:rPr>
        <w:t xml:space="preserve">BRASIL, </w:t>
      </w:r>
      <w:r w:rsidR="0044463A" w:rsidRPr="00C31676">
        <w:rPr>
          <w:rFonts w:ascii="Times New Roman" w:eastAsia="Times New Roman" w:hAnsi="Times New Roman" w:cs="Times New Roman"/>
          <w:sz w:val="18"/>
          <w:szCs w:val="18"/>
        </w:rPr>
        <w:t>2018</w:t>
      </w:r>
      <w:r w:rsidR="00634720">
        <w:rPr>
          <w:rFonts w:ascii="Times New Roman" w:eastAsia="Times New Roman" w:hAnsi="Times New Roman" w:cs="Times New Roman"/>
          <w:sz w:val="18"/>
          <w:szCs w:val="18"/>
        </w:rPr>
        <w:t>b</w:t>
      </w:r>
      <w:r w:rsidR="0044463A" w:rsidRPr="00C31676">
        <w:rPr>
          <w:rFonts w:ascii="Times New Roman" w:eastAsia="Times New Roman" w:hAnsi="Times New Roman" w:cs="Times New Roman"/>
          <w:sz w:val="18"/>
          <w:szCs w:val="18"/>
        </w:rPr>
        <w:t>)</w:t>
      </w:r>
    </w:p>
    <w:p w14:paraId="2D45F826" w14:textId="7D68D438" w:rsidR="00FC5DA9" w:rsidRPr="001B1ADB" w:rsidRDefault="00FC5DA9" w:rsidP="00431666">
      <w:pPr>
        <w:spacing w:after="0" w:line="240" w:lineRule="auto"/>
        <w:ind w:firstLine="708"/>
        <w:jc w:val="both"/>
        <w:rPr>
          <w:sz w:val="24"/>
          <w:szCs w:val="24"/>
        </w:rPr>
      </w:pPr>
    </w:p>
    <w:p w14:paraId="5DA92781" w14:textId="4E107D54" w:rsidR="00A8240C" w:rsidRPr="00BC1FE7" w:rsidRDefault="00CE1B87" w:rsidP="0043166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w:t>
      </w:r>
      <w:r w:rsidR="00A8240C">
        <w:rPr>
          <w:rFonts w:ascii="Times New Roman" w:hAnsi="Times New Roman" w:cs="Times New Roman"/>
          <w:sz w:val="24"/>
          <w:szCs w:val="24"/>
        </w:rPr>
        <w:t xml:space="preserve"> acordo com </w:t>
      </w:r>
      <w:r w:rsidR="00356EA4" w:rsidRPr="00BC1FE7">
        <w:rPr>
          <w:rFonts w:ascii="Times New Roman" w:hAnsi="Times New Roman" w:cs="Times New Roman"/>
          <w:sz w:val="24"/>
          <w:szCs w:val="24"/>
        </w:rPr>
        <w:t xml:space="preserve">Da </w:t>
      </w:r>
      <w:r w:rsidR="00A8240C" w:rsidRPr="00BC1FE7">
        <w:rPr>
          <w:rFonts w:ascii="Times New Roman" w:hAnsi="Times New Roman" w:cs="Times New Roman"/>
          <w:sz w:val="24"/>
          <w:szCs w:val="24"/>
        </w:rPr>
        <w:t xml:space="preserve">Costa e Castanhar (1998), </w:t>
      </w:r>
      <w:r w:rsidR="00AD682D" w:rsidRPr="00BC1FE7">
        <w:rPr>
          <w:rFonts w:ascii="Times New Roman" w:hAnsi="Times New Roman" w:cs="Times New Roman"/>
          <w:sz w:val="24"/>
          <w:szCs w:val="24"/>
        </w:rPr>
        <w:t>diante da especificidade da natureza dos serviços públicos em não ter um mercado consumidor competitivo que sirva como parâmetro de qualidade e eficácia de sua atuação, compete ao E</w:t>
      </w:r>
      <w:r w:rsidR="00A8240C" w:rsidRPr="00BC1FE7">
        <w:rPr>
          <w:rFonts w:ascii="Times New Roman" w:hAnsi="Times New Roman" w:cs="Times New Roman"/>
          <w:sz w:val="24"/>
          <w:szCs w:val="24"/>
        </w:rPr>
        <w:t xml:space="preserve">stado </w:t>
      </w:r>
      <w:r w:rsidR="00AD682D" w:rsidRPr="00BC1FE7">
        <w:rPr>
          <w:rFonts w:ascii="Times New Roman" w:hAnsi="Times New Roman" w:cs="Times New Roman"/>
          <w:sz w:val="24"/>
          <w:szCs w:val="24"/>
        </w:rPr>
        <w:t>a obrigação em</w:t>
      </w:r>
      <w:r w:rsidR="001000A2" w:rsidRPr="00BC1FE7">
        <w:rPr>
          <w:rFonts w:ascii="Times New Roman" w:hAnsi="Times New Roman" w:cs="Times New Roman"/>
          <w:sz w:val="24"/>
          <w:szCs w:val="24"/>
        </w:rPr>
        <w:t xml:space="preserve"> </w:t>
      </w:r>
      <w:r w:rsidR="00D86730" w:rsidRPr="00BC1FE7">
        <w:rPr>
          <w:rFonts w:ascii="Times New Roman" w:hAnsi="Times New Roman" w:cs="Times New Roman"/>
          <w:sz w:val="24"/>
          <w:szCs w:val="24"/>
        </w:rPr>
        <w:t>avalia</w:t>
      </w:r>
      <w:r w:rsidR="00AD682D" w:rsidRPr="00BC1FE7">
        <w:rPr>
          <w:rFonts w:ascii="Times New Roman" w:hAnsi="Times New Roman" w:cs="Times New Roman"/>
          <w:sz w:val="24"/>
          <w:szCs w:val="24"/>
        </w:rPr>
        <w:t xml:space="preserve">r </w:t>
      </w:r>
      <w:r w:rsidR="00D86730" w:rsidRPr="00BC1FE7">
        <w:rPr>
          <w:rFonts w:ascii="Times New Roman" w:hAnsi="Times New Roman" w:cs="Times New Roman"/>
          <w:sz w:val="24"/>
          <w:szCs w:val="24"/>
        </w:rPr>
        <w:t>seus programas e atividades</w:t>
      </w:r>
      <w:r w:rsidR="00AD682D" w:rsidRPr="00BC1FE7">
        <w:rPr>
          <w:rFonts w:ascii="Times New Roman" w:hAnsi="Times New Roman" w:cs="Times New Roman"/>
          <w:sz w:val="24"/>
          <w:szCs w:val="24"/>
        </w:rPr>
        <w:t>.</w:t>
      </w:r>
      <w:r w:rsidR="008442E0" w:rsidRPr="00BC1FE7">
        <w:rPr>
          <w:rFonts w:ascii="Times New Roman" w:hAnsi="Times New Roman" w:cs="Times New Roman"/>
          <w:sz w:val="24"/>
          <w:szCs w:val="24"/>
        </w:rPr>
        <w:t xml:space="preserve"> Assim como </w:t>
      </w:r>
      <w:r w:rsidR="001000A2" w:rsidRPr="00BC1FE7">
        <w:rPr>
          <w:rFonts w:ascii="Times New Roman" w:hAnsi="Times New Roman" w:cs="Times New Roman"/>
          <w:sz w:val="24"/>
          <w:szCs w:val="24"/>
        </w:rPr>
        <w:t>todos os programas públicos, o Programa Netuno também exige um sistema de avaliação</w:t>
      </w:r>
      <w:r w:rsidR="008442E0" w:rsidRPr="00BC1FE7">
        <w:rPr>
          <w:rFonts w:ascii="Times New Roman" w:hAnsi="Times New Roman" w:cs="Times New Roman"/>
          <w:sz w:val="24"/>
          <w:szCs w:val="24"/>
        </w:rPr>
        <w:t xml:space="preserve"> (</w:t>
      </w:r>
      <w:r w:rsidR="007F2E44" w:rsidRPr="00BC1FE7">
        <w:rPr>
          <w:rFonts w:ascii="Times New Roman" w:hAnsi="Times New Roman" w:cs="Times New Roman"/>
          <w:sz w:val="24"/>
          <w:szCs w:val="24"/>
        </w:rPr>
        <w:t>MOURA,</w:t>
      </w:r>
      <w:r w:rsidR="000F7239" w:rsidRPr="00BC1FE7">
        <w:rPr>
          <w:rFonts w:ascii="Times New Roman" w:hAnsi="Times New Roman" w:cs="Times New Roman"/>
          <w:sz w:val="24"/>
          <w:szCs w:val="24"/>
        </w:rPr>
        <w:t xml:space="preserve"> </w:t>
      </w:r>
      <w:r w:rsidR="007F2E44" w:rsidRPr="00BC1FE7">
        <w:rPr>
          <w:rFonts w:ascii="Times New Roman" w:hAnsi="Times New Roman" w:cs="Times New Roman"/>
          <w:sz w:val="24"/>
          <w:szCs w:val="24"/>
        </w:rPr>
        <w:t>2011).</w:t>
      </w:r>
    </w:p>
    <w:p w14:paraId="282E0B71" w14:textId="5B297172" w:rsidR="008232D7" w:rsidRDefault="00FF09BF" w:rsidP="00B139AF">
      <w:pPr>
        <w:spacing w:after="0" w:line="240" w:lineRule="auto"/>
        <w:ind w:firstLine="708"/>
        <w:jc w:val="both"/>
        <w:rPr>
          <w:rFonts w:ascii="Times New Roman" w:hAnsi="Times New Roman" w:cs="Times New Roman"/>
          <w:sz w:val="24"/>
          <w:szCs w:val="24"/>
        </w:rPr>
      </w:pPr>
      <w:r w:rsidRPr="00BC1FE7">
        <w:rPr>
          <w:rFonts w:ascii="Times New Roman" w:hAnsi="Times New Roman" w:cs="Times New Roman"/>
          <w:sz w:val="24"/>
          <w:szCs w:val="24"/>
        </w:rPr>
        <w:t>Indo ao encontro dos autores</w:t>
      </w:r>
      <w:r w:rsidR="00105EDF" w:rsidRPr="00BC1FE7">
        <w:rPr>
          <w:rFonts w:ascii="Times New Roman" w:hAnsi="Times New Roman" w:cs="Times New Roman"/>
          <w:sz w:val="24"/>
          <w:szCs w:val="24"/>
        </w:rPr>
        <w:t>,</w:t>
      </w:r>
      <w:r w:rsidRPr="00BC1FE7">
        <w:rPr>
          <w:rFonts w:ascii="Times New Roman" w:hAnsi="Times New Roman" w:cs="Times New Roman"/>
          <w:sz w:val="24"/>
          <w:szCs w:val="24"/>
        </w:rPr>
        <w:t xml:space="preserve"> o</w:t>
      </w:r>
      <w:r w:rsidR="008941C9" w:rsidRPr="00BC1FE7">
        <w:rPr>
          <w:rFonts w:ascii="Times New Roman" w:hAnsi="Times New Roman" w:cs="Times New Roman"/>
          <w:sz w:val="24"/>
          <w:szCs w:val="24"/>
        </w:rPr>
        <w:t xml:space="preserve"> EMA</w:t>
      </w:r>
      <w:r w:rsidR="000D45FB" w:rsidRPr="00BC1FE7">
        <w:rPr>
          <w:rFonts w:ascii="Times New Roman" w:hAnsi="Times New Roman" w:cs="Times New Roman"/>
          <w:sz w:val="24"/>
          <w:szCs w:val="24"/>
        </w:rPr>
        <w:t>-</w:t>
      </w:r>
      <w:r w:rsidR="008941C9" w:rsidRPr="00BC1FE7">
        <w:rPr>
          <w:rFonts w:ascii="Times New Roman" w:hAnsi="Times New Roman" w:cs="Times New Roman"/>
          <w:sz w:val="24"/>
          <w:szCs w:val="24"/>
        </w:rPr>
        <w:t>134</w:t>
      </w:r>
      <w:r w:rsidR="00105EDF" w:rsidRPr="00BC1FE7">
        <w:rPr>
          <w:rFonts w:ascii="Times New Roman" w:hAnsi="Times New Roman" w:cs="Times New Roman"/>
          <w:sz w:val="24"/>
          <w:szCs w:val="24"/>
        </w:rPr>
        <w:t xml:space="preserve"> (2018)</w:t>
      </w:r>
      <w:r w:rsidR="00025428" w:rsidRPr="00BC1FE7">
        <w:rPr>
          <w:rFonts w:ascii="Times New Roman" w:hAnsi="Times New Roman" w:cs="Times New Roman"/>
          <w:sz w:val="24"/>
          <w:szCs w:val="24"/>
        </w:rPr>
        <w:t xml:space="preserve"> explica</w:t>
      </w:r>
      <w:r w:rsidR="00624EE1" w:rsidRPr="00BC1FE7">
        <w:rPr>
          <w:rFonts w:ascii="Times New Roman" w:hAnsi="Times New Roman" w:cs="Times New Roman"/>
          <w:sz w:val="24"/>
          <w:szCs w:val="24"/>
        </w:rPr>
        <w:t xml:space="preserve"> </w:t>
      </w:r>
      <w:r w:rsidR="00025428" w:rsidRPr="00BC1FE7">
        <w:rPr>
          <w:rFonts w:ascii="Times New Roman" w:hAnsi="Times New Roman" w:cs="Times New Roman"/>
          <w:sz w:val="24"/>
          <w:szCs w:val="24"/>
        </w:rPr>
        <w:t xml:space="preserve">que </w:t>
      </w:r>
      <w:r w:rsidR="000D45FB" w:rsidRPr="00BC1FE7">
        <w:rPr>
          <w:rFonts w:ascii="Times New Roman" w:hAnsi="Times New Roman" w:cs="Times New Roman"/>
          <w:sz w:val="24"/>
          <w:szCs w:val="24"/>
        </w:rPr>
        <w:t>“</w:t>
      </w:r>
      <w:r w:rsidR="00025428" w:rsidRPr="00BC1FE7">
        <w:rPr>
          <w:rFonts w:ascii="Times New Roman" w:hAnsi="Times New Roman" w:cs="Times New Roman"/>
          <w:sz w:val="24"/>
          <w:szCs w:val="24"/>
        </w:rPr>
        <w:t>o</w:t>
      </w:r>
      <w:r w:rsidR="007F0DD8" w:rsidRPr="00BC1FE7">
        <w:rPr>
          <w:rFonts w:ascii="Times New Roman" w:hAnsi="Times New Roman" w:cs="Times New Roman"/>
          <w:sz w:val="24"/>
          <w:szCs w:val="24"/>
        </w:rPr>
        <w:t>s critérios de excelência representam elementos que orientam a adoção de práticas de excelência em gestão, com a finalidade de levar as organizações a padrões elevados de desempenho e de qualidade em gestão</w:t>
      </w:r>
      <w:r w:rsidR="0046445B" w:rsidRPr="00BC1FE7">
        <w:rPr>
          <w:rFonts w:ascii="Times New Roman" w:hAnsi="Times New Roman" w:cs="Times New Roman"/>
          <w:sz w:val="24"/>
          <w:szCs w:val="24"/>
        </w:rPr>
        <w:t>”. Os critérios</w:t>
      </w:r>
      <w:r w:rsidR="004F789B" w:rsidRPr="00BC1FE7">
        <w:rPr>
          <w:rFonts w:ascii="Times New Roman" w:hAnsi="Times New Roman" w:cs="Times New Roman"/>
          <w:sz w:val="24"/>
          <w:szCs w:val="24"/>
        </w:rPr>
        <w:t xml:space="preserve"> </w:t>
      </w:r>
      <w:r w:rsidR="0046445B" w:rsidRPr="00BC1FE7">
        <w:rPr>
          <w:rFonts w:ascii="Times New Roman" w:hAnsi="Times New Roman" w:cs="Times New Roman"/>
          <w:sz w:val="24"/>
          <w:szCs w:val="24"/>
        </w:rPr>
        <w:t>de forma integrada</w:t>
      </w:r>
      <w:r w:rsidR="00761E4D" w:rsidRPr="00BC1FE7">
        <w:rPr>
          <w:rFonts w:ascii="Times New Roman" w:hAnsi="Times New Roman" w:cs="Times New Roman"/>
          <w:sz w:val="24"/>
          <w:szCs w:val="24"/>
        </w:rPr>
        <w:t xml:space="preserve"> estruturam o</w:t>
      </w:r>
      <w:r w:rsidR="004C4B01" w:rsidRPr="00BC1FE7">
        <w:rPr>
          <w:rFonts w:ascii="Times New Roman" w:hAnsi="Times New Roman" w:cs="Times New Roman"/>
          <w:sz w:val="24"/>
          <w:szCs w:val="24"/>
        </w:rPr>
        <w:t xml:space="preserve"> Modelo de Excelência</w:t>
      </w:r>
      <w:r w:rsidR="00736C32" w:rsidRPr="00BC1FE7">
        <w:rPr>
          <w:rFonts w:ascii="Times New Roman" w:hAnsi="Times New Roman" w:cs="Times New Roman"/>
          <w:sz w:val="24"/>
          <w:szCs w:val="24"/>
        </w:rPr>
        <w:t xml:space="preserve"> em Gestão Pública (MEGP) </w:t>
      </w:r>
      <w:r w:rsidR="00761E4D" w:rsidRPr="00BC1FE7">
        <w:rPr>
          <w:rFonts w:ascii="Times New Roman" w:hAnsi="Times New Roman" w:cs="Times New Roman"/>
          <w:sz w:val="24"/>
          <w:szCs w:val="24"/>
        </w:rPr>
        <w:t xml:space="preserve">que </w:t>
      </w:r>
      <w:r w:rsidR="00736C32" w:rsidRPr="00BC1FE7">
        <w:rPr>
          <w:rFonts w:ascii="Times New Roman" w:hAnsi="Times New Roman" w:cs="Times New Roman"/>
          <w:sz w:val="24"/>
          <w:szCs w:val="24"/>
        </w:rPr>
        <w:t xml:space="preserve">é </w:t>
      </w:r>
      <w:r w:rsidR="00880943" w:rsidRPr="00BC1FE7">
        <w:rPr>
          <w:rFonts w:ascii="Times New Roman" w:hAnsi="Times New Roman" w:cs="Times New Roman"/>
          <w:sz w:val="24"/>
          <w:szCs w:val="24"/>
        </w:rPr>
        <w:t>separad</w:t>
      </w:r>
      <w:r w:rsidR="00761E4D" w:rsidRPr="00BC1FE7">
        <w:rPr>
          <w:rFonts w:ascii="Times New Roman" w:hAnsi="Times New Roman" w:cs="Times New Roman"/>
          <w:sz w:val="24"/>
          <w:szCs w:val="24"/>
        </w:rPr>
        <w:t xml:space="preserve">o </w:t>
      </w:r>
      <w:r w:rsidR="00880943" w:rsidRPr="00BC1FE7">
        <w:rPr>
          <w:rFonts w:ascii="Times New Roman" w:hAnsi="Times New Roman" w:cs="Times New Roman"/>
          <w:sz w:val="24"/>
          <w:szCs w:val="24"/>
        </w:rPr>
        <w:t>por três blocos: Planejamento, Execução e Controle</w:t>
      </w:r>
      <w:r w:rsidR="002B6477" w:rsidRPr="00BC1FE7">
        <w:rPr>
          <w:rFonts w:ascii="Times New Roman" w:hAnsi="Times New Roman" w:cs="Times New Roman"/>
          <w:sz w:val="24"/>
          <w:szCs w:val="24"/>
        </w:rPr>
        <w:t xml:space="preserve"> (BRASIL,2018). </w:t>
      </w:r>
      <w:r w:rsidR="00D83949" w:rsidRPr="00BC1FE7">
        <w:rPr>
          <w:rFonts w:ascii="Times New Roman" w:hAnsi="Times New Roman" w:cs="Times New Roman"/>
          <w:sz w:val="24"/>
          <w:szCs w:val="24"/>
        </w:rPr>
        <w:lastRenderedPageBreak/>
        <w:t xml:space="preserve">A </w:t>
      </w:r>
      <w:r w:rsidR="00082FDD" w:rsidRPr="00BC1FE7">
        <w:rPr>
          <w:rFonts w:ascii="Times New Roman" w:hAnsi="Times New Roman" w:cs="Times New Roman"/>
          <w:sz w:val="24"/>
          <w:szCs w:val="24"/>
        </w:rPr>
        <w:t>F</w:t>
      </w:r>
      <w:r w:rsidR="00D83949" w:rsidRPr="00BC1FE7">
        <w:rPr>
          <w:rFonts w:ascii="Times New Roman" w:hAnsi="Times New Roman" w:cs="Times New Roman"/>
          <w:sz w:val="24"/>
          <w:szCs w:val="24"/>
        </w:rPr>
        <w:t>igura</w:t>
      </w:r>
      <w:r w:rsidR="0096555B" w:rsidRPr="00BC1FE7">
        <w:rPr>
          <w:rFonts w:ascii="Times New Roman" w:hAnsi="Times New Roman" w:cs="Times New Roman"/>
          <w:sz w:val="24"/>
          <w:szCs w:val="24"/>
        </w:rPr>
        <w:t xml:space="preserve"> </w:t>
      </w:r>
      <w:r w:rsidR="00082FDD" w:rsidRPr="00BC1FE7">
        <w:rPr>
          <w:rFonts w:ascii="Times New Roman" w:hAnsi="Times New Roman" w:cs="Times New Roman"/>
          <w:sz w:val="24"/>
          <w:szCs w:val="24"/>
        </w:rPr>
        <w:t>2</w:t>
      </w:r>
      <w:r w:rsidR="00D83949" w:rsidRPr="00BC1FE7">
        <w:rPr>
          <w:rFonts w:ascii="Times New Roman" w:hAnsi="Times New Roman" w:cs="Times New Roman"/>
          <w:sz w:val="24"/>
          <w:szCs w:val="24"/>
        </w:rPr>
        <w:t xml:space="preserve"> demonstra o enfoque</w:t>
      </w:r>
      <w:r w:rsidR="00D83949" w:rsidRPr="0096555B">
        <w:rPr>
          <w:rFonts w:ascii="Times New Roman" w:hAnsi="Times New Roman" w:cs="Times New Roman"/>
          <w:sz w:val="24"/>
          <w:szCs w:val="24"/>
        </w:rPr>
        <w:t xml:space="preserve"> sistêmico</w:t>
      </w:r>
      <w:r w:rsidR="00E178CC" w:rsidRPr="0096555B">
        <w:rPr>
          <w:rFonts w:ascii="Times New Roman" w:hAnsi="Times New Roman" w:cs="Times New Roman"/>
          <w:sz w:val="24"/>
          <w:szCs w:val="24"/>
        </w:rPr>
        <w:t>, ao</w:t>
      </w:r>
      <w:r w:rsidR="0096555B" w:rsidRPr="0096555B">
        <w:rPr>
          <w:rFonts w:ascii="Times New Roman" w:hAnsi="Times New Roman" w:cs="Times New Roman"/>
          <w:sz w:val="24"/>
          <w:szCs w:val="24"/>
        </w:rPr>
        <w:t xml:space="preserve"> evidenciar a relação tanto dos</w:t>
      </w:r>
      <w:r w:rsidR="00D83949" w:rsidRPr="0096555B">
        <w:rPr>
          <w:rFonts w:ascii="Times New Roman" w:hAnsi="Times New Roman" w:cs="Times New Roman"/>
          <w:sz w:val="24"/>
          <w:szCs w:val="24"/>
        </w:rPr>
        <w:t xml:space="preserve"> blocos quanto dos critérios</w:t>
      </w:r>
      <w:r w:rsidR="00070DA6" w:rsidRPr="0096555B">
        <w:rPr>
          <w:rFonts w:ascii="Times New Roman" w:hAnsi="Times New Roman" w:cs="Times New Roman"/>
          <w:sz w:val="24"/>
          <w:szCs w:val="24"/>
        </w:rPr>
        <w:t xml:space="preserve"> de excelência</w:t>
      </w:r>
      <w:r w:rsidR="00DE18B4">
        <w:rPr>
          <w:rFonts w:ascii="Times New Roman" w:hAnsi="Times New Roman" w:cs="Times New Roman"/>
          <w:sz w:val="24"/>
          <w:szCs w:val="24"/>
        </w:rPr>
        <w:t>, numerados de 1 a 8</w:t>
      </w:r>
      <w:r w:rsidR="0096555B" w:rsidRPr="0096555B">
        <w:rPr>
          <w:rFonts w:ascii="Times New Roman" w:hAnsi="Times New Roman" w:cs="Times New Roman"/>
          <w:sz w:val="24"/>
          <w:szCs w:val="24"/>
        </w:rPr>
        <w:t>.</w:t>
      </w:r>
    </w:p>
    <w:p w14:paraId="33DD348A" w14:textId="77777777" w:rsidR="00DF69ED" w:rsidRPr="00B139AF" w:rsidRDefault="00DF69ED" w:rsidP="00B139AF">
      <w:pPr>
        <w:spacing w:after="0" w:line="240" w:lineRule="auto"/>
        <w:ind w:firstLine="708"/>
        <w:jc w:val="both"/>
        <w:rPr>
          <w:rFonts w:ascii="Times New Roman" w:hAnsi="Times New Roman" w:cs="Times New Roman"/>
          <w:sz w:val="24"/>
          <w:szCs w:val="24"/>
        </w:rPr>
      </w:pPr>
    </w:p>
    <w:p w14:paraId="39C54C8B" w14:textId="4D0F3A6F" w:rsidR="00AC0F2F" w:rsidRDefault="003C71FC" w:rsidP="00A92200">
      <w:pPr>
        <w:spacing w:after="0" w:line="240" w:lineRule="auto"/>
        <w:ind w:firstLine="426"/>
        <w:rPr>
          <w:rFonts w:ascii="Times New Roman" w:hAnsi="Times New Roman" w:cs="Times New Roman"/>
          <w:b/>
          <w:bCs/>
          <w:noProof/>
          <w:sz w:val="20"/>
          <w:szCs w:val="20"/>
        </w:rPr>
      </w:pPr>
      <w:r w:rsidRPr="00A210F0">
        <w:rPr>
          <w:rFonts w:ascii="Times New Roman" w:eastAsia="Times New Roman" w:hAnsi="Times New Roman" w:cs="Times New Roman"/>
          <w:b/>
          <w:bCs/>
          <w:sz w:val="20"/>
          <w:szCs w:val="20"/>
        </w:rPr>
        <w:t xml:space="preserve">Figura </w:t>
      </w:r>
      <w:r>
        <w:rPr>
          <w:rFonts w:ascii="Times New Roman" w:eastAsia="Times New Roman" w:hAnsi="Times New Roman" w:cs="Times New Roman"/>
          <w:b/>
          <w:bCs/>
          <w:sz w:val="20"/>
          <w:szCs w:val="20"/>
        </w:rPr>
        <w:t>2</w:t>
      </w:r>
      <w:r w:rsidR="00970789" w:rsidRPr="00970789">
        <w:rPr>
          <w:rFonts w:ascii="Times New Roman" w:eastAsia="Times New Roman" w:hAnsi="Times New Roman" w:cs="Times New Roman"/>
          <w:sz w:val="20"/>
          <w:szCs w:val="20"/>
        </w:rPr>
        <w:t xml:space="preserve"> -</w:t>
      </w:r>
      <w:r w:rsidR="00970789">
        <w:rPr>
          <w:rFonts w:ascii="Times New Roman" w:eastAsia="Times New Roman" w:hAnsi="Times New Roman" w:cs="Times New Roman"/>
          <w:b/>
          <w:bCs/>
          <w:sz w:val="20"/>
          <w:szCs w:val="20"/>
        </w:rPr>
        <w:t xml:space="preserve"> </w:t>
      </w:r>
      <w:r w:rsidR="00B139AF" w:rsidRPr="00965B92">
        <w:rPr>
          <w:rFonts w:ascii="Times New Roman" w:eastAsia="Times New Roman" w:hAnsi="Times New Roman" w:cs="Times New Roman"/>
          <w:b/>
          <w:bCs/>
          <w:sz w:val="20"/>
          <w:szCs w:val="20"/>
        </w:rPr>
        <w:t>Representação gráfica do MEGP</w:t>
      </w:r>
    </w:p>
    <w:p w14:paraId="34BFF931" w14:textId="0B480CFC" w:rsidR="001E2E0C" w:rsidRPr="00C63526" w:rsidRDefault="00893315" w:rsidP="00893315">
      <w:pPr>
        <w:spacing w:after="0" w:line="240" w:lineRule="auto"/>
        <w:ind w:firstLine="142"/>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161F3C45" wp14:editId="4AE4D1DB">
            <wp:extent cx="5320145" cy="2849345"/>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9027" cy="2854102"/>
                    </a:xfrm>
                    <a:prstGeom prst="rect">
                      <a:avLst/>
                    </a:prstGeom>
                    <a:noFill/>
                    <a:ln>
                      <a:noFill/>
                    </a:ln>
                  </pic:spPr>
                </pic:pic>
              </a:graphicData>
            </a:graphic>
          </wp:inline>
        </w:drawing>
      </w:r>
    </w:p>
    <w:p w14:paraId="48A3BF70" w14:textId="67F52705" w:rsidR="008232D7" w:rsidRPr="00C31676" w:rsidRDefault="008232D7" w:rsidP="00A92200">
      <w:pPr>
        <w:spacing w:after="0" w:line="240" w:lineRule="auto"/>
        <w:ind w:left="-142" w:firstLine="568"/>
        <w:rPr>
          <w:rFonts w:ascii="Times New Roman" w:eastAsia="Times New Roman" w:hAnsi="Times New Roman" w:cs="Times New Roman"/>
          <w:sz w:val="18"/>
          <w:szCs w:val="18"/>
        </w:rPr>
      </w:pPr>
      <w:r w:rsidRPr="00C31676">
        <w:rPr>
          <w:rFonts w:ascii="Times New Roman" w:eastAsia="Times New Roman" w:hAnsi="Times New Roman" w:cs="Times New Roman"/>
          <w:sz w:val="18"/>
          <w:szCs w:val="18"/>
        </w:rPr>
        <w:t>F</w:t>
      </w:r>
      <w:r w:rsidR="00DC302D" w:rsidRPr="00C31676">
        <w:rPr>
          <w:rFonts w:ascii="Times New Roman" w:eastAsia="Times New Roman" w:hAnsi="Times New Roman" w:cs="Times New Roman"/>
          <w:sz w:val="18"/>
          <w:szCs w:val="18"/>
        </w:rPr>
        <w:t>onte</w:t>
      </w:r>
      <w:r w:rsidRPr="00C31676">
        <w:rPr>
          <w:rFonts w:ascii="Times New Roman" w:eastAsia="Times New Roman" w:hAnsi="Times New Roman" w:cs="Times New Roman"/>
          <w:sz w:val="18"/>
          <w:szCs w:val="18"/>
        </w:rPr>
        <w:t>:</w:t>
      </w:r>
      <w:r w:rsidR="00C63526" w:rsidRPr="00C31676">
        <w:rPr>
          <w:rFonts w:ascii="Times New Roman" w:eastAsia="Times New Roman" w:hAnsi="Times New Roman" w:cs="Times New Roman"/>
          <w:sz w:val="18"/>
          <w:szCs w:val="18"/>
        </w:rPr>
        <w:t xml:space="preserve"> EMA-134 (</w:t>
      </w:r>
      <w:r w:rsidR="001C0FC5" w:rsidRPr="00C31676">
        <w:rPr>
          <w:rFonts w:ascii="Times New Roman" w:eastAsia="Times New Roman" w:hAnsi="Times New Roman" w:cs="Times New Roman"/>
          <w:sz w:val="18"/>
          <w:szCs w:val="18"/>
        </w:rPr>
        <w:t xml:space="preserve">BRASIL, </w:t>
      </w:r>
      <w:r w:rsidR="00C63526" w:rsidRPr="00C31676">
        <w:rPr>
          <w:rFonts w:ascii="Times New Roman" w:eastAsia="Times New Roman" w:hAnsi="Times New Roman" w:cs="Times New Roman"/>
          <w:sz w:val="18"/>
          <w:szCs w:val="18"/>
        </w:rPr>
        <w:t>2018</w:t>
      </w:r>
      <w:r w:rsidR="00634720">
        <w:rPr>
          <w:rFonts w:ascii="Times New Roman" w:eastAsia="Times New Roman" w:hAnsi="Times New Roman" w:cs="Times New Roman"/>
          <w:sz w:val="18"/>
          <w:szCs w:val="18"/>
        </w:rPr>
        <w:t>b</w:t>
      </w:r>
      <w:r w:rsidR="00C63526" w:rsidRPr="00C31676">
        <w:rPr>
          <w:rFonts w:ascii="Times New Roman" w:eastAsia="Times New Roman" w:hAnsi="Times New Roman" w:cs="Times New Roman"/>
          <w:sz w:val="18"/>
          <w:szCs w:val="18"/>
        </w:rPr>
        <w:t>)</w:t>
      </w:r>
    </w:p>
    <w:p w14:paraId="36901A8C" w14:textId="77777777" w:rsidR="00557E7F" w:rsidRDefault="00557E7F" w:rsidP="001B1ADB">
      <w:pPr>
        <w:spacing w:after="0" w:line="240" w:lineRule="auto"/>
        <w:ind w:firstLine="708"/>
        <w:jc w:val="both"/>
        <w:rPr>
          <w:rFonts w:ascii="Times New Roman" w:eastAsia="Times New Roman" w:hAnsi="Times New Roman" w:cs="Times New Roman"/>
          <w:sz w:val="24"/>
          <w:szCs w:val="24"/>
        </w:rPr>
      </w:pPr>
    </w:p>
    <w:p w14:paraId="756089DB" w14:textId="1DAAA531" w:rsidR="00310437" w:rsidRDefault="00262A06" w:rsidP="001B1ADB">
      <w:pPr>
        <w:spacing w:after="0" w:line="240" w:lineRule="auto"/>
        <w:ind w:firstLine="708"/>
        <w:jc w:val="both"/>
        <w:rPr>
          <w:rFonts w:ascii="Times New Roman" w:hAnsi="Times New Roman" w:cs="Times New Roman"/>
          <w:sz w:val="24"/>
          <w:szCs w:val="24"/>
        </w:rPr>
      </w:pPr>
      <w:r w:rsidRPr="00E81D12">
        <w:rPr>
          <w:rFonts w:ascii="Times New Roman" w:eastAsia="Times New Roman" w:hAnsi="Times New Roman" w:cs="Times New Roman"/>
          <w:sz w:val="24"/>
          <w:szCs w:val="24"/>
        </w:rPr>
        <w:t>O</w:t>
      </w:r>
      <w:r w:rsidR="00542F3D" w:rsidRPr="00E81D12">
        <w:rPr>
          <w:rFonts w:ascii="Times New Roman" w:eastAsia="Times New Roman" w:hAnsi="Times New Roman" w:cs="Times New Roman"/>
          <w:sz w:val="24"/>
          <w:szCs w:val="24"/>
        </w:rPr>
        <w:t xml:space="preserve"> Manual de </w:t>
      </w:r>
      <w:r w:rsidRPr="00E81D12">
        <w:rPr>
          <w:rFonts w:ascii="Times New Roman" w:eastAsia="Times New Roman" w:hAnsi="Times New Roman" w:cs="Times New Roman"/>
          <w:sz w:val="24"/>
          <w:szCs w:val="24"/>
        </w:rPr>
        <w:t>V</w:t>
      </w:r>
      <w:r w:rsidR="00542F3D" w:rsidRPr="00E81D12">
        <w:rPr>
          <w:rFonts w:ascii="Times New Roman" w:eastAsia="Times New Roman" w:hAnsi="Times New Roman" w:cs="Times New Roman"/>
          <w:sz w:val="24"/>
          <w:szCs w:val="24"/>
        </w:rPr>
        <w:t>isitas, Inspeções e Reuniões</w:t>
      </w:r>
      <w:r w:rsidR="00EC7182" w:rsidRPr="00E81D12">
        <w:rPr>
          <w:rFonts w:ascii="Times New Roman" w:eastAsia="Times New Roman" w:hAnsi="Times New Roman" w:cs="Times New Roman"/>
          <w:sz w:val="24"/>
          <w:szCs w:val="24"/>
        </w:rPr>
        <w:t xml:space="preserve"> fun</w:t>
      </w:r>
      <w:r w:rsidR="003F0A9A" w:rsidRPr="00E81D12">
        <w:rPr>
          <w:rFonts w:ascii="Times New Roman" w:eastAsia="Times New Roman" w:hAnsi="Times New Roman" w:cs="Times New Roman"/>
          <w:sz w:val="24"/>
          <w:szCs w:val="24"/>
        </w:rPr>
        <w:t xml:space="preserve">cionais da Marinha (EMA-130), </w:t>
      </w:r>
      <w:r w:rsidR="00E33FC1" w:rsidRPr="00E81D12">
        <w:rPr>
          <w:rFonts w:ascii="Times New Roman" w:eastAsia="Times New Roman" w:hAnsi="Times New Roman" w:cs="Times New Roman"/>
          <w:sz w:val="24"/>
          <w:szCs w:val="24"/>
        </w:rPr>
        <w:t xml:space="preserve">normatiza as </w:t>
      </w:r>
      <w:r w:rsidR="00D15964" w:rsidRPr="00E81D12">
        <w:rPr>
          <w:rFonts w:ascii="Times New Roman" w:eastAsia="Times New Roman" w:hAnsi="Times New Roman" w:cs="Times New Roman"/>
          <w:sz w:val="24"/>
          <w:szCs w:val="24"/>
        </w:rPr>
        <w:t>autoavaliações e validações</w:t>
      </w:r>
      <w:r w:rsidR="00025428" w:rsidRPr="00E81D12">
        <w:rPr>
          <w:rFonts w:ascii="Times New Roman" w:eastAsia="Times New Roman" w:hAnsi="Times New Roman" w:cs="Times New Roman"/>
          <w:sz w:val="24"/>
          <w:szCs w:val="24"/>
        </w:rPr>
        <w:t xml:space="preserve"> do Programa Netuno</w:t>
      </w:r>
      <w:r w:rsidR="00D15964" w:rsidRPr="00E81D12">
        <w:rPr>
          <w:rFonts w:ascii="Times New Roman" w:eastAsia="Times New Roman" w:hAnsi="Times New Roman" w:cs="Times New Roman"/>
          <w:sz w:val="24"/>
          <w:szCs w:val="24"/>
        </w:rPr>
        <w:t xml:space="preserve"> </w:t>
      </w:r>
      <w:r w:rsidR="00E33FC1" w:rsidRPr="00E81D12">
        <w:rPr>
          <w:rFonts w:ascii="Times New Roman" w:eastAsia="Times New Roman" w:hAnsi="Times New Roman" w:cs="Times New Roman"/>
          <w:sz w:val="24"/>
          <w:szCs w:val="24"/>
        </w:rPr>
        <w:t>que devem ser</w:t>
      </w:r>
      <w:r w:rsidR="00C74094" w:rsidRPr="00E81D12">
        <w:rPr>
          <w:rFonts w:ascii="Times New Roman" w:eastAsia="Times New Roman" w:hAnsi="Times New Roman" w:cs="Times New Roman"/>
          <w:sz w:val="24"/>
          <w:szCs w:val="24"/>
        </w:rPr>
        <w:t xml:space="preserve"> realizadas nas OM</w:t>
      </w:r>
      <w:r w:rsidR="000A37D9" w:rsidRPr="00E81D12">
        <w:rPr>
          <w:rFonts w:ascii="Times New Roman" w:eastAsia="Times New Roman" w:hAnsi="Times New Roman" w:cs="Times New Roman"/>
          <w:sz w:val="24"/>
          <w:szCs w:val="24"/>
        </w:rPr>
        <w:t xml:space="preserve"> e </w:t>
      </w:r>
      <w:r w:rsidR="00415B9B" w:rsidRPr="00E81D12">
        <w:rPr>
          <w:rFonts w:ascii="Times New Roman" w:eastAsia="Times New Roman" w:hAnsi="Times New Roman" w:cs="Times New Roman"/>
          <w:sz w:val="24"/>
          <w:szCs w:val="24"/>
        </w:rPr>
        <w:t>contempla os</w:t>
      </w:r>
      <w:r w:rsidR="00ED06F4" w:rsidRPr="00E81D12">
        <w:rPr>
          <w:rFonts w:ascii="Times New Roman" w:eastAsia="Times New Roman" w:hAnsi="Times New Roman" w:cs="Times New Roman"/>
          <w:sz w:val="24"/>
          <w:szCs w:val="24"/>
        </w:rPr>
        <w:t xml:space="preserve"> critérios</w:t>
      </w:r>
      <w:r w:rsidR="004272E1">
        <w:rPr>
          <w:rFonts w:ascii="Times New Roman" w:eastAsia="Times New Roman" w:hAnsi="Times New Roman" w:cs="Times New Roman"/>
          <w:sz w:val="24"/>
          <w:szCs w:val="24"/>
        </w:rPr>
        <w:t xml:space="preserve"> de excelência</w:t>
      </w:r>
      <w:r w:rsidR="00ED06F4" w:rsidRPr="00E81D12">
        <w:rPr>
          <w:rFonts w:ascii="Times New Roman" w:eastAsia="Times New Roman" w:hAnsi="Times New Roman" w:cs="Times New Roman"/>
          <w:sz w:val="24"/>
          <w:szCs w:val="24"/>
        </w:rPr>
        <w:t xml:space="preserve"> do MEGP: </w:t>
      </w:r>
      <w:r w:rsidR="00B63C28" w:rsidRPr="00E81D12">
        <w:rPr>
          <w:rFonts w:ascii="Times New Roman" w:eastAsia="Times New Roman" w:hAnsi="Times New Roman" w:cs="Times New Roman"/>
          <w:sz w:val="24"/>
          <w:szCs w:val="24"/>
        </w:rPr>
        <w:t>Governança;</w:t>
      </w:r>
      <w:r w:rsidR="00ED06F4" w:rsidRPr="00E81D12">
        <w:rPr>
          <w:rFonts w:ascii="Times New Roman" w:eastAsia="Times New Roman" w:hAnsi="Times New Roman" w:cs="Times New Roman"/>
          <w:sz w:val="24"/>
          <w:szCs w:val="24"/>
        </w:rPr>
        <w:t xml:space="preserve"> Estratégias e Planos</w:t>
      </w:r>
      <w:r w:rsidR="00B63C28" w:rsidRPr="004272E1">
        <w:rPr>
          <w:rFonts w:ascii="Times New Roman" w:eastAsia="Times New Roman" w:hAnsi="Times New Roman" w:cs="Times New Roman"/>
          <w:sz w:val="24"/>
          <w:szCs w:val="24"/>
        </w:rPr>
        <w:t>;</w:t>
      </w:r>
      <w:r w:rsidR="009E6430" w:rsidRPr="004272E1">
        <w:rPr>
          <w:rFonts w:ascii="Times New Roman" w:eastAsia="Times New Roman" w:hAnsi="Times New Roman" w:cs="Times New Roman"/>
          <w:sz w:val="24"/>
          <w:szCs w:val="24"/>
        </w:rPr>
        <w:t xml:space="preserve"> Cidadão</w:t>
      </w:r>
      <w:r w:rsidR="00214D4F" w:rsidRPr="004272E1">
        <w:rPr>
          <w:rFonts w:ascii="Times New Roman" w:eastAsia="Times New Roman" w:hAnsi="Times New Roman" w:cs="Times New Roman"/>
          <w:sz w:val="24"/>
          <w:szCs w:val="24"/>
        </w:rPr>
        <w:t>-</w:t>
      </w:r>
      <w:r w:rsidR="007D4B8D" w:rsidRPr="004272E1">
        <w:rPr>
          <w:rFonts w:ascii="Times New Roman" w:eastAsia="Times New Roman" w:hAnsi="Times New Roman" w:cs="Times New Roman"/>
          <w:sz w:val="24"/>
          <w:szCs w:val="24"/>
        </w:rPr>
        <w:t>usuário;</w:t>
      </w:r>
      <w:r w:rsidR="007D4B8D">
        <w:rPr>
          <w:rFonts w:ascii="Times New Roman" w:eastAsia="Times New Roman" w:hAnsi="Times New Roman" w:cs="Times New Roman"/>
          <w:sz w:val="24"/>
          <w:szCs w:val="24"/>
        </w:rPr>
        <w:t xml:space="preserve"> Interesse </w:t>
      </w:r>
      <w:r w:rsidR="004272E1">
        <w:rPr>
          <w:rFonts w:ascii="Times New Roman" w:eastAsia="Times New Roman" w:hAnsi="Times New Roman" w:cs="Times New Roman"/>
          <w:sz w:val="24"/>
          <w:szCs w:val="24"/>
        </w:rPr>
        <w:t>P</w:t>
      </w:r>
      <w:r w:rsidR="007D4B8D">
        <w:rPr>
          <w:rFonts w:ascii="Times New Roman" w:eastAsia="Times New Roman" w:hAnsi="Times New Roman" w:cs="Times New Roman"/>
          <w:sz w:val="24"/>
          <w:szCs w:val="24"/>
        </w:rPr>
        <w:t xml:space="preserve">úblico e </w:t>
      </w:r>
      <w:r w:rsidR="004272E1">
        <w:rPr>
          <w:rFonts w:ascii="Times New Roman" w:eastAsia="Times New Roman" w:hAnsi="Times New Roman" w:cs="Times New Roman"/>
          <w:sz w:val="24"/>
          <w:szCs w:val="24"/>
        </w:rPr>
        <w:t>C</w:t>
      </w:r>
      <w:r w:rsidR="007D4B8D">
        <w:rPr>
          <w:rFonts w:ascii="Times New Roman" w:eastAsia="Times New Roman" w:hAnsi="Times New Roman" w:cs="Times New Roman"/>
          <w:sz w:val="24"/>
          <w:szCs w:val="24"/>
        </w:rPr>
        <w:t>idadania; Informação e Conhecimento</w:t>
      </w:r>
      <w:r w:rsidR="00A81994">
        <w:rPr>
          <w:rFonts w:ascii="Times New Roman" w:eastAsia="Times New Roman" w:hAnsi="Times New Roman" w:cs="Times New Roman"/>
          <w:sz w:val="24"/>
          <w:szCs w:val="24"/>
        </w:rPr>
        <w:t>; Pessoas; Processos; e Resultados.</w:t>
      </w:r>
    </w:p>
    <w:p w14:paraId="28C89CF4" w14:textId="26CF520C" w:rsidR="008E0557" w:rsidRDefault="00310437" w:rsidP="008232D7">
      <w:pPr>
        <w:spacing w:after="0" w:line="240" w:lineRule="auto"/>
        <w:ind w:firstLine="708"/>
        <w:jc w:val="both"/>
        <w:rPr>
          <w:rFonts w:ascii="Times New Roman" w:hAnsi="Times New Roman" w:cs="Times New Roman"/>
          <w:sz w:val="24"/>
          <w:szCs w:val="24"/>
        </w:rPr>
      </w:pPr>
      <w:r w:rsidRPr="00227F57">
        <w:rPr>
          <w:rFonts w:ascii="Times New Roman" w:hAnsi="Times New Roman" w:cs="Times New Roman"/>
          <w:sz w:val="24"/>
          <w:szCs w:val="24"/>
        </w:rPr>
        <w:t xml:space="preserve">A avaliação da Gestão na </w:t>
      </w:r>
      <w:r w:rsidR="00894A92">
        <w:rPr>
          <w:rFonts w:ascii="Times New Roman" w:hAnsi="Times New Roman" w:cs="Times New Roman"/>
          <w:sz w:val="24"/>
          <w:szCs w:val="24"/>
        </w:rPr>
        <w:t>MB</w:t>
      </w:r>
      <w:r w:rsidRPr="00227F57">
        <w:rPr>
          <w:rFonts w:ascii="Times New Roman" w:hAnsi="Times New Roman" w:cs="Times New Roman"/>
          <w:sz w:val="24"/>
          <w:szCs w:val="24"/>
        </w:rPr>
        <w:t xml:space="preserve"> normatizada</w:t>
      </w:r>
      <w:r w:rsidR="001701C6">
        <w:rPr>
          <w:rFonts w:ascii="Times New Roman" w:hAnsi="Times New Roman" w:cs="Times New Roman"/>
          <w:sz w:val="24"/>
          <w:szCs w:val="24"/>
        </w:rPr>
        <w:t xml:space="preserve"> </w:t>
      </w:r>
      <w:r w:rsidR="001701C6" w:rsidRPr="00BC1FE7">
        <w:rPr>
          <w:rFonts w:ascii="Times New Roman" w:hAnsi="Times New Roman" w:cs="Times New Roman"/>
          <w:sz w:val="24"/>
          <w:szCs w:val="24"/>
        </w:rPr>
        <w:t>no</w:t>
      </w:r>
      <w:r w:rsidRPr="00BC1FE7">
        <w:rPr>
          <w:rFonts w:ascii="Times New Roman" w:hAnsi="Times New Roman" w:cs="Times New Roman"/>
          <w:sz w:val="24"/>
          <w:szCs w:val="24"/>
        </w:rPr>
        <w:t xml:space="preserve"> </w:t>
      </w:r>
      <w:r w:rsidR="006F2DB1" w:rsidRPr="00BC1FE7">
        <w:rPr>
          <w:rFonts w:ascii="Times New Roman" w:hAnsi="Times New Roman" w:cs="Times New Roman"/>
          <w:sz w:val="24"/>
          <w:szCs w:val="24"/>
        </w:rPr>
        <w:t>EMA-130</w:t>
      </w:r>
      <w:r w:rsidR="00F6283C">
        <w:rPr>
          <w:rFonts w:ascii="Times New Roman" w:hAnsi="Times New Roman" w:cs="Times New Roman"/>
          <w:sz w:val="24"/>
          <w:szCs w:val="24"/>
        </w:rPr>
        <w:t>,</w:t>
      </w:r>
      <w:r w:rsidRPr="00227F57">
        <w:rPr>
          <w:rFonts w:ascii="Times New Roman" w:hAnsi="Times New Roman" w:cs="Times New Roman"/>
          <w:sz w:val="24"/>
          <w:szCs w:val="24"/>
        </w:rPr>
        <w:t xml:space="preserve"> </w:t>
      </w:r>
      <w:r w:rsidR="002B0F9D">
        <w:rPr>
          <w:rFonts w:ascii="Times New Roman" w:hAnsi="Times New Roman" w:cs="Times New Roman"/>
          <w:sz w:val="24"/>
          <w:szCs w:val="24"/>
        </w:rPr>
        <w:t xml:space="preserve">é realizada </w:t>
      </w:r>
      <w:r w:rsidRPr="00227F57">
        <w:rPr>
          <w:rFonts w:ascii="Times New Roman" w:hAnsi="Times New Roman" w:cs="Times New Roman"/>
          <w:sz w:val="24"/>
          <w:szCs w:val="24"/>
        </w:rPr>
        <w:t xml:space="preserve">por meio </w:t>
      </w:r>
      <w:r w:rsidR="00271B81">
        <w:rPr>
          <w:rFonts w:ascii="Times New Roman" w:hAnsi="Times New Roman" w:cs="Times New Roman"/>
          <w:sz w:val="24"/>
          <w:szCs w:val="24"/>
        </w:rPr>
        <w:t xml:space="preserve">de um documento </w:t>
      </w:r>
      <w:r w:rsidR="008E0557">
        <w:rPr>
          <w:rFonts w:ascii="Times New Roman" w:hAnsi="Times New Roman" w:cs="Times New Roman"/>
          <w:sz w:val="24"/>
          <w:szCs w:val="24"/>
        </w:rPr>
        <w:t>chamado</w:t>
      </w:r>
      <w:r w:rsidRPr="00227F57">
        <w:rPr>
          <w:rFonts w:ascii="Times New Roman" w:hAnsi="Times New Roman" w:cs="Times New Roman"/>
          <w:sz w:val="24"/>
          <w:szCs w:val="24"/>
        </w:rPr>
        <w:t xml:space="preserve"> Lista P-10</w:t>
      </w:r>
      <w:r w:rsidR="001B5606">
        <w:rPr>
          <w:rFonts w:ascii="Times New Roman" w:hAnsi="Times New Roman" w:cs="Times New Roman"/>
          <w:sz w:val="24"/>
          <w:szCs w:val="24"/>
        </w:rPr>
        <w:t>. E</w:t>
      </w:r>
      <w:r w:rsidR="00030C9B">
        <w:rPr>
          <w:rFonts w:ascii="Times New Roman" w:hAnsi="Times New Roman" w:cs="Times New Roman"/>
          <w:sz w:val="24"/>
          <w:szCs w:val="24"/>
        </w:rPr>
        <w:t>ssa listagem de perguntas faz parte de uma série de verificações elaboradas para realização de Inspeções Administrativas</w:t>
      </w:r>
      <w:r w:rsidR="00726C89">
        <w:rPr>
          <w:rFonts w:ascii="Times New Roman" w:hAnsi="Times New Roman" w:cs="Times New Roman"/>
          <w:sz w:val="24"/>
          <w:szCs w:val="24"/>
        </w:rPr>
        <w:t xml:space="preserve"> que promovem </w:t>
      </w:r>
      <w:r w:rsidR="00DD2DBA">
        <w:rPr>
          <w:rFonts w:ascii="Times New Roman" w:hAnsi="Times New Roman" w:cs="Times New Roman"/>
          <w:sz w:val="24"/>
          <w:szCs w:val="24"/>
        </w:rPr>
        <w:t>o controle interno da M</w:t>
      </w:r>
      <w:r w:rsidR="008B7C85">
        <w:rPr>
          <w:rFonts w:ascii="Times New Roman" w:hAnsi="Times New Roman" w:cs="Times New Roman"/>
          <w:sz w:val="24"/>
          <w:szCs w:val="24"/>
        </w:rPr>
        <w:t xml:space="preserve">arinha do </w:t>
      </w:r>
      <w:r w:rsidR="00DD2DBA">
        <w:rPr>
          <w:rFonts w:ascii="Times New Roman" w:hAnsi="Times New Roman" w:cs="Times New Roman"/>
          <w:sz w:val="24"/>
          <w:szCs w:val="24"/>
        </w:rPr>
        <w:t>B</w:t>
      </w:r>
      <w:r w:rsidR="008B7C85">
        <w:rPr>
          <w:rFonts w:ascii="Times New Roman" w:hAnsi="Times New Roman" w:cs="Times New Roman"/>
          <w:sz w:val="24"/>
          <w:szCs w:val="24"/>
        </w:rPr>
        <w:t>rasil</w:t>
      </w:r>
      <w:r w:rsidR="00F645BD">
        <w:rPr>
          <w:rFonts w:ascii="Times New Roman" w:hAnsi="Times New Roman" w:cs="Times New Roman"/>
          <w:sz w:val="24"/>
          <w:szCs w:val="24"/>
        </w:rPr>
        <w:t xml:space="preserve">. </w:t>
      </w:r>
    </w:p>
    <w:p w14:paraId="13958D2C" w14:textId="50F37C8E" w:rsidR="00310437" w:rsidRPr="00BC1FE7" w:rsidRDefault="00F645BD" w:rsidP="008232D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A Lista P-10 </w:t>
      </w:r>
      <w:r w:rsidR="00310437" w:rsidRPr="00227F57">
        <w:rPr>
          <w:rFonts w:ascii="Times New Roman" w:hAnsi="Times New Roman" w:cs="Times New Roman"/>
          <w:sz w:val="24"/>
          <w:szCs w:val="24"/>
        </w:rPr>
        <w:t>é</w:t>
      </w:r>
      <w:r w:rsidR="00264186">
        <w:rPr>
          <w:rFonts w:ascii="Times New Roman" w:hAnsi="Times New Roman" w:cs="Times New Roman"/>
          <w:sz w:val="24"/>
          <w:szCs w:val="24"/>
        </w:rPr>
        <w:t xml:space="preserve"> um instrumento </w:t>
      </w:r>
      <w:r w:rsidR="00310437" w:rsidRPr="00227F57">
        <w:rPr>
          <w:rFonts w:ascii="Times New Roman" w:hAnsi="Times New Roman" w:cs="Times New Roman"/>
          <w:sz w:val="24"/>
          <w:szCs w:val="24"/>
        </w:rPr>
        <w:t xml:space="preserve">utilizado para autoavaliação das organizações militares, </w:t>
      </w:r>
      <w:r w:rsidR="003B4AB4">
        <w:rPr>
          <w:rFonts w:ascii="Times New Roman" w:hAnsi="Times New Roman" w:cs="Times New Roman"/>
          <w:sz w:val="24"/>
          <w:szCs w:val="24"/>
        </w:rPr>
        <w:t>bem como</w:t>
      </w:r>
      <w:r w:rsidR="00310437" w:rsidRPr="00227F57">
        <w:rPr>
          <w:rFonts w:ascii="Times New Roman" w:hAnsi="Times New Roman" w:cs="Times New Roman"/>
          <w:sz w:val="24"/>
          <w:szCs w:val="24"/>
        </w:rPr>
        <w:t xml:space="preserve"> na validação pelo</w:t>
      </w:r>
      <w:r w:rsidR="00310437">
        <w:rPr>
          <w:rFonts w:ascii="Times New Roman" w:hAnsi="Times New Roman" w:cs="Times New Roman"/>
          <w:sz w:val="24"/>
          <w:szCs w:val="24"/>
        </w:rPr>
        <w:t>s</w:t>
      </w:r>
      <w:r w:rsidR="00310437" w:rsidRPr="00227F57">
        <w:rPr>
          <w:rFonts w:ascii="Times New Roman" w:hAnsi="Times New Roman" w:cs="Times New Roman"/>
          <w:sz w:val="24"/>
          <w:szCs w:val="24"/>
        </w:rPr>
        <w:t xml:space="preserve"> Comando</w:t>
      </w:r>
      <w:r w:rsidR="00310437">
        <w:rPr>
          <w:rFonts w:ascii="Times New Roman" w:hAnsi="Times New Roman" w:cs="Times New Roman"/>
          <w:sz w:val="24"/>
          <w:szCs w:val="24"/>
        </w:rPr>
        <w:t>s</w:t>
      </w:r>
      <w:r w:rsidR="00310437" w:rsidRPr="00227F57">
        <w:rPr>
          <w:rFonts w:ascii="Times New Roman" w:hAnsi="Times New Roman" w:cs="Times New Roman"/>
          <w:sz w:val="24"/>
          <w:szCs w:val="24"/>
        </w:rPr>
        <w:t xml:space="preserve"> imediatamente superior</w:t>
      </w:r>
      <w:r w:rsidR="00E812F5">
        <w:rPr>
          <w:rFonts w:ascii="Times New Roman" w:hAnsi="Times New Roman" w:cs="Times New Roman"/>
          <w:sz w:val="24"/>
          <w:szCs w:val="24"/>
        </w:rPr>
        <w:t>es</w:t>
      </w:r>
      <w:r w:rsidR="00310437">
        <w:rPr>
          <w:rFonts w:ascii="Times New Roman" w:hAnsi="Times New Roman" w:cs="Times New Roman"/>
          <w:sz w:val="24"/>
          <w:szCs w:val="24"/>
        </w:rPr>
        <w:t xml:space="preserve"> às organizações. A lista</w:t>
      </w:r>
      <w:r w:rsidR="005E1816">
        <w:rPr>
          <w:rFonts w:ascii="Times New Roman" w:hAnsi="Times New Roman" w:cs="Times New Roman"/>
          <w:sz w:val="24"/>
          <w:szCs w:val="24"/>
        </w:rPr>
        <w:t xml:space="preserve">, cuja avaliação máxima é de 1.000 pontos, </w:t>
      </w:r>
      <w:r w:rsidR="00892135">
        <w:rPr>
          <w:rFonts w:ascii="Times New Roman" w:hAnsi="Times New Roman" w:cs="Times New Roman"/>
          <w:sz w:val="24"/>
          <w:szCs w:val="24"/>
        </w:rPr>
        <w:t>segue</w:t>
      </w:r>
      <w:r w:rsidR="00310437">
        <w:rPr>
          <w:rFonts w:ascii="Times New Roman" w:hAnsi="Times New Roman" w:cs="Times New Roman"/>
          <w:sz w:val="24"/>
          <w:szCs w:val="24"/>
        </w:rPr>
        <w:t xml:space="preserve"> os seguintes critérios: Liderança e Desempenho Global (150 pontos); </w:t>
      </w:r>
      <w:r w:rsidR="00310437" w:rsidRPr="00643617">
        <w:rPr>
          <w:rFonts w:ascii="Times New Roman" w:hAnsi="Times New Roman" w:cs="Times New Roman"/>
          <w:sz w:val="24"/>
          <w:szCs w:val="24"/>
        </w:rPr>
        <w:t>Formulação e implementação de estratégias (130 pontos)</w:t>
      </w:r>
      <w:r w:rsidR="00310437">
        <w:rPr>
          <w:rFonts w:ascii="Times New Roman" w:hAnsi="Times New Roman" w:cs="Times New Roman"/>
          <w:sz w:val="24"/>
          <w:szCs w:val="24"/>
        </w:rPr>
        <w:t xml:space="preserve">; </w:t>
      </w:r>
      <w:r w:rsidR="00310437" w:rsidRPr="00643617">
        <w:rPr>
          <w:rFonts w:ascii="Times New Roman" w:hAnsi="Times New Roman" w:cs="Times New Roman"/>
          <w:sz w:val="24"/>
          <w:szCs w:val="24"/>
        </w:rPr>
        <w:t xml:space="preserve">Imagem e relacionamento com outras </w:t>
      </w:r>
      <w:r w:rsidR="00E812F5">
        <w:rPr>
          <w:rFonts w:ascii="Times New Roman" w:hAnsi="Times New Roman" w:cs="Times New Roman"/>
          <w:sz w:val="24"/>
          <w:szCs w:val="24"/>
        </w:rPr>
        <w:t>OM</w:t>
      </w:r>
      <w:r w:rsidR="00310437" w:rsidRPr="00643617">
        <w:rPr>
          <w:rFonts w:ascii="Times New Roman" w:hAnsi="Times New Roman" w:cs="Times New Roman"/>
          <w:sz w:val="24"/>
          <w:szCs w:val="24"/>
        </w:rPr>
        <w:t xml:space="preserve"> que utilizam </w:t>
      </w:r>
      <w:r w:rsidR="00E812F5">
        <w:rPr>
          <w:rFonts w:ascii="Times New Roman" w:hAnsi="Times New Roman" w:cs="Times New Roman"/>
          <w:sz w:val="24"/>
          <w:szCs w:val="24"/>
        </w:rPr>
        <w:t>os</w:t>
      </w:r>
      <w:r w:rsidR="00310437" w:rsidRPr="00643617">
        <w:rPr>
          <w:rFonts w:ascii="Times New Roman" w:hAnsi="Times New Roman" w:cs="Times New Roman"/>
          <w:sz w:val="24"/>
          <w:szCs w:val="24"/>
        </w:rPr>
        <w:t xml:space="preserve"> serviços ou com outros usuários externos (130 pontos)</w:t>
      </w:r>
      <w:r w:rsidR="00310437">
        <w:rPr>
          <w:rFonts w:ascii="Times New Roman" w:hAnsi="Times New Roman" w:cs="Times New Roman"/>
          <w:sz w:val="24"/>
          <w:szCs w:val="24"/>
        </w:rPr>
        <w:t xml:space="preserve">; </w:t>
      </w:r>
      <w:r w:rsidR="00310437" w:rsidRPr="00643617">
        <w:rPr>
          <w:rFonts w:ascii="Times New Roman" w:hAnsi="Times New Roman" w:cs="Times New Roman"/>
          <w:sz w:val="24"/>
          <w:szCs w:val="24"/>
        </w:rPr>
        <w:t>Responsabilidades socioambiental, ética e controle social. (140 pontos)</w:t>
      </w:r>
      <w:r w:rsidR="00310437">
        <w:rPr>
          <w:rFonts w:ascii="Times New Roman" w:hAnsi="Times New Roman" w:cs="Times New Roman"/>
          <w:sz w:val="24"/>
          <w:szCs w:val="24"/>
        </w:rPr>
        <w:t xml:space="preserve">; </w:t>
      </w:r>
      <w:r w:rsidR="00310437" w:rsidRPr="00643617">
        <w:rPr>
          <w:rFonts w:ascii="Times New Roman" w:hAnsi="Times New Roman" w:cs="Times New Roman"/>
          <w:sz w:val="24"/>
          <w:szCs w:val="24"/>
        </w:rPr>
        <w:t>Gestão do conhecimento e informações comparativas (100 pontos)</w:t>
      </w:r>
      <w:r w:rsidR="00310437">
        <w:rPr>
          <w:rFonts w:ascii="Times New Roman" w:hAnsi="Times New Roman" w:cs="Times New Roman"/>
          <w:sz w:val="24"/>
          <w:szCs w:val="24"/>
        </w:rPr>
        <w:t xml:space="preserve">; </w:t>
      </w:r>
      <w:r w:rsidR="00310437" w:rsidRPr="00643617">
        <w:rPr>
          <w:rFonts w:ascii="Times New Roman" w:hAnsi="Times New Roman" w:cs="Times New Roman"/>
          <w:sz w:val="24"/>
          <w:szCs w:val="24"/>
        </w:rPr>
        <w:t xml:space="preserve">A tripulação, seu trabalho, sua capacitação e </w:t>
      </w:r>
      <w:r w:rsidR="00310437" w:rsidRPr="00BC1FE7">
        <w:rPr>
          <w:rFonts w:ascii="Times New Roman" w:hAnsi="Times New Roman" w:cs="Times New Roman"/>
          <w:sz w:val="24"/>
          <w:szCs w:val="24"/>
        </w:rPr>
        <w:t>desenvolvimento (180 pontos); Processos orçamentários, financeiros, finalísticos e de apoio (170 pontos)</w:t>
      </w:r>
      <w:r w:rsidR="00C44417" w:rsidRPr="00BC1FE7">
        <w:rPr>
          <w:rFonts w:ascii="Times New Roman" w:hAnsi="Times New Roman" w:cs="Times New Roman"/>
          <w:sz w:val="24"/>
          <w:szCs w:val="24"/>
        </w:rPr>
        <w:t xml:space="preserve"> </w:t>
      </w:r>
      <w:r w:rsidR="00D3462E" w:rsidRPr="00BC1FE7">
        <w:rPr>
          <w:rFonts w:ascii="Times New Roman" w:hAnsi="Times New Roman" w:cs="Times New Roman"/>
          <w:sz w:val="24"/>
          <w:szCs w:val="24"/>
        </w:rPr>
        <w:t>(BRASIL,20</w:t>
      </w:r>
      <w:r w:rsidR="002A636B" w:rsidRPr="00BC1FE7">
        <w:rPr>
          <w:rFonts w:ascii="Times New Roman" w:hAnsi="Times New Roman" w:cs="Times New Roman"/>
          <w:sz w:val="24"/>
          <w:szCs w:val="24"/>
        </w:rPr>
        <w:t>18</w:t>
      </w:r>
      <w:r w:rsidR="007033B3">
        <w:rPr>
          <w:rFonts w:ascii="Times New Roman" w:hAnsi="Times New Roman" w:cs="Times New Roman"/>
          <w:sz w:val="24"/>
          <w:szCs w:val="24"/>
        </w:rPr>
        <w:t>a</w:t>
      </w:r>
      <w:r w:rsidR="00C44417" w:rsidRPr="00BC1FE7">
        <w:rPr>
          <w:rFonts w:ascii="Times New Roman" w:hAnsi="Times New Roman" w:cs="Times New Roman"/>
          <w:sz w:val="24"/>
          <w:szCs w:val="24"/>
        </w:rPr>
        <w:t>)</w:t>
      </w:r>
      <w:r w:rsidR="00310437" w:rsidRPr="00BC1FE7">
        <w:rPr>
          <w:rFonts w:ascii="Times New Roman" w:hAnsi="Times New Roman" w:cs="Times New Roman"/>
          <w:sz w:val="24"/>
          <w:szCs w:val="24"/>
        </w:rPr>
        <w:t>.</w:t>
      </w:r>
    </w:p>
    <w:p w14:paraId="383B32A3" w14:textId="7853CF0E" w:rsidR="0076056F" w:rsidRPr="002D462C" w:rsidRDefault="00025428" w:rsidP="00310437">
      <w:pPr>
        <w:spacing w:after="0" w:line="240" w:lineRule="auto"/>
        <w:ind w:firstLine="708"/>
        <w:jc w:val="both"/>
        <w:rPr>
          <w:rFonts w:ascii="Times New Roman" w:hAnsi="Times New Roman" w:cs="Times New Roman"/>
          <w:sz w:val="24"/>
          <w:szCs w:val="24"/>
        </w:rPr>
      </w:pPr>
      <w:r w:rsidRPr="00BC1FE7">
        <w:rPr>
          <w:rFonts w:ascii="Times New Roman" w:hAnsi="Times New Roman" w:cs="Times New Roman"/>
          <w:sz w:val="24"/>
          <w:szCs w:val="24"/>
        </w:rPr>
        <w:t>Por fim, o</w:t>
      </w:r>
      <w:r w:rsidR="00FA1AD8" w:rsidRPr="00BC1FE7">
        <w:rPr>
          <w:rFonts w:ascii="Times New Roman" w:hAnsi="Times New Roman" w:cs="Times New Roman"/>
          <w:sz w:val="24"/>
          <w:szCs w:val="24"/>
        </w:rPr>
        <w:t xml:space="preserve"> EMA-134 </w:t>
      </w:r>
      <w:r w:rsidR="009979DB" w:rsidRPr="00BC1FE7">
        <w:rPr>
          <w:rFonts w:ascii="Times New Roman" w:hAnsi="Times New Roman" w:cs="Times New Roman"/>
          <w:sz w:val="24"/>
          <w:szCs w:val="24"/>
        </w:rPr>
        <w:t>explica que</w:t>
      </w:r>
      <w:r w:rsidR="00FA1AD8" w:rsidRPr="00BC1FE7">
        <w:rPr>
          <w:rFonts w:ascii="Times New Roman" w:hAnsi="Times New Roman" w:cs="Times New Roman"/>
          <w:sz w:val="24"/>
          <w:szCs w:val="24"/>
        </w:rPr>
        <w:t xml:space="preserve"> </w:t>
      </w:r>
      <w:r w:rsidR="00DE4312" w:rsidRPr="00BC1FE7">
        <w:rPr>
          <w:rFonts w:ascii="Times New Roman" w:hAnsi="Times New Roman" w:cs="Times New Roman"/>
          <w:sz w:val="24"/>
          <w:szCs w:val="24"/>
        </w:rPr>
        <w:t>“</w:t>
      </w:r>
      <w:r w:rsidR="009979DB" w:rsidRPr="00BC1FE7">
        <w:rPr>
          <w:rFonts w:ascii="Times New Roman" w:hAnsi="Times New Roman" w:cs="Times New Roman"/>
          <w:sz w:val="24"/>
          <w:szCs w:val="24"/>
        </w:rPr>
        <w:t>a</w:t>
      </w:r>
      <w:r w:rsidR="0022425A" w:rsidRPr="00BC1FE7">
        <w:rPr>
          <w:rFonts w:ascii="Times New Roman" w:hAnsi="Times New Roman" w:cs="Times New Roman"/>
          <w:sz w:val="24"/>
          <w:szCs w:val="24"/>
        </w:rPr>
        <w:t>s etapas previstas para a implantação do Programa Netuno fornecem um caminho para que as OM possam melhor aplicar seus esforços para a melhoria do desempenho organizacional e o alcance da excelência em gestão</w:t>
      </w:r>
      <w:r w:rsidR="00FA1AD8" w:rsidRPr="00BC1FE7">
        <w:rPr>
          <w:rFonts w:ascii="Times New Roman" w:hAnsi="Times New Roman" w:cs="Times New Roman"/>
          <w:sz w:val="24"/>
          <w:szCs w:val="24"/>
        </w:rPr>
        <w:t>”</w:t>
      </w:r>
      <w:r w:rsidR="00426AF9" w:rsidRPr="00BC1FE7">
        <w:rPr>
          <w:rFonts w:ascii="Times New Roman" w:hAnsi="Times New Roman" w:cs="Times New Roman"/>
          <w:sz w:val="24"/>
          <w:szCs w:val="24"/>
        </w:rPr>
        <w:t xml:space="preserve"> (BRASIL, </w:t>
      </w:r>
      <w:r w:rsidR="00A31224">
        <w:rPr>
          <w:rFonts w:ascii="Times New Roman" w:hAnsi="Times New Roman" w:cs="Times New Roman"/>
          <w:sz w:val="24"/>
          <w:szCs w:val="24"/>
        </w:rPr>
        <w:t>2018</w:t>
      </w:r>
      <w:r w:rsidR="00F06B25" w:rsidRPr="00BC1FE7">
        <w:rPr>
          <w:rFonts w:ascii="Times New Roman" w:hAnsi="Times New Roman" w:cs="Times New Roman"/>
          <w:sz w:val="24"/>
          <w:szCs w:val="24"/>
        </w:rPr>
        <w:t>b</w:t>
      </w:r>
      <w:r w:rsidR="00426AF9" w:rsidRPr="00BC1FE7">
        <w:rPr>
          <w:rFonts w:ascii="Times New Roman" w:hAnsi="Times New Roman" w:cs="Times New Roman"/>
          <w:sz w:val="24"/>
          <w:szCs w:val="24"/>
        </w:rPr>
        <w:t>).</w:t>
      </w:r>
    </w:p>
    <w:p w14:paraId="588FC2E3" w14:textId="77777777" w:rsidR="00F92956" w:rsidRDefault="00F92956" w:rsidP="00557E7F">
      <w:pPr>
        <w:spacing w:after="0" w:line="240" w:lineRule="auto"/>
        <w:jc w:val="both"/>
        <w:rPr>
          <w:rFonts w:ascii="Times New Roman" w:hAnsi="Times New Roman" w:cs="Times New Roman"/>
          <w:sz w:val="24"/>
          <w:szCs w:val="24"/>
        </w:rPr>
      </w:pPr>
    </w:p>
    <w:p w14:paraId="2050831C" w14:textId="77777777" w:rsidR="008D2653" w:rsidRDefault="008D2653" w:rsidP="00943ABB">
      <w:pPr>
        <w:spacing w:after="0" w:line="240" w:lineRule="auto"/>
        <w:rPr>
          <w:rFonts w:ascii="Times New Roman" w:hAnsi="Times New Roman" w:cs="Times New Roman"/>
          <w:b/>
          <w:bCs/>
          <w:sz w:val="24"/>
          <w:szCs w:val="24"/>
        </w:rPr>
      </w:pPr>
    </w:p>
    <w:p w14:paraId="01EF3E8E" w14:textId="77777777" w:rsidR="008D2653" w:rsidRDefault="008D2653" w:rsidP="00943ABB">
      <w:pPr>
        <w:spacing w:after="0" w:line="240" w:lineRule="auto"/>
        <w:rPr>
          <w:rFonts w:ascii="Times New Roman" w:hAnsi="Times New Roman" w:cs="Times New Roman"/>
          <w:b/>
          <w:bCs/>
          <w:sz w:val="24"/>
          <w:szCs w:val="24"/>
        </w:rPr>
      </w:pPr>
    </w:p>
    <w:p w14:paraId="689D7C1D" w14:textId="77777777" w:rsidR="008D2653" w:rsidRDefault="008D2653" w:rsidP="00943ABB">
      <w:pPr>
        <w:spacing w:after="0" w:line="240" w:lineRule="auto"/>
        <w:rPr>
          <w:rFonts w:ascii="Times New Roman" w:hAnsi="Times New Roman" w:cs="Times New Roman"/>
          <w:b/>
          <w:bCs/>
          <w:sz w:val="24"/>
          <w:szCs w:val="24"/>
        </w:rPr>
      </w:pPr>
    </w:p>
    <w:p w14:paraId="6F4B3D3E" w14:textId="77777777" w:rsidR="008D2653" w:rsidRDefault="008D2653" w:rsidP="00943ABB">
      <w:pPr>
        <w:spacing w:after="0" w:line="240" w:lineRule="auto"/>
        <w:rPr>
          <w:rFonts w:ascii="Times New Roman" w:hAnsi="Times New Roman" w:cs="Times New Roman"/>
          <w:b/>
          <w:bCs/>
          <w:sz w:val="24"/>
          <w:szCs w:val="24"/>
        </w:rPr>
      </w:pPr>
    </w:p>
    <w:p w14:paraId="32C0F3AA" w14:textId="77777777" w:rsidR="008D2653" w:rsidRDefault="008D2653" w:rsidP="00943ABB">
      <w:pPr>
        <w:spacing w:after="0" w:line="240" w:lineRule="auto"/>
        <w:rPr>
          <w:rFonts w:ascii="Times New Roman" w:hAnsi="Times New Roman" w:cs="Times New Roman"/>
          <w:b/>
          <w:bCs/>
          <w:sz w:val="24"/>
          <w:szCs w:val="24"/>
        </w:rPr>
      </w:pPr>
    </w:p>
    <w:p w14:paraId="1170630E" w14:textId="3479766D" w:rsidR="00341564" w:rsidRDefault="0004241C" w:rsidP="00943AB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3 METODOLOGIA</w:t>
      </w:r>
    </w:p>
    <w:p w14:paraId="5B022368" w14:textId="77777777" w:rsidR="00334DA2" w:rsidRDefault="00334DA2" w:rsidP="00943ABB">
      <w:pPr>
        <w:spacing w:after="0" w:line="240" w:lineRule="auto"/>
        <w:rPr>
          <w:rFonts w:ascii="Times New Roman" w:hAnsi="Times New Roman" w:cs="Times New Roman"/>
          <w:b/>
          <w:bCs/>
          <w:sz w:val="24"/>
          <w:szCs w:val="24"/>
        </w:rPr>
      </w:pPr>
    </w:p>
    <w:p w14:paraId="43BCD9DF" w14:textId="0BCA95C1" w:rsidR="009E1342" w:rsidRPr="0004241C" w:rsidRDefault="0004241C" w:rsidP="00943ABB">
      <w:pPr>
        <w:spacing w:after="0" w:line="240" w:lineRule="auto"/>
        <w:rPr>
          <w:rFonts w:ascii="Times New Roman" w:hAnsi="Times New Roman" w:cs="Times New Roman"/>
          <w:sz w:val="24"/>
          <w:szCs w:val="24"/>
        </w:rPr>
      </w:pPr>
      <w:r w:rsidRPr="0004241C">
        <w:rPr>
          <w:rFonts w:ascii="Times New Roman" w:hAnsi="Times New Roman" w:cs="Times New Roman"/>
          <w:sz w:val="24"/>
          <w:szCs w:val="24"/>
        </w:rPr>
        <w:t>3.1 CLASSIFICAÇÃO DA PESQUISA</w:t>
      </w:r>
    </w:p>
    <w:p w14:paraId="56D5A120" w14:textId="77777777" w:rsidR="00334DA2" w:rsidRDefault="00334DA2" w:rsidP="00943ABB">
      <w:pPr>
        <w:spacing w:after="0" w:line="240" w:lineRule="auto"/>
        <w:rPr>
          <w:rFonts w:ascii="Times New Roman" w:hAnsi="Times New Roman" w:cs="Times New Roman"/>
          <w:b/>
          <w:bCs/>
          <w:sz w:val="24"/>
          <w:szCs w:val="24"/>
        </w:rPr>
      </w:pPr>
    </w:p>
    <w:p w14:paraId="2E694DDD" w14:textId="1AE32ED7" w:rsidR="001B6CCF" w:rsidRDefault="001F0217" w:rsidP="001B6CCF">
      <w:pPr>
        <w:spacing w:after="0" w:line="240" w:lineRule="auto"/>
        <w:ind w:firstLine="708"/>
        <w:jc w:val="both"/>
        <w:rPr>
          <w:rFonts w:ascii="Times New Roman" w:eastAsia="Times New Roman" w:hAnsi="Times New Roman" w:cs="Times New Roman"/>
          <w:sz w:val="24"/>
          <w:szCs w:val="24"/>
        </w:rPr>
      </w:pPr>
      <w:r w:rsidRPr="00BC1FE7">
        <w:rPr>
          <w:rFonts w:ascii="Times New Roman" w:eastAsia="Times New Roman" w:hAnsi="Times New Roman" w:cs="Times New Roman"/>
          <w:sz w:val="24"/>
          <w:szCs w:val="24"/>
        </w:rPr>
        <w:t>Segundo Prodanov e Freitas (2013)</w:t>
      </w:r>
      <w:r w:rsidR="00F971AC" w:rsidRPr="00BC1FE7">
        <w:rPr>
          <w:rFonts w:ascii="Times New Roman" w:eastAsia="Times New Roman" w:hAnsi="Times New Roman" w:cs="Times New Roman"/>
          <w:sz w:val="24"/>
          <w:szCs w:val="24"/>
        </w:rPr>
        <w:t>,</w:t>
      </w:r>
      <w:r w:rsidRPr="00871D52">
        <w:rPr>
          <w:rFonts w:ascii="Times New Roman" w:eastAsia="Times New Roman" w:hAnsi="Times New Roman" w:cs="Times New Roman"/>
          <w:sz w:val="24"/>
          <w:szCs w:val="24"/>
        </w:rPr>
        <w:t xml:space="preserve"> </w:t>
      </w:r>
      <w:r w:rsidR="0090123F">
        <w:rPr>
          <w:rFonts w:ascii="Times New Roman" w:eastAsia="Times New Roman" w:hAnsi="Times New Roman" w:cs="Times New Roman"/>
          <w:sz w:val="24"/>
          <w:szCs w:val="24"/>
        </w:rPr>
        <w:t>esta</w:t>
      </w:r>
      <w:r w:rsidR="000D6A2C" w:rsidRPr="00871D52">
        <w:rPr>
          <w:rFonts w:ascii="Times New Roman" w:eastAsia="Times New Roman" w:hAnsi="Times New Roman" w:cs="Times New Roman"/>
          <w:sz w:val="24"/>
          <w:szCs w:val="24"/>
        </w:rPr>
        <w:t xml:space="preserve"> pesqui</w:t>
      </w:r>
      <w:r w:rsidR="00194E4E" w:rsidRPr="00871D52">
        <w:rPr>
          <w:rFonts w:ascii="Times New Roman" w:eastAsia="Times New Roman" w:hAnsi="Times New Roman" w:cs="Times New Roman"/>
          <w:sz w:val="24"/>
          <w:szCs w:val="24"/>
        </w:rPr>
        <w:t>sa é classificada do pont</w:t>
      </w:r>
      <w:r w:rsidRPr="00871D52">
        <w:rPr>
          <w:rFonts w:ascii="Times New Roman" w:eastAsia="Times New Roman" w:hAnsi="Times New Roman" w:cs="Times New Roman"/>
          <w:sz w:val="24"/>
          <w:szCs w:val="24"/>
        </w:rPr>
        <w:t xml:space="preserve">o de vista </w:t>
      </w:r>
      <w:r w:rsidR="00805B9F" w:rsidRPr="00871D52">
        <w:rPr>
          <w:rFonts w:ascii="Times New Roman" w:eastAsia="Times New Roman" w:hAnsi="Times New Roman" w:cs="Times New Roman"/>
          <w:sz w:val="24"/>
          <w:szCs w:val="24"/>
        </w:rPr>
        <w:t>d</w:t>
      </w:r>
      <w:r w:rsidR="0090123F">
        <w:rPr>
          <w:rFonts w:ascii="Times New Roman" w:eastAsia="Times New Roman" w:hAnsi="Times New Roman" w:cs="Times New Roman"/>
          <w:sz w:val="24"/>
          <w:szCs w:val="24"/>
        </w:rPr>
        <w:t>e</w:t>
      </w:r>
      <w:r w:rsidR="00805B9F" w:rsidRPr="00871D52">
        <w:rPr>
          <w:rFonts w:ascii="Times New Roman" w:eastAsia="Times New Roman" w:hAnsi="Times New Roman" w:cs="Times New Roman"/>
          <w:sz w:val="24"/>
          <w:szCs w:val="24"/>
        </w:rPr>
        <w:t xml:space="preserve"> sua natureza como aplicada</w:t>
      </w:r>
      <w:r w:rsidR="000D6A2C" w:rsidRPr="00871D52">
        <w:rPr>
          <w:rFonts w:ascii="Times New Roman" w:eastAsia="Times New Roman" w:hAnsi="Times New Roman" w:cs="Times New Roman"/>
          <w:sz w:val="24"/>
          <w:szCs w:val="24"/>
        </w:rPr>
        <w:t xml:space="preserve">, </w:t>
      </w:r>
      <w:r w:rsidR="00FE12D1" w:rsidRPr="00871D52">
        <w:rPr>
          <w:rFonts w:ascii="Times New Roman" w:eastAsia="Times New Roman" w:hAnsi="Times New Roman" w:cs="Times New Roman"/>
          <w:sz w:val="24"/>
          <w:szCs w:val="24"/>
        </w:rPr>
        <w:t xml:space="preserve">pois tem </w:t>
      </w:r>
      <w:r w:rsidR="006D64FC" w:rsidRPr="00871D52">
        <w:rPr>
          <w:rFonts w:ascii="Times New Roman" w:eastAsia="Times New Roman" w:hAnsi="Times New Roman" w:cs="Times New Roman"/>
          <w:sz w:val="24"/>
          <w:szCs w:val="24"/>
        </w:rPr>
        <w:t>como cerne</w:t>
      </w:r>
      <w:r w:rsidR="00FE12D1" w:rsidRPr="00871D52">
        <w:rPr>
          <w:rFonts w:ascii="Times New Roman" w:eastAsia="Times New Roman" w:hAnsi="Times New Roman" w:cs="Times New Roman"/>
          <w:sz w:val="24"/>
          <w:szCs w:val="24"/>
        </w:rPr>
        <w:t xml:space="preserve"> </w:t>
      </w:r>
      <w:r w:rsidR="00A47B64" w:rsidRPr="00871D52">
        <w:rPr>
          <w:rFonts w:ascii="Times New Roman" w:eastAsia="Times New Roman" w:hAnsi="Times New Roman" w:cs="Times New Roman"/>
          <w:sz w:val="24"/>
          <w:szCs w:val="24"/>
        </w:rPr>
        <w:t>formar conhecimento</w:t>
      </w:r>
      <w:r w:rsidR="006D64FC" w:rsidRPr="00871D52">
        <w:rPr>
          <w:rFonts w:ascii="Times New Roman" w:eastAsia="Times New Roman" w:hAnsi="Times New Roman" w:cs="Times New Roman"/>
          <w:sz w:val="24"/>
          <w:szCs w:val="24"/>
        </w:rPr>
        <w:t xml:space="preserve"> para aplicação</w:t>
      </w:r>
      <w:r w:rsidR="002A0A83" w:rsidRPr="00871D52">
        <w:rPr>
          <w:rFonts w:ascii="Times New Roman" w:eastAsia="Times New Roman" w:hAnsi="Times New Roman" w:cs="Times New Roman"/>
          <w:sz w:val="24"/>
          <w:szCs w:val="24"/>
        </w:rPr>
        <w:t xml:space="preserve"> prática direciona</w:t>
      </w:r>
      <w:r w:rsidR="00256085">
        <w:rPr>
          <w:rFonts w:ascii="Times New Roman" w:eastAsia="Times New Roman" w:hAnsi="Times New Roman" w:cs="Times New Roman"/>
          <w:sz w:val="24"/>
          <w:szCs w:val="24"/>
        </w:rPr>
        <w:t>n</w:t>
      </w:r>
      <w:r w:rsidR="002A0A83" w:rsidRPr="00871D52">
        <w:rPr>
          <w:rFonts w:ascii="Times New Roman" w:eastAsia="Times New Roman" w:hAnsi="Times New Roman" w:cs="Times New Roman"/>
          <w:sz w:val="24"/>
          <w:szCs w:val="24"/>
        </w:rPr>
        <w:t>do à resolução de problema específico.</w:t>
      </w:r>
      <w:r w:rsidR="004E7D40" w:rsidRPr="00871D52">
        <w:rPr>
          <w:rFonts w:ascii="Times New Roman" w:eastAsia="Times New Roman" w:hAnsi="Times New Roman" w:cs="Times New Roman"/>
          <w:sz w:val="24"/>
          <w:szCs w:val="24"/>
        </w:rPr>
        <w:t xml:space="preserve"> </w:t>
      </w:r>
      <w:r w:rsidR="005E4D11" w:rsidRPr="00871D52">
        <w:rPr>
          <w:rFonts w:ascii="Times New Roman" w:eastAsia="Times New Roman" w:hAnsi="Times New Roman" w:cs="Times New Roman"/>
          <w:sz w:val="24"/>
          <w:szCs w:val="24"/>
        </w:rPr>
        <w:t>Sobre a abordagem,</w:t>
      </w:r>
      <w:r w:rsidR="00514F0D" w:rsidRPr="00871D52">
        <w:rPr>
          <w:rFonts w:ascii="Times New Roman" w:eastAsia="Times New Roman" w:hAnsi="Times New Roman" w:cs="Times New Roman"/>
          <w:sz w:val="24"/>
          <w:szCs w:val="24"/>
        </w:rPr>
        <w:t xml:space="preserve"> os mesmos autores </w:t>
      </w:r>
      <w:r w:rsidR="004266C7" w:rsidRPr="00871D52">
        <w:rPr>
          <w:rFonts w:ascii="Times New Roman" w:eastAsia="Times New Roman" w:hAnsi="Times New Roman" w:cs="Times New Roman"/>
          <w:sz w:val="24"/>
          <w:szCs w:val="24"/>
        </w:rPr>
        <w:t>categorizam como</w:t>
      </w:r>
      <w:r w:rsidR="00FC2294" w:rsidRPr="00871D52">
        <w:rPr>
          <w:rFonts w:ascii="Times New Roman" w:eastAsia="Times New Roman" w:hAnsi="Times New Roman" w:cs="Times New Roman"/>
          <w:sz w:val="24"/>
          <w:szCs w:val="24"/>
        </w:rPr>
        <w:t xml:space="preserve"> pesquisa quantitativa por </w:t>
      </w:r>
      <w:r w:rsidR="003F0C18" w:rsidRPr="00871D52">
        <w:rPr>
          <w:rFonts w:ascii="Times New Roman" w:eastAsia="Times New Roman" w:hAnsi="Times New Roman" w:cs="Times New Roman"/>
          <w:sz w:val="24"/>
          <w:szCs w:val="24"/>
        </w:rPr>
        <w:t>examinar a int</w:t>
      </w:r>
      <w:r w:rsidR="001B67FB" w:rsidRPr="00871D52">
        <w:rPr>
          <w:rFonts w:ascii="Times New Roman" w:eastAsia="Times New Roman" w:hAnsi="Times New Roman" w:cs="Times New Roman"/>
          <w:sz w:val="24"/>
          <w:szCs w:val="24"/>
        </w:rPr>
        <w:t>eração entre variáveis</w:t>
      </w:r>
      <w:r w:rsidR="00F904D6" w:rsidRPr="00871D52">
        <w:rPr>
          <w:rFonts w:ascii="Times New Roman" w:eastAsia="Times New Roman" w:hAnsi="Times New Roman" w:cs="Times New Roman"/>
          <w:sz w:val="24"/>
          <w:szCs w:val="24"/>
        </w:rPr>
        <w:t xml:space="preserve"> utilizando </w:t>
      </w:r>
      <w:r w:rsidR="009B2FB0" w:rsidRPr="00256085">
        <w:rPr>
          <w:rFonts w:ascii="Times New Roman" w:eastAsia="Times New Roman" w:hAnsi="Times New Roman" w:cs="Times New Roman"/>
          <w:sz w:val="24"/>
          <w:szCs w:val="24"/>
        </w:rPr>
        <w:t>t</w:t>
      </w:r>
      <w:r w:rsidR="00E71E7A" w:rsidRPr="00256085">
        <w:rPr>
          <w:rFonts w:ascii="Times New Roman" w:eastAsia="Times New Roman" w:hAnsi="Times New Roman" w:cs="Times New Roman"/>
          <w:sz w:val="24"/>
          <w:szCs w:val="24"/>
        </w:rPr>
        <w:t>écnicas estatísticas</w:t>
      </w:r>
      <w:r w:rsidR="00F904D6" w:rsidRPr="00256085">
        <w:rPr>
          <w:rFonts w:ascii="Times New Roman" w:eastAsia="Times New Roman" w:hAnsi="Times New Roman" w:cs="Times New Roman"/>
          <w:sz w:val="24"/>
          <w:szCs w:val="24"/>
        </w:rPr>
        <w:t>.</w:t>
      </w:r>
      <w:r w:rsidR="00F04E39" w:rsidRPr="00871D52">
        <w:rPr>
          <w:rFonts w:ascii="Times New Roman" w:eastAsia="Times New Roman" w:hAnsi="Times New Roman" w:cs="Times New Roman"/>
          <w:sz w:val="24"/>
          <w:szCs w:val="24"/>
        </w:rPr>
        <w:t xml:space="preserve"> No estudo, busca-se justamente encontrar a </w:t>
      </w:r>
      <w:r w:rsidR="001B6CCF" w:rsidRPr="00871D52">
        <w:rPr>
          <w:rFonts w:ascii="Times New Roman" w:eastAsia="Times New Roman" w:hAnsi="Times New Roman" w:cs="Times New Roman"/>
          <w:sz w:val="24"/>
          <w:szCs w:val="24"/>
        </w:rPr>
        <w:t>cor</w:t>
      </w:r>
      <w:r w:rsidR="00F04E39" w:rsidRPr="00871D52">
        <w:rPr>
          <w:rFonts w:ascii="Times New Roman" w:eastAsia="Times New Roman" w:hAnsi="Times New Roman" w:cs="Times New Roman"/>
          <w:sz w:val="24"/>
          <w:szCs w:val="24"/>
        </w:rPr>
        <w:t>relação entre duas variáveis: maturidade de gestão de processos e desempenho organizacional, utilizando modelos de medição que</w:t>
      </w:r>
      <w:r w:rsidR="00623413" w:rsidRPr="00871D52">
        <w:rPr>
          <w:rFonts w:ascii="Times New Roman" w:eastAsia="Times New Roman" w:hAnsi="Times New Roman" w:cs="Times New Roman"/>
          <w:sz w:val="24"/>
          <w:szCs w:val="24"/>
        </w:rPr>
        <w:t xml:space="preserve"> são capazes de traduzir informações</w:t>
      </w:r>
      <w:r w:rsidR="001B6CCF" w:rsidRPr="00871D52">
        <w:rPr>
          <w:rFonts w:ascii="Times New Roman" w:eastAsia="Times New Roman" w:hAnsi="Times New Roman" w:cs="Times New Roman"/>
          <w:sz w:val="24"/>
          <w:szCs w:val="24"/>
        </w:rPr>
        <w:t xml:space="preserve"> em dados numéricos e estud</w:t>
      </w:r>
      <w:r w:rsidR="007B4CC9">
        <w:rPr>
          <w:rFonts w:ascii="Times New Roman" w:eastAsia="Times New Roman" w:hAnsi="Times New Roman" w:cs="Times New Roman"/>
          <w:sz w:val="24"/>
          <w:szCs w:val="24"/>
        </w:rPr>
        <w:t>á</w:t>
      </w:r>
      <w:r w:rsidR="001B6CCF" w:rsidRPr="00871D52">
        <w:rPr>
          <w:rFonts w:ascii="Times New Roman" w:eastAsia="Times New Roman" w:hAnsi="Times New Roman" w:cs="Times New Roman"/>
          <w:sz w:val="24"/>
          <w:szCs w:val="24"/>
        </w:rPr>
        <w:t>-los</w:t>
      </w:r>
      <w:r w:rsidR="006E3642" w:rsidRPr="00871D52">
        <w:rPr>
          <w:rFonts w:ascii="Times New Roman" w:eastAsia="Times New Roman" w:hAnsi="Times New Roman" w:cs="Times New Roman"/>
          <w:sz w:val="24"/>
          <w:szCs w:val="24"/>
        </w:rPr>
        <w:t xml:space="preserve"> por meio de</w:t>
      </w:r>
      <w:r w:rsidR="001B6CCF" w:rsidRPr="00871D52">
        <w:rPr>
          <w:rFonts w:ascii="Times New Roman" w:eastAsia="Times New Roman" w:hAnsi="Times New Roman" w:cs="Times New Roman"/>
          <w:sz w:val="24"/>
          <w:szCs w:val="24"/>
        </w:rPr>
        <w:t xml:space="preserve"> métodos estatísticos. </w:t>
      </w:r>
    </w:p>
    <w:p w14:paraId="75A4EE8F" w14:textId="1C493B67" w:rsidR="000F77B2" w:rsidRPr="00F15F34" w:rsidRDefault="00995669" w:rsidP="000F77B2">
      <w:pPr>
        <w:spacing w:after="0" w:line="240" w:lineRule="auto"/>
        <w:ind w:firstLine="708"/>
        <w:jc w:val="both"/>
        <w:rPr>
          <w:rFonts w:ascii="Times New Roman" w:eastAsia="Times New Roman" w:hAnsi="Times New Roman" w:cs="Times New Roman"/>
          <w:sz w:val="24"/>
          <w:szCs w:val="24"/>
        </w:rPr>
      </w:pPr>
      <w:r w:rsidRPr="00F15F34">
        <w:rPr>
          <w:rFonts w:ascii="Times New Roman" w:eastAsia="Times New Roman" w:hAnsi="Times New Roman" w:cs="Times New Roman"/>
          <w:sz w:val="24"/>
          <w:szCs w:val="24"/>
        </w:rPr>
        <w:t>A</w:t>
      </w:r>
      <w:r w:rsidR="00CF17EF" w:rsidRPr="00F15F34">
        <w:rPr>
          <w:rFonts w:ascii="Times New Roman" w:eastAsia="Times New Roman" w:hAnsi="Times New Roman" w:cs="Times New Roman"/>
          <w:sz w:val="24"/>
          <w:szCs w:val="24"/>
        </w:rPr>
        <w:t xml:space="preserve"> classificação da pesquisa </w:t>
      </w:r>
      <w:r w:rsidR="00D73F5D" w:rsidRPr="00F15F34">
        <w:rPr>
          <w:rFonts w:ascii="Times New Roman" w:eastAsia="Times New Roman" w:hAnsi="Times New Roman" w:cs="Times New Roman"/>
          <w:sz w:val="24"/>
          <w:szCs w:val="24"/>
        </w:rPr>
        <w:t>quanto</w:t>
      </w:r>
      <w:r w:rsidR="00CF17EF" w:rsidRPr="00F15F34">
        <w:rPr>
          <w:rFonts w:ascii="Times New Roman" w:eastAsia="Times New Roman" w:hAnsi="Times New Roman" w:cs="Times New Roman"/>
          <w:sz w:val="24"/>
          <w:szCs w:val="24"/>
        </w:rPr>
        <w:t xml:space="preserve"> aos seus objetivos</w:t>
      </w:r>
      <w:r w:rsidR="00E92B46" w:rsidRPr="00F15F34">
        <w:rPr>
          <w:rFonts w:ascii="Times New Roman" w:eastAsia="Times New Roman" w:hAnsi="Times New Roman" w:cs="Times New Roman"/>
          <w:sz w:val="24"/>
          <w:szCs w:val="24"/>
        </w:rPr>
        <w:t xml:space="preserve"> </w:t>
      </w:r>
      <w:r w:rsidR="00070D93" w:rsidRPr="00F15F34">
        <w:rPr>
          <w:rFonts w:ascii="Times New Roman" w:eastAsia="Times New Roman" w:hAnsi="Times New Roman" w:cs="Times New Roman"/>
          <w:sz w:val="24"/>
          <w:szCs w:val="24"/>
        </w:rPr>
        <w:t xml:space="preserve">é </w:t>
      </w:r>
      <w:r w:rsidR="00CF17EF" w:rsidRPr="00F15F34">
        <w:rPr>
          <w:rFonts w:ascii="Times New Roman" w:eastAsia="Times New Roman" w:hAnsi="Times New Roman" w:cs="Times New Roman"/>
          <w:sz w:val="24"/>
          <w:szCs w:val="24"/>
        </w:rPr>
        <w:t>descritiva</w:t>
      </w:r>
      <w:r w:rsidR="00E173FF" w:rsidRPr="00F15F34">
        <w:rPr>
          <w:rFonts w:ascii="Times New Roman" w:eastAsia="Times New Roman" w:hAnsi="Times New Roman" w:cs="Times New Roman"/>
          <w:sz w:val="24"/>
          <w:szCs w:val="24"/>
        </w:rPr>
        <w:t>, u</w:t>
      </w:r>
      <w:r w:rsidR="00C14549" w:rsidRPr="00F15F34">
        <w:rPr>
          <w:rFonts w:ascii="Times New Roman" w:eastAsia="Times New Roman" w:hAnsi="Times New Roman" w:cs="Times New Roman"/>
          <w:sz w:val="24"/>
          <w:szCs w:val="24"/>
        </w:rPr>
        <w:t>ma vez que</w:t>
      </w:r>
      <w:r w:rsidR="00E173FF" w:rsidRPr="00F15F34">
        <w:rPr>
          <w:rFonts w:ascii="Times New Roman" w:eastAsia="Times New Roman" w:hAnsi="Times New Roman" w:cs="Times New Roman"/>
          <w:sz w:val="24"/>
          <w:szCs w:val="24"/>
        </w:rPr>
        <w:t xml:space="preserve">, ao se </w:t>
      </w:r>
      <w:r w:rsidR="00CF17EF" w:rsidRPr="00F15F34">
        <w:rPr>
          <w:rFonts w:ascii="Times New Roman" w:eastAsia="Times New Roman" w:hAnsi="Times New Roman" w:cs="Times New Roman"/>
          <w:sz w:val="24"/>
          <w:szCs w:val="24"/>
        </w:rPr>
        <w:t>aproximar da</w:t>
      </w:r>
      <w:r w:rsidR="00A76DE1" w:rsidRPr="00F15F34">
        <w:rPr>
          <w:rFonts w:ascii="Times New Roman" w:eastAsia="Times New Roman" w:hAnsi="Times New Roman" w:cs="Times New Roman"/>
          <w:sz w:val="24"/>
          <w:szCs w:val="24"/>
        </w:rPr>
        <w:t>s</w:t>
      </w:r>
      <w:r w:rsidR="00D6035D" w:rsidRPr="00F15F34">
        <w:rPr>
          <w:rFonts w:ascii="Times New Roman" w:eastAsia="Times New Roman" w:hAnsi="Times New Roman" w:cs="Times New Roman"/>
          <w:sz w:val="24"/>
          <w:szCs w:val="24"/>
        </w:rPr>
        <w:t xml:space="preserve"> tipifica</w:t>
      </w:r>
      <w:r w:rsidR="00325EAF" w:rsidRPr="00F15F34">
        <w:rPr>
          <w:rFonts w:ascii="Times New Roman" w:eastAsia="Times New Roman" w:hAnsi="Times New Roman" w:cs="Times New Roman"/>
          <w:sz w:val="24"/>
          <w:szCs w:val="24"/>
        </w:rPr>
        <w:t>ç</w:t>
      </w:r>
      <w:r w:rsidR="00A76DE1" w:rsidRPr="00F15F34">
        <w:rPr>
          <w:rFonts w:ascii="Times New Roman" w:eastAsia="Times New Roman" w:hAnsi="Times New Roman" w:cs="Times New Roman"/>
          <w:sz w:val="24"/>
          <w:szCs w:val="24"/>
        </w:rPr>
        <w:t>ões</w:t>
      </w:r>
      <w:r w:rsidR="00CF17EF" w:rsidRPr="00F15F34">
        <w:rPr>
          <w:rFonts w:ascii="Times New Roman" w:eastAsia="Times New Roman" w:hAnsi="Times New Roman" w:cs="Times New Roman"/>
          <w:sz w:val="24"/>
          <w:szCs w:val="24"/>
        </w:rPr>
        <w:t xml:space="preserve"> exploratória</w:t>
      </w:r>
      <w:r w:rsidR="00D6035D" w:rsidRPr="00F15F34">
        <w:rPr>
          <w:rFonts w:ascii="Times New Roman" w:eastAsia="Times New Roman" w:hAnsi="Times New Roman" w:cs="Times New Roman"/>
          <w:sz w:val="24"/>
          <w:szCs w:val="24"/>
        </w:rPr>
        <w:t xml:space="preserve"> e </w:t>
      </w:r>
      <w:r w:rsidR="008B5778" w:rsidRPr="00F15F34">
        <w:rPr>
          <w:rFonts w:ascii="Times New Roman" w:eastAsia="Times New Roman" w:hAnsi="Times New Roman" w:cs="Times New Roman"/>
          <w:sz w:val="24"/>
          <w:szCs w:val="24"/>
        </w:rPr>
        <w:t xml:space="preserve">explicativas, </w:t>
      </w:r>
      <w:r w:rsidR="00CF17EF" w:rsidRPr="00F15F34">
        <w:rPr>
          <w:rFonts w:ascii="Times New Roman" w:eastAsia="Times New Roman" w:hAnsi="Times New Roman" w:cs="Times New Roman"/>
          <w:sz w:val="24"/>
          <w:szCs w:val="24"/>
        </w:rPr>
        <w:t>proporciona um</w:t>
      </w:r>
      <w:r w:rsidR="008415E6" w:rsidRPr="00F15F34">
        <w:rPr>
          <w:rFonts w:ascii="Times New Roman" w:eastAsia="Times New Roman" w:hAnsi="Times New Roman" w:cs="Times New Roman"/>
          <w:sz w:val="24"/>
          <w:szCs w:val="24"/>
        </w:rPr>
        <w:t>a</w:t>
      </w:r>
      <w:r w:rsidR="00CF17EF" w:rsidRPr="00F15F34">
        <w:rPr>
          <w:rFonts w:ascii="Times New Roman" w:eastAsia="Times New Roman" w:hAnsi="Times New Roman" w:cs="Times New Roman"/>
          <w:sz w:val="24"/>
          <w:szCs w:val="24"/>
        </w:rPr>
        <w:t xml:space="preserve"> nova perspectiva do problema</w:t>
      </w:r>
      <w:r w:rsidR="008B5778" w:rsidRPr="00F15F34">
        <w:rPr>
          <w:rFonts w:ascii="Times New Roman" w:eastAsia="Times New Roman" w:hAnsi="Times New Roman" w:cs="Times New Roman"/>
          <w:sz w:val="24"/>
          <w:szCs w:val="24"/>
        </w:rPr>
        <w:t xml:space="preserve"> </w:t>
      </w:r>
      <w:r w:rsidR="009254C7" w:rsidRPr="00F15F34">
        <w:rPr>
          <w:rFonts w:ascii="Times New Roman" w:eastAsia="Times New Roman" w:hAnsi="Times New Roman" w:cs="Times New Roman"/>
          <w:sz w:val="24"/>
          <w:szCs w:val="24"/>
        </w:rPr>
        <w:t xml:space="preserve">e </w:t>
      </w:r>
      <w:r w:rsidR="00C14549" w:rsidRPr="00F15F34">
        <w:rPr>
          <w:rFonts w:ascii="Times New Roman" w:eastAsia="Times New Roman" w:hAnsi="Times New Roman" w:cs="Times New Roman"/>
          <w:sz w:val="24"/>
          <w:szCs w:val="24"/>
        </w:rPr>
        <w:t>busca</w:t>
      </w:r>
      <w:r w:rsidR="00CF17EF" w:rsidRPr="00F15F34">
        <w:rPr>
          <w:rFonts w:ascii="Times New Roman" w:eastAsia="Times New Roman" w:hAnsi="Times New Roman" w:cs="Times New Roman"/>
          <w:sz w:val="24"/>
          <w:szCs w:val="24"/>
        </w:rPr>
        <w:t xml:space="preserve"> identificar as relações entre variáveis</w:t>
      </w:r>
      <w:r w:rsidR="00FD5694" w:rsidRPr="00F15F34">
        <w:rPr>
          <w:rFonts w:ascii="Times New Roman" w:eastAsia="Times New Roman" w:hAnsi="Times New Roman" w:cs="Times New Roman"/>
          <w:sz w:val="24"/>
          <w:szCs w:val="24"/>
        </w:rPr>
        <w:t>,</w:t>
      </w:r>
      <w:r w:rsidR="00620E3A" w:rsidRPr="00F15F34">
        <w:rPr>
          <w:rFonts w:ascii="Times New Roman" w:eastAsia="Times New Roman" w:hAnsi="Times New Roman" w:cs="Times New Roman"/>
          <w:sz w:val="24"/>
          <w:szCs w:val="24"/>
        </w:rPr>
        <w:t xml:space="preserve"> cumpr</w:t>
      </w:r>
      <w:r w:rsidR="00FD5694" w:rsidRPr="00F15F34">
        <w:rPr>
          <w:rFonts w:ascii="Times New Roman" w:eastAsia="Times New Roman" w:hAnsi="Times New Roman" w:cs="Times New Roman"/>
          <w:sz w:val="24"/>
          <w:szCs w:val="24"/>
        </w:rPr>
        <w:t>indo</w:t>
      </w:r>
      <w:r w:rsidR="00620E3A" w:rsidRPr="00F15F34">
        <w:rPr>
          <w:rFonts w:ascii="Times New Roman" w:eastAsia="Times New Roman" w:hAnsi="Times New Roman" w:cs="Times New Roman"/>
          <w:sz w:val="24"/>
          <w:szCs w:val="24"/>
        </w:rPr>
        <w:t xml:space="preserve"> as caracte</w:t>
      </w:r>
      <w:r w:rsidR="000F77B2" w:rsidRPr="00F15F34">
        <w:rPr>
          <w:rFonts w:ascii="Times New Roman" w:eastAsia="Times New Roman" w:hAnsi="Times New Roman" w:cs="Times New Roman"/>
          <w:sz w:val="24"/>
          <w:szCs w:val="24"/>
        </w:rPr>
        <w:t>rísticas</w:t>
      </w:r>
      <w:r w:rsidR="00E333F8" w:rsidRPr="00F15F34">
        <w:rPr>
          <w:rFonts w:ascii="Times New Roman" w:eastAsia="Times New Roman" w:hAnsi="Times New Roman" w:cs="Times New Roman"/>
          <w:sz w:val="24"/>
          <w:szCs w:val="24"/>
        </w:rPr>
        <w:t xml:space="preserve"> </w:t>
      </w:r>
      <w:r w:rsidR="000F77B2" w:rsidRPr="00F15F34">
        <w:rPr>
          <w:rFonts w:ascii="Times New Roman" w:eastAsia="Times New Roman" w:hAnsi="Times New Roman" w:cs="Times New Roman"/>
          <w:sz w:val="24"/>
          <w:szCs w:val="24"/>
        </w:rPr>
        <w:t xml:space="preserve">citadas por </w:t>
      </w:r>
      <w:r w:rsidR="000F77B2" w:rsidRPr="007D2C2D">
        <w:rPr>
          <w:rFonts w:ascii="Times New Roman" w:eastAsia="Times New Roman" w:hAnsi="Times New Roman" w:cs="Times New Roman"/>
          <w:sz w:val="24"/>
          <w:szCs w:val="24"/>
        </w:rPr>
        <w:t xml:space="preserve">Prodanov e Freitas </w:t>
      </w:r>
      <w:r w:rsidR="000F77B2" w:rsidRPr="00F15F34">
        <w:rPr>
          <w:rFonts w:ascii="Times New Roman" w:eastAsia="Times New Roman" w:hAnsi="Times New Roman" w:cs="Times New Roman"/>
          <w:sz w:val="24"/>
          <w:szCs w:val="24"/>
        </w:rPr>
        <w:t>(2013)</w:t>
      </w:r>
      <w:r w:rsidR="00D6035D" w:rsidRPr="00F15F34">
        <w:rPr>
          <w:rFonts w:ascii="Times New Roman" w:eastAsia="Times New Roman" w:hAnsi="Times New Roman" w:cs="Times New Roman"/>
          <w:sz w:val="24"/>
          <w:szCs w:val="24"/>
        </w:rPr>
        <w:t>.</w:t>
      </w:r>
    </w:p>
    <w:p w14:paraId="46A9E1DC" w14:textId="6C4C0930" w:rsidR="00CF17EF" w:rsidRDefault="00CF17EF" w:rsidP="000038EE">
      <w:pPr>
        <w:spacing w:after="0" w:line="240" w:lineRule="auto"/>
        <w:ind w:firstLine="708"/>
        <w:jc w:val="both"/>
        <w:rPr>
          <w:rFonts w:ascii="Times New Roman" w:eastAsia="Times New Roman" w:hAnsi="Times New Roman" w:cs="Times New Roman"/>
          <w:sz w:val="24"/>
          <w:szCs w:val="24"/>
          <w:highlight w:val="white"/>
        </w:rPr>
      </w:pPr>
      <w:r w:rsidRPr="00082B39">
        <w:rPr>
          <w:rFonts w:ascii="Times New Roman" w:eastAsia="Times New Roman" w:hAnsi="Times New Roman" w:cs="Times New Roman"/>
          <w:sz w:val="24"/>
          <w:szCs w:val="24"/>
          <w:highlight w:val="white"/>
        </w:rPr>
        <w:t>Pela sistemática</w:t>
      </w:r>
      <w:r w:rsidRPr="00082B39">
        <w:rPr>
          <w:rFonts w:ascii="Times New Roman" w:eastAsia="Times New Roman" w:hAnsi="Times New Roman" w:cs="Times New Roman"/>
          <w:sz w:val="24"/>
          <w:szCs w:val="24"/>
        </w:rPr>
        <w:t xml:space="preserve"> sugerida </w:t>
      </w:r>
      <w:r w:rsidRPr="00BC1FE7">
        <w:rPr>
          <w:rFonts w:ascii="Times New Roman" w:eastAsia="Times New Roman" w:hAnsi="Times New Roman" w:cs="Times New Roman"/>
          <w:sz w:val="24"/>
          <w:szCs w:val="24"/>
        </w:rPr>
        <w:t xml:space="preserve">por Vergara (2016) </w:t>
      </w:r>
      <w:r w:rsidR="00892368" w:rsidRPr="00BC1FE7">
        <w:rPr>
          <w:rFonts w:ascii="Times New Roman" w:eastAsia="Times New Roman" w:hAnsi="Times New Roman" w:cs="Times New Roman"/>
          <w:sz w:val="24"/>
          <w:szCs w:val="24"/>
        </w:rPr>
        <w:t>a pesquisa</w:t>
      </w:r>
      <w:r w:rsidR="00245890" w:rsidRPr="00BC1FE7">
        <w:rPr>
          <w:rFonts w:ascii="Times New Roman" w:eastAsia="Times New Roman" w:hAnsi="Times New Roman" w:cs="Times New Roman"/>
          <w:sz w:val="24"/>
          <w:szCs w:val="24"/>
        </w:rPr>
        <w:t xml:space="preserve"> pode ser dividida</w:t>
      </w:r>
      <w:r w:rsidRPr="00BC1FE7">
        <w:rPr>
          <w:rFonts w:ascii="Times New Roman" w:eastAsia="Times New Roman" w:hAnsi="Times New Roman" w:cs="Times New Roman"/>
          <w:sz w:val="24"/>
          <w:szCs w:val="24"/>
        </w:rPr>
        <w:t xml:space="preserve"> quanto aos fins e quanto aos meios</w:t>
      </w:r>
      <w:r w:rsidR="00245890" w:rsidRPr="00BC1FE7">
        <w:rPr>
          <w:rFonts w:ascii="Times New Roman" w:eastAsia="Times New Roman" w:hAnsi="Times New Roman" w:cs="Times New Roman"/>
          <w:sz w:val="24"/>
          <w:szCs w:val="24"/>
        </w:rPr>
        <w:t xml:space="preserve">. </w:t>
      </w:r>
      <w:r w:rsidR="001B1E15" w:rsidRPr="00BC1FE7">
        <w:rPr>
          <w:rFonts w:ascii="Times New Roman" w:eastAsia="Times New Roman" w:hAnsi="Times New Roman" w:cs="Times New Roman"/>
          <w:sz w:val="24"/>
          <w:szCs w:val="24"/>
        </w:rPr>
        <w:t>A</w:t>
      </w:r>
      <w:r w:rsidRPr="00BC1FE7">
        <w:rPr>
          <w:rFonts w:ascii="Times New Roman" w:eastAsia="Times New Roman" w:hAnsi="Times New Roman" w:cs="Times New Roman"/>
          <w:sz w:val="24"/>
          <w:szCs w:val="24"/>
        </w:rPr>
        <w:t xml:space="preserve"> presente pesquisa </w:t>
      </w:r>
      <w:r w:rsidR="00D85F68" w:rsidRPr="00BC1FE7">
        <w:rPr>
          <w:rFonts w:ascii="Times New Roman" w:eastAsia="Times New Roman" w:hAnsi="Times New Roman" w:cs="Times New Roman"/>
          <w:sz w:val="24"/>
          <w:szCs w:val="24"/>
        </w:rPr>
        <w:t>é</w:t>
      </w:r>
      <w:r w:rsidRPr="00BC1FE7">
        <w:rPr>
          <w:rFonts w:ascii="Times New Roman" w:eastAsia="Times New Roman" w:hAnsi="Times New Roman" w:cs="Times New Roman"/>
          <w:sz w:val="24"/>
          <w:szCs w:val="24"/>
        </w:rPr>
        <w:t xml:space="preserve"> descritiva, quanto aos fins e bibliográfica e documental, quanto aos meios. Acrescenta-se</w:t>
      </w:r>
      <w:r w:rsidR="00541D28" w:rsidRPr="00BC1FE7">
        <w:rPr>
          <w:rFonts w:ascii="Times New Roman" w:eastAsia="Times New Roman" w:hAnsi="Times New Roman" w:cs="Times New Roman"/>
          <w:sz w:val="24"/>
          <w:szCs w:val="24"/>
        </w:rPr>
        <w:t xml:space="preserve"> ao último</w:t>
      </w:r>
      <w:r w:rsidRPr="00BC1FE7">
        <w:rPr>
          <w:rFonts w:ascii="Times New Roman" w:eastAsia="Times New Roman" w:hAnsi="Times New Roman" w:cs="Times New Roman"/>
          <w:sz w:val="24"/>
          <w:szCs w:val="24"/>
        </w:rPr>
        <w:t xml:space="preserve">, a técnica de coleta de dados por questionário, definida por Gil (1999, p.128): “como </w:t>
      </w:r>
      <w:r w:rsidRPr="00082B39">
        <w:rPr>
          <w:rFonts w:ascii="Times New Roman" w:eastAsia="Times New Roman" w:hAnsi="Times New Roman" w:cs="Times New Roman"/>
          <w:sz w:val="24"/>
          <w:szCs w:val="24"/>
          <w:highlight w:val="white"/>
        </w:rPr>
        <w:t>a técnica de investigação composta por um número mais ou menos elevado de questões apresentadas por escrito às pessoas, tendo por objetivo o conhecimento de opiniões, crenças, sentimentos, interesses, expectativas, situações vivenciadas etc</w:t>
      </w:r>
      <w:r w:rsidR="00593635">
        <w:rPr>
          <w:rFonts w:ascii="Times New Roman" w:eastAsia="Times New Roman" w:hAnsi="Times New Roman" w:cs="Times New Roman"/>
          <w:sz w:val="24"/>
          <w:szCs w:val="24"/>
          <w:highlight w:val="white"/>
        </w:rPr>
        <w:t>”.</w:t>
      </w:r>
    </w:p>
    <w:p w14:paraId="34C791F8" w14:textId="7F854D32" w:rsidR="007F6135" w:rsidRDefault="007F6135" w:rsidP="007F6135">
      <w:pPr>
        <w:spacing w:after="0" w:line="240" w:lineRule="auto"/>
        <w:jc w:val="both"/>
        <w:rPr>
          <w:rFonts w:ascii="Times New Roman" w:hAnsi="Times New Roman" w:cs="Times New Roman"/>
          <w:b/>
          <w:bCs/>
          <w:sz w:val="24"/>
          <w:szCs w:val="24"/>
        </w:rPr>
      </w:pPr>
    </w:p>
    <w:p w14:paraId="58099CB9" w14:textId="6D8A66DB" w:rsidR="009E1342" w:rsidRPr="0004241C" w:rsidRDefault="0004241C" w:rsidP="007F6135">
      <w:pPr>
        <w:spacing w:after="0" w:line="240" w:lineRule="auto"/>
        <w:jc w:val="both"/>
        <w:rPr>
          <w:rFonts w:ascii="Times New Roman" w:hAnsi="Times New Roman" w:cs="Times New Roman"/>
          <w:sz w:val="24"/>
          <w:szCs w:val="24"/>
        </w:rPr>
      </w:pPr>
      <w:r w:rsidRPr="0004241C">
        <w:rPr>
          <w:rFonts w:ascii="Times New Roman" w:hAnsi="Times New Roman" w:cs="Times New Roman"/>
          <w:sz w:val="24"/>
          <w:szCs w:val="24"/>
        </w:rPr>
        <w:t>3.2 COLETA E TRATAMENTO DE DADOS</w:t>
      </w:r>
    </w:p>
    <w:p w14:paraId="14C8F375" w14:textId="77777777" w:rsidR="00334DA2" w:rsidRPr="00BC1FE7" w:rsidRDefault="00334DA2" w:rsidP="007F6135">
      <w:pPr>
        <w:spacing w:after="0" w:line="240" w:lineRule="auto"/>
        <w:jc w:val="both"/>
        <w:rPr>
          <w:rFonts w:ascii="Times New Roman" w:eastAsia="Times New Roman" w:hAnsi="Times New Roman" w:cs="Times New Roman"/>
          <w:sz w:val="24"/>
          <w:szCs w:val="24"/>
        </w:rPr>
      </w:pPr>
    </w:p>
    <w:p w14:paraId="7E4A8B76" w14:textId="2D763685" w:rsidR="00CF17EF" w:rsidRDefault="00CF17EF" w:rsidP="000038EE">
      <w:pPr>
        <w:spacing w:after="0" w:line="240" w:lineRule="auto"/>
        <w:ind w:firstLine="708"/>
        <w:jc w:val="both"/>
        <w:rPr>
          <w:rFonts w:ascii="Times New Roman" w:eastAsia="Times New Roman" w:hAnsi="Times New Roman" w:cs="Times New Roman"/>
          <w:sz w:val="24"/>
          <w:szCs w:val="24"/>
          <w:highlight w:val="white"/>
        </w:rPr>
      </w:pPr>
      <w:r w:rsidRPr="00BC1FE7">
        <w:rPr>
          <w:rFonts w:ascii="Times New Roman" w:eastAsia="Times New Roman" w:hAnsi="Times New Roman" w:cs="Times New Roman"/>
          <w:sz w:val="24"/>
          <w:szCs w:val="24"/>
        </w:rPr>
        <w:t>A pesquisa bibliográfica segundo Gil (20</w:t>
      </w:r>
      <w:r w:rsidR="003E0F36" w:rsidRPr="00BC1FE7">
        <w:rPr>
          <w:rFonts w:ascii="Times New Roman" w:eastAsia="Times New Roman" w:hAnsi="Times New Roman" w:cs="Times New Roman"/>
          <w:sz w:val="24"/>
          <w:szCs w:val="24"/>
        </w:rPr>
        <w:t>02</w:t>
      </w:r>
      <w:r w:rsidRPr="00BC1FE7">
        <w:rPr>
          <w:rFonts w:ascii="Times New Roman" w:eastAsia="Times New Roman" w:hAnsi="Times New Roman" w:cs="Times New Roman"/>
          <w:sz w:val="24"/>
          <w:szCs w:val="24"/>
        </w:rPr>
        <w:t>) é elaborada a partir de material já publicado</w:t>
      </w:r>
      <w:r w:rsidR="00AF5352" w:rsidRPr="00BC1FE7">
        <w:rPr>
          <w:rFonts w:ascii="Times New Roman" w:eastAsia="Times New Roman" w:hAnsi="Times New Roman" w:cs="Times New Roman"/>
          <w:sz w:val="24"/>
          <w:szCs w:val="24"/>
        </w:rPr>
        <w:t>.</w:t>
      </w:r>
      <w:r w:rsidR="00D13185" w:rsidRPr="00BC1FE7">
        <w:rPr>
          <w:rFonts w:ascii="Times New Roman" w:eastAsia="Times New Roman" w:hAnsi="Times New Roman" w:cs="Times New Roman"/>
          <w:sz w:val="24"/>
          <w:szCs w:val="24"/>
        </w:rPr>
        <w:t xml:space="preserve"> </w:t>
      </w:r>
      <w:r w:rsidRPr="00BC1FE7">
        <w:rPr>
          <w:rFonts w:ascii="Times New Roman" w:eastAsia="Times New Roman" w:hAnsi="Times New Roman" w:cs="Times New Roman"/>
          <w:sz w:val="24"/>
          <w:szCs w:val="24"/>
        </w:rPr>
        <w:t xml:space="preserve">O objetivo inicial da pesquisa </w:t>
      </w:r>
      <w:r w:rsidR="00533B69" w:rsidRPr="00BC1FE7">
        <w:rPr>
          <w:rFonts w:ascii="Times New Roman" w:eastAsia="Times New Roman" w:hAnsi="Times New Roman" w:cs="Times New Roman"/>
          <w:sz w:val="24"/>
          <w:szCs w:val="24"/>
        </w:rPr>
        <w:t>foi</w:t>
      </w:r>
      <w:r w:rsidRPr="00BC1FE7">
        <w:rPr>
          <w:rFonts w:ascii="Times New Roman" w:eastAsia="Times New Roman" w:hAnsi="Times New Roman" w:cs="Times New Roman"/>
          <w:sz w:val="24"/>
          <w:szCs w:val="24"/>
        </w:rPr>
        <w:t xml:space="preserve"> a definição</w:t>
      </w:r>
      <w:r w:rsidRPr="00082B39">
        <w:rPr>
          <w:rFonts w:ascii="Times New Roman" w:eastAsia="Times New Roman" w:hAnsi="Times New Roman" w:cs="Times New Roman"/>
          <w:sz w:val="24"/>
          <w:szCs w:val="24"/>
        </w:rPr>
        <w:t xml:space="preserve"> dos conceitos básicos como, por exemplo: processos, gestão de processos, maturidade de gestão de processos e desempenho organizacional, </w:t>
      </w:r>
      <w:r w:rsidR="001C101E">
        <w:rPr>
          <w:rFonts w:ascii="Times New Roman" w:eastAsia="Times New Roman" w:hAnsi="Times New Roman" w:cs="Times New Roman"/>
          <w:sz w:val="24"/>
          <w:szCs w:val="24"/>
        </w:rPr>
        <w:t xml:space="preserve">permitindo </w:t>
      </w:r>
      <w:r w:rsidRPr="00082B39">
        <w:rPr>
          <w:rFonts w:ascii="Times New Roman" w:eastAsia="Times New Roman" w:hAnsi="Times New Roman" w:cs="Times New Roman"/>
          <w:sz w:val="24"/>
          <w:szCs w:val="24"/>
        </w:rPr>
        <w:t>o aprofundamento na temática</w:t>
      </w:r>
      <w:r w:rsidRPr="00082B39">
        <w:rPr>
          <w:rFonts w:ascii="Times New Roman" w:eastAsia="Times New Roman" w:hAnsi="Times New Roman" w:cs="Times New Roman"/>
          <w:sz w:val="24"/>
          <w:szCs w:val="24"/>
          <w:highlight w:val="white"/>
        </w:rPr>
        <w:t xml:space="preserve">. </w:t>
      </w:r>
    </w:p>
    <w:p w14:paraId="0CD52635" w14:textId="5B740653" w:rsidR="00CF17EF" w:rsidRPr="00BC1FE7" w:rsidRDefault="00CF17EF" w:rsidP="000038EE">
      <w:pPr>
        <w:spacing w:after="0" w:line="240" w:lineRule="auto"/>
        <w:ind w:firstLine="708"/>
        <w:jc w:val="both"/>
        <w:rPr>
          <w:rFonts w:ascii="Times New Roman" w:eastAsia="Times New Roman" w:hAnsi="Times New Roman" w:cs="Times New Roman"/>
          <w:sz w:val="24"/>
          <w:szCs w:val="24"/>
        </w:rPr>
      </w:pPr>
      <w:r w:rsidRPr="00082B39">
        <w:rPr>
          <w:rFonts w:ascii="Times New Roman" w:eastAsia="Times New Roman" w:hAnsi="Times New Roman" w:cs="Times New Roman"/>
          <w:sz w:val="24"/>
          <w:szCs w:val="24"/>
          <w:highlight w:val="white"/>
        </w:rPr>
        <w:t>Outro aspecto</w:t>
      </w:r>
      <w:r w:rsidR="001779BE">
        <w:rPr>
          <w:rFonts w:ascii="Times New Roman" w:eastAsia="Times New Roman" w:hAnsi="Times New Roman" w:cs="Times New Roman"/>
          <w:sz w:val="24"/>
          <w:szCs w:val="24"/>
          <w:highlight w:val="white"/>
        </w:rPr>
        <w:t xml:space="preserve"> da</w:t>
      </w:r>
      <w:r w:rsidRPr="00082B39">
        <w:rPr>
          <w:rFonts w:ascii="Times New Roman" w:eastAsia="Times New Roman" w:hAnsi="Times New Roman" w:cs="Times New Roman"/>
          <w:sz w:val="24"/>
          <w:szCs w:val="24"/>
          <w:highlight w:val="white"/>
        </w:rPr>
        <w:t xml:space="preserve"> pesquisa bibliográfica</w:t>
      </w:r>
      <w:r w:rsidR="001779BE">
        <w:rPr>
          <w:rFonts w:ascii="Times New Roman" w:eastAsia="Times New Roman" w:hAnsi="Times New Roman" w:cs="Times New Roman"/>
          <w:sz w:val="24"/>
          <w:szCs w:val="24"/>
          <w:highlight w:val="white"/>
        </w:rPr>
        <w:t xml:space="preserve"> foi</w:t>
      </w:r>
      <w:r w:rsidRPr="00082B39">
        <w:rPr>
          <w:rFonts w:ascii="Times New Roman" w:eastAsia="Times New Roman" w:hAnsi="Times New Roman" w:cs="Times New Roman"/>
          <w:sz w:val="24"/>
          <w:szCs w:val="24"/>
          <w:highlight w:val="white"/>
        </w:rPr>
        <w:t xml:space="preserve"> identificar os modelos de medição</w:t>
      </w:r>
      <w:r w:rsidR="000038EE">
        <w:rPr>
          <w:rFonts w:ascii="Times New Roman" w:eastAsia="Times New Roman" w:hAnsi="Times New Roman" w:cs="Times New Roman"/>
          <w:sz w:val="24"/>
          <w:szCs w:val="24"/>
          <w:highlight w:val="white"/>
        </w:rPr>
        <w:t xml:space="preserve"> para </w:t>
      </w:r>
      <w:r w:rsidR="00C54522">
        <w:rPr>
          <w:rFonts w:ascii="Times New Roman" w:eastAsia="Times New Roman" w:hAnsi="Times New Roman" w:cs="Times New Roman"/>
          <w:sz w:val="24"/>
          <w:szCs w:val="24"/>
          <w:highlight w:val="white"/>
        </w:rPr>
        <w:t>escolher</w:t>
      </w:r>
      <w:r w:rsidR="000038EE">
        <w:rPr>
          <w:rFonts w:ascii="Times New Roman" w:eastAsia="Times New Roman" w:hAnsi="Times New Roman" w:cs="Times New Roman"/>
          <w:sz w:val="24"/>
          <w:szCs w:val="24"/>
          <w:highlight w:val="white"/>
        </w:rPr>
        <w:t xml:space="preserve"> </w:t>
      </w:r>
      <w:r w:rsidR="007E1827">
        <w:rPr>
          <w:rFonts w:ascii="Times New Roman" w:eastAsia="Times New Roman" w:hAnsi="Times New Roman" w:cs="Times New Roman"/>
          <w:sz w:val="24"/>
          <w:szCs w:val="24"/>
          <w:highlight w:val="white"/>
        </w:rPr>
        <w:t>qual</w:t>
      </w:r>
      <w:r w:rsidR="000038EE">
        <w:rPr>
          <w:rFonts w:ascii="Times New Roman" w:eastAsia="Times New Roman" w:hAnsi="Times New Roman" w:cs="Times New Roman"/>
          <w:sz w:val="24"/>
          <w:szCs w:val="24"/>
          <w:highlight w:val="white"/>
        </w:rPr>
        <w:t xml:space="preserve"> seria aplicado </w:t>
      </w:r>
      <w:r w:rsidR="007E1827">
        <w:rPr>
          <w:rFonts w:ascii="Times New Roman" w:eastAsia="Times New Roman" w:hAnsi="Times New Roman" w:cs="Times New Roman"/>
          <w:sz w:val="24"/>
          <w:szCs w:val="24"/>
          <w:highlight w:val="white"/>
        </w:rPr>
        <w:t>por meio de</w:t>
      </w:r>
      <w:r w:rsidR="000038EE">
        <w:rPr>
          <w:rFonts w:ascii="Times New Roman" w:eastAsia="Times New Roman" w:hAnsi="Times New Roman" w:cs="Times New Roman"/>
          <w:sz w:val="24"/>
          <w:szCs w:val="24"/>
          <w:highlight w:val="white"/>
        </w:rPr>
        <w:t xml:space="preserve"> questionário</w:t>
      </w:r>
      <w:r w:rsidRPr="00082B39">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sidRPr="00082B39">
        <w:rPr>
          <w:rFonts w:ascii="Times New Roman" w:eastAsia="Times New Roman" w:hAnsi="Times New Roman" w:cs="Times New Roman"/>
          <w:sz w:val="24"/>
          <w:szCs w:val="24"/>
          <w:highlight w:val="white"/>
        </w:rPr>
        <w:t xml:space="preserve">assim como verificar o que os estudos já realizados concluíram sobre a relação entre a </w:t>
      </w:r>
      <w:r w:rsidRPr="00BC1FE7">
        <w:rPr>
          <w:rFonts w:ascii="Times New Roman" w:eastAsia="Times New Roman" w:hAnsi="Times New Roman" w:cs="Times New Roman"/>
          <w:sz w:val="24"/>
          <w:szCs w:val="24"/>
        </w:rPr>
        <w:t>maturidade de gestão de processos</w:t>
      </w:r>
      <w:r w:rsidR="00E04D63" w:rsidRPr="00BC1FE7">
        <w:rPr>
          <w:rFonts w:ascii="Times New Roman" w:eastAsia="Times New Roman" w:hAnsi="Times New Roman" w:cs="Times New Roman"/>
          <w:sz w:val="24"/>
          <w:szCs w:val="24"/>
        </w:rPr>
        <w:t xml:space="preserve"> e o desempenho</w:t>
      </w:r>
      <w:r w:rsidRPr="00BC1FE7">
        <w:rPr>
          <w:rFonts w:ascii="Times New Roman" w:eastAsia="Times New Roman" w:hAnsi="Times New Roman" w:cs="Times New Roman"/>
          <w:sz w:val="24"/>
          <w:szCs w:val="24"/>
        </w:rPr>
        <w:t>.</w:t>
      </w:r>
    </w:p>
    <w:p w14:paraId="682767F0" w14:textId="4E1330EC" w:rsidR="00CF17EF" w:rsidRDefault="00CF17EF" w:rsidP="000038EE">
      <w:pPr>
        <w:spacing w:after="0" w:line="240" w:lineRule="auto"/>
        <w:ind w:firstLine="708"/>
        <w:jc w:val="both"/>
        <w:rPr>
          <w:rFonts w:ascii="Times New Roman" w:eastAsia="Times New Roman" w:hAnsi="Times New Roman" w:cs="Times New Roman"/>
          <w:sz w:val="24"/>
          <w:szCs w:val="24"/>
        </w:rPr>
      </w:pPr>
      <w:r w:rsidRPr="00BC1FE7">
        <w:rPr>
          <w:rFonts w:ascii="Times New Roman" w:eastAsia="Times New Roman" w:hAnsi="Times New Roman" w:cs="Times New Roman"/>
          <w:sz w:val="24"/>
          <w:szCs w:val="24"/>
        </w:rPr>
        <w:t>A pesquisa documental é muito semelhante à</w:t>
      </w:r>
      <w:r w:rsidR="00940B94" w:rsidRPr="00BC1FE7">
        <w:rPr>
          <w:rFonts w:ascii="Times New Roman" w:eastAsia="Times New Roman" w:hAnsi="Times New Roman" w:cs="Times New Roman"/>
          <w:sz w:val="24"/>
          <w:szCs w:val="24"/>
        </w:rPr>
        <w:t xml:space="preserve"> </w:t>
      </w:r>
      <w:r w:rsidRPr="00BC1FE7">
        <w:rPr>
          <w:rFonts w:ascii="Times New Roman" w:eastAsia="Times New Roman" w:hAnsi="Times New Roman" w:cs="Times New Roman"/>
          <w:sz w:val="24"/>
          <w:szCs w:val="24"/>
        </w:rPr>
        <w:t>bibliográfica, Gil (20</w:t>
      </w:r>
      <w:r w:rsidR="003E0F36" w:rsidRPr="00BC1FE7">
        <w:rPr>
          <w:rFonts w:ascii="Times New Roman" w:eastAsia="Times New Roman" w:hAnsi="Times New Roman" w:cs="Times New Roman"/>
          <w:sz w:val="24"/>
          <w:szCs w:val="24"/>
        </w:rPr>
        <w:t>02</w:t>
      </w:r>
      <w:r w:rsidRPr="00BC1FE7">
        <w:rPr>
          <w:rFonts w:ascii="Times New Roman" w:eastAsia="Times New Roman" w:hAnsi="Times New Roman" w:cs="Times New Roman"/>
          <w:sz w:val="24"/>
          <w:szCs w:val="24"/>
        </w:rPr>
        <w:t>) as diferencia principalmente pela natureza de suas fontes, outrossim recomenda considerar</w:t>
      </w:r>
      <w:r w:rsidRPr="00082B39">
        <w:rPr>
          <w:rFonts w:ascii="Times New Roman" w:eastAsia="Times New Roman" w:hAnsi="Times New Roman" w:cs="Times New Roman"/>
          <w:sz w:val="24"/>
          <w:szCs w:val="24"/>
        </w:rPr>
        <w:t xml:space="preserve"> a </w:t>
      </w:r>
      <w:r w:rsidR="000F51C2">
        <w:rPr>
          <w:rFonts w:ascii="Times New Roman" w:eastAsia="Times New Roman" w:hAnsi="Times New Roman" w:cs="Times New Roman"/>
          <w:sz w:val="24"/>
          <w:szCs w:val="24"/>
        </w:rPr>
        <w:t>primeira</w:t>
      </w:r>
      <w:r w:rsidRPr="00082B39">
        <w:rPr>
          <w:rFonts w:ascii="Times New Roman" w:eastAsia="Times New Roman" w:hAnsi="Times New Roman" w:cs="Times New Roman"/>
          <w:sz w:val="24"/>
          <w:szCs w:val="24"/>
        </w:rPr>
        <w:t xml:space="preserve"> nas ocasiões em que o material for interno à organização. Nessa conjuntura</w:t>
      </w:r>
      <w:r w:rsidR="000F51C2">
        <w:rPr>
          <w:rFonts w:ascii="Times New Roman" w:eastAsia="Times New Roman" w:hAnsi="Times New Roman" w:cs="Times New Roman"/>
          <w:sz w:val="24"/>
          <w:szCs w:val="24"/>
        </w:rPr>
        <w:t>,</w:t>
      </w:r>
      <w:r w:rsidRPr="00082B39">
        <w:rPr>
          <w:rFonts w:ascii="Times New Roman" w:eastAsia="Times New Roman" w:hAnsi="Times New Roman" w:cs="Times New Roman"/>
          <w:sz w:val="24"/>
          <w:szCs w:val="24"/>
        </w:rPr>
        <w:t xml:space="preserve"> durante o estudo</w:t>
      </w:r>
      <w:r w:rsidR="000F51C2">
        <w:rPr>
          <w:rFonts w:ascii="Times New Roman" w:eastAsia="Times New Roman" w:hAnsi="Times New Roman" w:cs="Times New Roman"/>
          <w:sz w:val="24"/>
          <w:szCs w:val="24"/>
        </w:rPr>
        <w:t>,</w:t>
      </w:r>
      <w:r w:rsidRPr="00082B39">
        <w:rPr>
          <w:rFonts w:ascii="Times New Roman" w:eastAsia="Times New Roman" w:hAnsi="Times New Roman" w:cs="Times New Roman"/>
          <w:sz w:val="24"/>
          <w:szCs w:val="24"/>
        </w:rPr>
        <w:t xml:space="preserve"> os documentos, relatórios e registros internos à MB afetos ao tema </w:t>
      </w:r>
      <w:r w:rsidR="003F6BEE">
        <w:rPr>
          <w:rFonts w:ascii="Times New Roman" w:eastAsia="Times New Roman" w:hAnsi="Times New Roman" w:cs="Times New Roman"/>
          <w:sz w:val="24"/>
          <w:szCs w:val="24"/>
        </w:rPr>
        <w:t>foram</w:t>
      </w:r>
      <w:r w:rsidRPr="00082B39">
        <w:rPr>
          <w:rFonts w:ascii="Times New Roman" w:eastAsia="Times New Roman" w:hAnsi="Times New Roman" w:cs="Times New Roman"/>
          <w:sz w:val="24"/>
          <w:szCs w:val="24"/>
        </w:rPr>
        <w:t xml:space="preserve"> analisados.</w:t>
      </w:r>
    </w:p>
    <w:p w14:paraId="3893C5FD" w14:textId="6CE670FF" w:rsidR="00AD3027" w:rsidRPr="00410330" w:rsidRDefault="00AD3027" w:rsidP="00AD3027">
      <w:pPr>
        <w:spacing w:after="0" w:line="240" w:lineRule="auto"/>
        <w:ind w:firstLine="708"/>
        <w:jc w:val="both"/>
        <w:rPr>
          <w:rFonts w:ascii="Times New Roman" w:hAnsi="Times New Roman" w:cs="Times New Roman"/>
          <w:sz w:val="24"/>
          <w:szCs w:val="24"/>
        </w:rPr>
      </w:pPr>
      <w:r w:rsidRPr="00410330">
        <w:rPr>
          <w:rFonts w:ascii="Times New Roman" w:hAnsi="Times New Roman" w:cs="Times New Roman"/>
          <w:sz w:val="24"/>
          <w:szCs w:val="24"/>
        </w:rPr>
        <w:t>A pesquisa documental foi norteada</w:t>
      </w:r>
      <w:r w:rsidR="00CC503E" w:rsidRPr="00410330">
        <w:rPr>
          <w:rFonts w:ascii="Times New Roman" w:hAnsi="Times New Roman" w:cs="Times New Roman"/>
          <w:sz w:val="24"/>
          <w:szCs w:val="24"/>
        </w:rPr>
        <w:t xml:space="preserve"> por relatórios de</w:t>
      </w:r>
      <w:r w:rsidR="005F733B" w:rsidRPr="00410330">
        <w:rPr>
          <w:rFonts w:ascii="Times New Roman" w:hAnsi="Times New Roman" w:cs="Times New Roman"/>
          <w:sz w:val="24"/>
          <w:szCs w:val="24"/>
        </w:rPr>
        <w:t xml:space="preserve"> controle interno e externo e</w:t>
      </w:r>
      <w:r w:rsidRPr="00410330">
        <w:rPr>
          <w:rFonts w:ascii="Times New Roman" w:hAnsi="Times New Roman" w:cs="Times New Roman"/>
          <w:sz w:val="24"/>
          <w:szCs w:val="24"/>
        </w:rPr>
        <w:t xml:space="preserve"> pelo Programa Netuno, por se tratar da referência dentro da Marinha do Brasil em atividades relacionadas à gestão, melhoria contínua e processos, sendo amplamente divulgado</w:t>
      </w:r>
      <w:r w:rsidRPr="009C7918">
        <w:rPr>
          <w:rFonts w:ascii="Times New Roman" w:hAnsi="Times New Roman" w:cs="Times New Roman"/>
          <w:sz w:val="24"/>
          <w:szCs w:val="24"/>
        </w:rPr>
        <w:t>. A partir dele foram observados os documentos aos quais faz referência e que normatiza as atividades e uniformiza os conceitos na MB.</w:t>
      </w:r>
    </w:p>
    <w:p w14:paraId="181F4445" w14:textId="39862EC5" w:rsidR="00AD3027" w:rsidRPr="00F227DD" w:rsidRDefault="00AD3027" w:rsidP="00AD3027">
      <w:pPr>
        <w:spacing w:after="0" w:line="240" w:lineRule="auto"/>
        <w:ind w:firstLine="708"/>
        <w:jc w:val="both"/>
        <w:rPr>
          <w:rFonts w:ascii="Times New Roman" w:hAnsi="Times New Roman" w:cs="Times New Roman"/>
          <w:sz w:val="24"/>
          <w:szCs w:val="24"/>
        </w:rPr>
      </w:pPr>
      <w:r w:rsidRPr="00410330">
        <w:rPr>
          <w:rFonts w:ascii="Times New Roman" w:hAnsi="Times New Roman" w:cs="Times New Roman"/>
          <w:sz w:val="24"/>
          <w:szCs w:val="24"/>
        </w:rPr>
        <w:t>Dentre os documentos analisados podem ser elencados: EMA</w:t>
      </w:r>
      <w:r w:rsidR="009F1ED3">
        <w:rPr>
          <w:rFonts w:ascii="Times New Roman" w:hAnsi="Times New Roman" w:cs="Times New Roman"/>
          <w:sz w:val="24"/>
          <w:szCs w:val="24"/>
        </w:rPr>
        <w:t>-</w:t>
      </w:r>
      <w:r w:rsidRPr="00BC1FE7">
        <w:rPr>
          <w:rFonts w:ascii="Times New Roman" w:hAnsi="Times New Roman" w:cs="Times New Roman"/>
          <w:sz w:val="24"/>
          <w:szCs w:val="24"/>
        </w:rPr>
        <w:t>130</w:t>
      </w:r>
      <w:r w:rsidR="005F733B" w:rsidRPr="00BC1FE7">
        <w:rPr>
          <w:rFonts w:ascii="Times New Roman" w:hAnsi="Times New Roman" w:cs="Times New Roman"/>
          <w:sz w:val="24"/>
          <w:szCs w:val="24"/>
        </w:rPr>
        <w:t xml:space="preserve"> (20</w:t>
      </w:r>
      <w:r w:rsidR="00B60E8A" w:rsidRPr="00BC1FE7">
        <w:rPr>
          <w:rFonts w:ascii="Times New Roman" w:hAnsi="Times New Roman" w:cs="Times New Roman"/>
          <w:sz w:val="24"/>
          <w:szCs w:val="24"/>
        </w:rPr>
        <w:t>18</w:t>
      </w:r>
      <w:r w:rsidR="00E40FBC" w:rsidRPr="00410330">
        <w:rPr>
          <w:rFonts w:ascii="Times New Roman" w:hAnsi="Times New Roman" w:cs="Times New Roman"/>
          <w:sz w:val="24"/>
          <w:szCs w:val="24"/>
        </w:rPr>
        <w:t>)</w:t>
      </w:r>
      <w:r w:rsidRPr="00410330">
        <w:rPr>
          <w:rFonts w:ascii="Times New Roman" w:hAnsi="Times New Roman" w:cs="Times New Roman"/>
          <w:sz w:val="24"/>
          <w:szCs w:val="24"/>
        </w:rPr>
        <w:t>, EMA</w:t>
      </w:r>
      <w:r w:rsidR="009F1ED3">
        <w:rPr>
          <w:rFonts w:ascii="Times New Roman" w:hAnsi="Times New Roman" w:cs="Times New Roman"/>
          <w:sz w:val="24"/>
          <w:szCs w:val="24"/>
        </w:rPr>
        <w:t>-</w:t>
      </w:r>
      <w:r w:rsidRPr="00410330">
        <w:rPr>
          <w:rFonts w:ascii="Times New Roman" w:hAnsi="Times New Roman" w:cs="Times New Roman"/>
          <w:sz w:val="24"/>
          <w:szCs w:val="24"/>
        </w:rPr>
        <w:t>134</w:t>
      </w:r>
      <w:r w:rsidR="009F1ED3">
        <w:rPr>
          <w:rFonts w:ascii="Times New Roman" w:hAnsi="Times New Roman" w:cs="Times New Roman"/>
          <w:sz w:val="24"/>
          <w:szCs w:val="24"/>
        </w:rPr>
        <w:t xml:space="preserve"> </w:t>
      </w:r>
      <w:r w:rsidR="00E40FBC" w:rsidRPr="00BC1FE7">
        <w:rPr>
          <w:rFonts w:ascii="Times New Roman" w:hAnsi="Times New Roman" w:cs="Times New Roman"/>
          <w:sz w:val="24"/>
          <w:szCs w:val="24"/>
        </w:rPr>
        <w:t>(20</w:t>
      </w:r>
      <w:r w:rsidR="00BC1FE7" w:rsidRPr="00BC1FE7">
        <w:rPr>
          <w:rFonts w:ascii="Times New Roman" w:hAnsi="Times New Roman" w:cs="Times New Roman"/>
          <w:sz w:val="24"/>
          <w:szCs w:val="24"/>
        </w:rPr>
        <w:t>18</w:t>
      </w:r>
      <w:r w:rsidR="00E40FBC" w:rsidRPr="00BC1FE7">
        <w:rPr>
          <w:rFonts w:ascii="Times New Roman" w:hAnsi="Times New Roman" w:cs="Times New Roman"/>
          <w:sz w:val="24"/>
          <w:szCs w:val="24"/>
        </w:rPr>
        <w:t>)</w:t>
      </w:r>
      <w:r w:rsidRPr="00BC1FE7">
        <w:rPr>
          <w:rFonts w:ascii="Times New Roman" w:hAnsi="Times New Roman" w:cs="Times New Roman"/>
          <w:sz w:val="24"/>
          <w:szCs w:val="24"/>
        </w:rPr>
        <w:t>,</w:t>
      </w:r>
      <w:r w:rsidR="00E40FBC" w:rsidRPr="00410330">
        <w:rPr>
          <w:rFonts w:ascii="Times New Roman" w:hAnsi="Times New Roman" w:cs="Times New Roman"/>
          <w:sz w:val="24"/>
          <w:szCs w:val="24"/>
        </w:rPr>
        <w:t xml:space="preserve"> Manual</w:t>
      </w:r>
      <w:r w:rsidR="00281E16">
        <w:rPr>
          <w:rFonts w:ascii="Times New Roman" w:hAnsi="Times New Roman" w:cs="Times New Roman"/>
          <w:sz w:val="24"/>
          <w:szCs w:val="24"/>
        </w:rPr>
        <w:t xml:space="preserve"> de Procedimentos</w:t>
      </w:r>
      <w:r w:rsidR="00E40FBC" w:rsidRPr="00410330">
        <w:rPr>
          <w:rFonts w:ascii="Times New Roman" w:hAnsi="Times New Roman" w:cs="Times New Roman"/>
          <w:sz w:val="24"/>
          <w:szCs w:val="24"/>
        </w:rPr>
        <w:t xml:space="preserve"> do Programa Netuno</w:t>
      </w:r>
      <w:r w:rsidRPr="00410330">
        <w:rPr>
          <w:rFonts w:ascii="Times New Roman" w:hAnsi="Times New Roman" w:cs="Times New Roman"/>
          <w:sz w:val="24"/>
          <w:szCs w:val="24"/>
        </w:rPr>
        <w:t>, Roteiro para Mapeamento de Processos,</w:t>
      </w:r>
      <w:r w:rsidR="00110FB6" w:rsidRPr="00410330">
        <w:rPr>
          <w:rFonts w:ascii="Times New Roman" w:hAnsi="Times New Roman" w:cs="Times New Roman"/>
          <w:sz w:val="24"/>
          <w:szCs w:val="24"/>
        </w:rPr>
        <w:t xml:space="preserve"> </w:t>
      </w:r>
      <w:r w:rsidRPr="00410330">
        <w:rPr>
          <w:rFonts w:ascii="Times New Roman" w:hAnsi="Times New Roman" w:cs="Times New Roman"/>
          <w:sz w:val="24"/>
          <w:szCs w:val="24"/>
        </w:rPr>
        <w:t>o Relatório de Gestão e o Relatório individual da autoavaliação do Comando da Marinha (CM) emitido pelo TCU, ambos de 2021.</w:t>
      </w:r>
    </w:p>
    <w:p w14:paraId="1DF60DA3" w14:textId="1AF52EA1" w:rsidR="00CC2640" w:rsidRDefault="00CF17EF" w:rsidP="000038EE">
      <w:pPr>
        <w:spacing w:after="0" w:line="240" w:lineRule="auto"/>
        <w:ind w:firstLine="708"/>
        <w:jc w:val="both"/>
        <w:rPr>
          <w:rFonts w:ascii="Times New Roman" w:eastAsia="Times New Roman" w:hAnsi="Times New Roman" w:cs="Times New Roman"/>
          <w:sz w:val="24"/>
          <w:szCs w:val="24"/>
          <w:highlight w:val="white"/>
        </w:rPr>
      </w:pPr>
      <w:r w:rsidRPr="00082B39">
        <w:rPr>
          <w:rFonts w:ascii="Times New Roman" w:eastAsia="Times New Roman" w:hAnsi="Times New Roman" w:cs="Times New Roman"/>
          <w:sz w:val="24"/>
          <w:szCs w:val="24"/>
        </w:rPr>
        <w:t xml:space="preserve">O questionário, por sua vez, </w:t>
      </w:r>
      <w:r w:rsidR="003351A2">
        <w:rPr>
          <w:rFonts w:ascii="Times New Roman" w:eastAsia="Times New Roman" w:hAnsi="Times New Roman" w:cs="Times New Roman"/>
          <w:sz w:val="24"/>
          <w:szCs w:val="24"/>
        </w:rPr>
        <w:t xml:space="preserve">teve o objetivo de realizar o </w:t>
      </w:r>
      <w:r w:rsidRPr="00082B39">
        <w:rPr>
          <w:rFonts w:ascii="Times New Roman" w:eastAsia="Times New Roman" w:hAnsi="Times New Roman" w:cs="Times New Roman"/>
          <w:sz w:val="24"/>
          <w:szCs w:val="24"/>
        </w:rPr>
        <w:t>levantamento de informações relativas aos níveis de maturidade de gestão de processos e do desempenho organizacional das organizações</w:t>
      </w:r>
      <w:r w:rsidR="006C1F86">
        <w:rPr>
          <w:rFonts w:ascii="Times New Roman" w:eastAsia="Times New Roman" w:hAnsi="Times New Roman" w:cs="Times New Roman"/>
          <w:sz w:val="24"/>
          <w:szCs w:val="24"/>
        </w:rPr>
        <w:t>.</w:t>
      </w:r>
      <w:r w:rsidR="008D0781">
        <w:rPr>
          <w:rFonts w:ascii="Times New Roman" w:eastAsia="Times New Roman" w:hAnsi="Times New Roman" w:cs="Times New Roman"/>
          <w:sz w:val="24"/>
          <w:szCs w:val="24"/>
        </w:rPr>
        <w:t xml:space="preserve"> </w:t>
      </w:r>
      <w:r w:rsidR="00BB5F92">
        <w:rPr>
          <w:rFonts w:ascii="Times New Roman" w:eastAsia="Times New Roman" w:hAnsi="Times New Roman" w:cs="Times New Roman"/>
          <w:sz w:val="24"/>
          <w:szCs w:val="24"/>
          <w:highlight w:val="white"/>
        </w:rPr>
        <w:t>S</w:t>
      </w:r>
      <w:r w:rsidR="000B6492" w:rsidRPr="00082B39">
        <w:rPr>
          <w:rFonts w:ascii="Times New Roman" w:eastAsia="Times New Roman" w:hAnsi="Times New Roman" w:cs="Times New Roman"/>
          <w:sz w:val="24"/>
          <w:szCs w:val="24"/>
          <w:highlight w:val="white"/>
        </w:rPr>
        <w:t>obre a amostragem,</w:t>
      </w:r>
      <w:r w:rsidR="000B6492">
        <w:rPr>
          <w:rFonts w:ascii="Times New Roman" w:eastAsia="Times New Roman" w:hAnsi="Times New Roman" w:cs="Times New Roman"/>
          <w:sz w:val="24"/>
          <w:szCs w:val="24"/>
          <w:highlight w:val="white"/>
        </w:rPr>
        <w:t xml:space="preserve"> realizou-se</w:t>
      </w:r>
      <w:r w:rsidR="000B6492" w:rsidRPr="00082B39">
        <w:rPr>
          <w:rFonts w:ascii="Times New Roman" w:eastAsia="Times New Roman" w:hAnsi="Times New Roman" w:cs="Times New Roman"/>
          <w:sz w:val="24"/>
          <w:szCs w:val="24"/>
          <w:highlight w:val="white"/>
        </w:rPr>
        <w:t xml:space="preserve"> a aplicação do questionário </w:t>
      </w:r>
      <w:r w:rsidR="00055E9C">
        <w:rPr>
          <w:rFonts w:ascii="Times New Roman" w:eastAsia="Times New Roman" w:hAnsi="Times New Roman" w:cs="Times New Roman"/>
          <w:sz w:val="24"/>
          <w:szCs w:val="24"/>
          <w:highlight w:val="white"/>
        </w:rPr>
        <w:t>em dois grupos</w:t>
      </w:r>
      <w:r w:rsidR="001762C4">
        <w:rPr>
          <w:rFonts w:ascii="Times New Roman" w:eastAsia="Times New Roman" w:hAnsi="Times New Roman" w:cs="Times New Roman"/>
          <w:sz w:val="24"/>
          <w:szCs w:val="24"/>
          <w:highlight w:val="white"/>
        </w:rPr>
        <w:t>.</w:t>
      </w:r>
    </w:p>
    <w:p w14:paraId="146ACF32" w14:textId="7843ADDD" w:rsidR="00032AB3" w:rsidRPr="00482471" w:rsidRDefault="00001814" w:rsidP="000038EE">
      <w:pPr>
        <w:spacing w:after="0" w:line="24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A</w:t>
      </w:r>
      <w:r w:rsidR="000B6492">
        <w:rPr>
          <w:rFonts w:ascii="Times New Roman" w:eastAsia="Times New Roman" w:hAnsi="Times New Roman" w:cs="Times New Roman"/>
          <w:sz w:val="24"/>
          <w:szCs w:val="24"/>
          <w:highlight w:val="white"/>
        </w:rPr>
        <w:t xml:space="preserve"> primeira </w:t>
      </w:r>
      <w:r w:rsidR="00972BB0">
        <w:rPr>
          <w:rFonts w:ascii="Times New Roman" w:eastAsia="Times New Roman" w:hAnsi="Times New Roman" w:cs="Times New Roman"/>
          <w:sz w:val="24"/>
          <w:szCs w:val="24"/>
        </w:rPr>
        <w:t xml:space="preserve">amostra foi </w:t>
      </w:r>
      <w:r>
        <w:rPr>
          <w:rFonts w:ascii="Times New Roman" w:eastAsia="Times New Roman" w:hAnsi="Times New Roman" w:cs="Times New Roman"/>
          <w:sz w:val="24"/>
          <w:szCs w:val="24"/>
        </w:rPr>
        <w:t>não probabilística</w:t>
      </w:r>
      <w:r w:rsidR="00CC1199">
        <w:rPr>
          <w:rFonts w:ascii="Times New Roman" w:eastAsia="Times New Roman" w:hAnsi="Times New Roman" w:cs="Times New Roman"/>
          <w:sz w:val="24"/>
          <w:szCs w:val="24"/>
        </w:rPr>
        <w:t>,</w:t>
      </w:r>
      <w:r w:rsidR="00CC1199" w:rsidRPr="00CC1199">
        <w:rPr>
          <w:rFonts w:ascii="Times New Roman" w:eastAsia="Times New Roman" w:hAnsi="Times New Roman" w:cs="Times New Roman"/>
          <w:sz w:val="24"/>
          <w:szCs w:val="24"/>
        </w:rPr>
        <w:t xml:space="preserve"> </w:t>
      </w:r>
      <w:r w:rsidR="007A4129">
        <w:rPr>
          <w:rFonts w:ascii="Times New Roman" w:eastAsia="Times New Roman" w:hAnsi="Times New Roman" w:cs="Times New Roman"/>
          <w:sz w:val="24"/>
          <w:szCs w:val="24"/>
        </w:rPr>
        <w:t>cuja</w:t>
      </w:r>
      <w:r w:rsidR="00CC1199" w:rsidRPr="00082B39">
        <w:rPr>
          <w:rFonts w:ascii="Times New Roman" w:eastAsia="Times New Roman" w:hAnsi="Times New Roman" w:cs="Times New Roman"/>
          <w:sz w:val="24"/>
          <w:szCs w:val="24"/>
        </w:rPr>
        <w:t xml:space="preserve"> seleção dos elementos da população depende ao menos em parte do julgamento do pesquisador ou do entrevistador no campo </w:t>
      </w:r>
      <w:r w:rsidR="00CC1199" w:rsidRPr="009B3EF0">
        <w:rPr>
          <w:rFonts w:ascii="Times New Roman" w:eastAsia="Times New Roman" w:hAnsi="Times New Roman" w:cs="Times New Roman"/>
          <w:sz w:val="24"/>
          <w:szCs w:val="24"/>
        </w:rPr>
        <w:t>(MATTAR, 1996)</w:t>
      </w:r>
      <w:r w:rsidR="00B132DB" w:rsidRPr="009B3EF0">
        <w:rPr>
          <w:rFonts w:ascii="Times New Roman" w:eastAsia="Times New Roman" w:hAnsi="Times New Roman" w:cs="Times New Roman"/>
          <w:sz w:val="24"/>
          <w:szCs w:val="24"/>
        </w:rPr>
        <w:t>.</w:t>
      </w:r>
      <w:r w:rsidR="000A3205">
        <w:rPr>
          <w:rFonts w:ascii="Times New Roman" w:eastAsia="Times New Roman" w:hAnsi="Times New Roman" w:cs="Times New Roman"/>
          <w:sz w:val="24"/>
          <w:szCs w:val="24"/>
        </w:rPr>
        <w:t xml:space="preserve"> </w:t>
      </w:r>
      <w:r w:rsidR="00B132DB">
        <w:rPr>
          <w:rFonts w:ascii="Times New Roman" w:eastAsia="Times New Roman" w:hAnsi="Times New Roman" w:cs="Times New Roman"/>
          <w:sz w:val="24"/>
          <w:szCs w:val="24"/>
        </w:rPr>
        <w:t>No</w:t>
      </w:r>
      <w:r w:rsidR="000A3205">
        <w:rPr>
          <w:rFonts w:ascii="Times New Roman" w:eastAsia="Times New Roman" w:hAnsi="Times New Roman" w:cs="Times New Roman"/>
          <w:sz w:val="24"/>
          <w:szCs w:val="24"/>
        </w:rPr>
        <w:t xml:space="preserve"> </w:t>
      </w:r>
      <w:r w:rsidR="004F25D6">
        <w:rPr>
          <w:rFonts w:ascii="Times New Roman" w:eastAsia="Times New Roman" w:hAnsi="Times New Roman" w:cs="Times New Roman"/>
          <w:sz w:val="24"/>
          <w:szCs w:val="24"/>
        </w:rPr>
        <w:t>estudo</w:t>
      </w:r>
      <w:r w:rsidR="000A3205">
        <w:rPr>
          <w:rFonts w:ascii="Times New Roman" w:eastAsia="Times New Roman" w:hAnsi="Times New Roman" w:cs="Times New Roman"/>
          <w:sz w:val="24"/>
          <w:szCs w:val="24"/>
        </w:rPr>
        <w:t xml:space="preserve"> foram escolhidos os Centro de Intendência</w:t>
      </w:r>
      <w:r w:rsidR="00277F99">
        <w:rPr>
          <w:rFonts w:ascii="Times New Roman" w:eastAsia="Times New Roman" w:hAnsi="Times New Roman" w:cs="Times New Roman"/>
          <w:sz w:val="24"/>
          <w:szCs w:val="24"/>
        </w:rPr>
        <w:t xml:space="preserve"> </w:t>
      </w:r>
      <w:r w:rsidR="00D4569E">
        <w:rPr>
          <w:rFonts w:ascii="Times New Roman" w:eastAsia="Times New Roman" w:hAnsi="Times New Roman" w:cs="Times New Roman"/>
          <w:sz w:val="24"/>
          <w:szCs w:val="24"/>
        </w:rPr>
        <w:t>(CeIM). Os CeIM</w:t>
      </w:r>
      <w:r w:rsidR="0013305A">
        <w:rPr>
          <w:rFonts w:ascii="Times New Roman" w:eastAsia="Times New Roman" w:hAnsi="Times New Roman" w:cs="Times New Roman"/>
          <w:sz w:val="24"/>
          <w:szCs w:val="24"/>
        </w:rPr>
        <w:t xml:space="preserve"> atuam como apoiador</w:t>
      </w:r>
      <w:r w:rsidR="00D4569E">
        <w:rPr>
          <w:rFonts w:ascii="Times New Roman" w:eastAsia="Times New Roman" w:hAnsi="Times New Roman" w:cs="Times New Roman"/>
          <w:sz w:val="24"/>
          <w:szCs w:val="24"/>
        </w:rPr>
        <w:t>e</w:t>
      </w:r>
      <w:r w:rsidR="0013305A">
        <w:rPr>
          <w:rFonts w:ascii="Times New Roman" w:eastAsia="Times New Roman" w:hAnsi="Times New Roman" w:cs="Times New Roman"/>
          <w:sz w:val="24"/>
          <w:szCs w:val="24"/>
        </w:rPr>
        <w:t>s administrativ</w:t>
      </w:r>
      <w:r w:rsidR="00D4569E">
        <w:rPr>
          <w:rFonts w:ascii="Times New Roman" w:eastAsia="Times New Roman" w:hAnsi="Times New Roman" w:cs="Times New Roman"/>
          <w:sz w:val="24"/>
          <w:szCs w:val="24"/>
        </w:rPr>
        <w:t>o</w:t>
      </w:r>
      <w:r w:rsidR="0013305A">
        <w:rPr>
          <w:rFonts w:ascii="Times New Roman" w:eastAsia="Times New Roman" w:hAnsi="Times New Roman" w:cs="Times New Roman"/>
          <w:sz w:val="24"/>
          <w:szCs w:val="24"/>
        </w:rPr>
        <w:t>s</w:t>
      </w:r>
      <w:r w:rsidR="00D4569E">
        <w:rPr>
          <w:rFonts w:ascii="Times New Roman" w:eastAsia="Times New Roman" w:hAnsi="Times New Roman" w:cs="Times New Roman"/>
          <w:sz w:val="24"/>
          <w:szCs w:val="24"/>
        </w:rPr>
        <w:t xml:space="preserve">, </w:t>
      </w:r>
      <w:r w:rsidR="0013305A">
        <w:rPr>
          <w:rFonts w:ascii="Times New Roman" w:eastAsia="Times New Roman" w:hAnsi="Times New Roman" w:cs="Times New Roman"/>
          <w:sz w:val="24"/>
          <w:szCs w:val="24"/>
        </w:rPr>
        <w:t xml:space="preserve">concentrando </w:t>
      </w:r>
      <w:r w:rsidR="00C459F1">
        <w:rPr>
          <w:rFonts w:ascii="Times New Roman" w:eastAsia="Times New Roman" w:hAnsi="Times New Roman" w:cs="Times New Roman"/>
          <w:sz w:val="24"/>
          <w:szCs w:val="24"/>
        </w:rPr>
        <w:t xml:space="preserve">as demandas burocráticas de </w:t>
      </w:r>
      <w:r w:rsidR="00D4569E">
        <w:rPr>
          <w:rFonts w:ascii="Times New Roman" w:eastAsia="Times New Roman" w:hAnsi="Times New Roman" w:cs="Times New Roman"/>
          <w:sz w:val="24"/>
          <w:szCs w:val="24"/>
        </w:rPr>
        <w:t>outras</w:t>
      </w:r>
      <w:r w:rsidR="00C459F1">
        <w:rPr>
          <w:rFonts w:ascii="Times New Roman" w:eastAsia="Times New Roman" w:hAnsi="Times New Roman" w:cs="Times New Roman"/>
          <w:sz w:val="24"/>
          <w:szCs w:val="24"/>
        </w:rPr>
        <w:t xml:space="preserve"> OM</w:t>
      </w:r>
      <w:r w:rsidR="00D4569E">
        <w:rPr>
          <w:rFonts w:ascii="Times New Roman" w:eastAsia="Times New Roman" w:hAnsi="Times New Roman" w:cs="Times New Roman"/>
          <w:sz w:val="24"/>
          <w:szCs w:val="24"/>
        </w:rPr>
        <w:t xml:space="preserve">, </w:t>
      </w:r>
      <w:r w:rsidR="00FF2DCD">
        <w:rPr>
          <w:rFonts w:ascii="Times New Roman" w:eastAsia="Times New Roman" w:hAnsi="Times New Roman" w:cs="Times New Roman"/>
          <w:sz w:val="24"/>
          <w:szCs w:val="24"/>
        </w:rPr>
        <w:t>possuindo assim uma quantidade</w:t>
      </w:r>
      <w:r w:rsidR="0095559D">
        <w:rPr>
          <w:rFonts w:ascii="Times New Roman" w:eastAsia="Times New Roman" w:hAnsi="Times New Roman" w:cs="Times New Roman"/>
          <w:sz w:val="24"/>
          <w:szCs w:val="24"/>
        </w:rPr>
        <w:t xml:space="preserve"> maior</w:t>
      </w:r>
      <w:r w:rsidR="00FF2DCD">
        <w:rPr>
          <w:rFonts w:ascii="Times New Roman" w:eastAsia="Times New Roman" w:hAnsi="Times New Roman" w:cs="Times New Roman"/>
          <w:sz w:val="24"/>
          <w:szCs w:val="24"/>
        </w:rPr>
        <w:t xml:space="preserve"> de clientes interno e externos</w:t>
      </w:r>
      <w:r w:rsidR="00122585">
        <w:rPr>
          <w:rFonts w:ascii="Times New Roman" w:eastAsia="Times New Roman" w:hAnsi="Times New Roman" w:cs="Times New Roman"/>
          <w:sz w:val="24"/>
          <w:szCs w:val="24"/>
        </w:rPr>
        <w:t xml:space="preserve">, </w:t>
      </w:r>
      <w:r w:rsidR="003A63A7">
        <w:rPr>
          <w:rFonts w:ascii="Times New Roman" w:eastAsia="Times New Roman" w:hAnsi="Times New Roman" w:cs="Times New Roman"/>
          <w:sz w:val="24"/>
          <w:szCs w:val="24"/>
        </w:rPr>
        <w:t>essas característica</w:t>
      </w:r>
      <w:r w:rsidR="008F3EEB">
        <w:rPr>
          <w:rFonts w:ascii="Times New Roman" w:eastAsia="Times New Roman" w:hAnsi="Times New Roman" w:cs="Times New Roman"/>
          <w:sz w:val="24"/>
          <w:szCs w:val="24"/>
        </w:rPr>
        <w:t>s e a atual conjuntura</w:t>
      </w:r>
      <w:r w:rsidR="00FB4D24">
        <w:rPr>
          <w:rFonts w:ascii="Times New Roman" w:eastAsia="Times New Roman" w:hAnsi="Times New Roman" w:cs="Times New Roman"/>
          <w:sz w:val="24"/>
          <w:szCs w:val="24"/>
        </w:rPr>
        <w:t xml:space="preserve"> </w:t>
      </w:r>
      <w:r w:rsidR="00FB4D24" w:rsidRPr="00482471">
        <w:rPr>
          <w:rFonts w:ascii="Times New Roman" w:eastAsia="Times New Roman" w:hAnsi="Times New Roman" w:cs="Times New Roman"/>
          <w:sz w:val="24"/>
          <w:szCs w:val="24"/>
        </w:rPr>
        <w:t>de</w:t>
      </w:r>
      <w:r w:rsidR="008F3EEB" w:rsidRPr="00482471">
        <w:rPr>
          <w:rFonts w:ascii="Times New Roman" w:eastAsia="Times New Roman" w:hAnsi="Times New Roman" w:cs="Times New Roman"/>
          <w:sz w:val="24"/>
          <w:szCs w:val="24"/>
        </w:rPr>
        <w:t xml:space="preserve"> </w:t>
      </w:r>
      <w:r w:rsidR="008F3EEB" w:rsidRPr="00482471">
        <w:rPr>
          <w:rFonts w:ascii="Times New Roman" w:eastAsia="Times New Roman" w:hAnsi="Times New Roman" w:cs="Times New Roman"/>
          <w:sz w:val="24"/>
          <w:szCs w:val="24"/>
          <w:highlight w:val="white"/>
        </w:rPr>
        <w:t xml:space="preserve">redução de </w:t>
      </w:r>
      <w:r w:rsidR="003D5896" w:rsidRPr="00482471">
        <w:rPr>
          <w:rFonts w:ascii="Times New Roman" w:eastAsia="Times New Roman" w:hAnsi="Times New Roman" w:cs="Times New Roman"/>
          <w:sz w:val="24"/>
          <w:szCs w:val="24"/>
          <w:highlight w:val="white"/>
        </w:rPr>
        <w:t>força de trabalho</w:t>
      </w:r>
      <w:r w:rsidR="00FB4D24" w:rsidRPr="00482471">
        <w:rPr>
          <w:rFonts w:ascii="Times New Roman" w:eastAsia="Times New Roman" w:hAnsi="Times New Roman" w:cs="Times New Roman"/>
          <w:sz w:val="24"/>
          <w:szCs w:val="24"/>
          <w:highlight w:val="white"/>
        </w:rPr>
        <w:t xml:space="preserve"> </w:t>
      </w:r>
      <w:r w:rsidR="008F3EEB" w:rsidRPr="00482471">
        <w:rPr>
          <w:rFonts w:ascii="Times New Roman" w:eastAsia="Times New Roman" w:hAnsi="Times New Roman" w:cs="Times New Roman"/>
          <w:sz w:val="24"/>
          <w:szCs w:val="24"/>
          <w:highlight w:val="white"/>
        </w:rPr>
        <w:t>e da preocupação social sobre o funcionamento da máquina pública</w:t>
      </w:r>
      <w:r w:rsidR="00AF69F7" w:rsidRPr="00482471">
        <w:rPr>
          <w:rFonts w:ascii="Times New Roman" w:eastAsia="Times New Roman" w:hAnsi="Times New Roman" w:cs="Times New Roman"/>
          <w:sz w:val="24"/>
          <w:szCs w:val="24"/>
        </w:rPr>
        <w:t xml:space="preserve">, moldam os CeIM a </w:t>
      </w:r>
      <w:r w:rsidR="002439FC" w:rsidRPr="00482471">
        <w:rPr>
          <w:rFonts w:ascii="Times New Roman" w:eastAsia="Times New Roman" w:hAnsi="Times New Roman" w:cs="Times New Roman"/>
          <w:sz w:val="24"/>
          <w:szCs w:val="24"/>
        </w:rPr>
        <w:t>buscar</w:t>
      </w:r>
      <w:r w:rsidR="005B7320">
        <w:rPr>
          <w:rFonts w:ascii="Times New Roman" w:eastAsia="Times New Roman" w:hAnsi="Times New Roman" w:cs="Times New Roman"/>
          <w:sz w:val="24"/>
          <w:szCs w:val="24"/>
        </w:rPr>
        <w:t xml:space="preserve">em </w:t>
      </w:r>
      <w:r w:rsidR="00BF2644" w:rsidRPr="00482471">
        <w:rPr>
          <w:rFonts w:ascii="Times New Roman" w:eastAsia="Times New Roman" w:hAnsi="Times New Roman" w:cs="Times New Roman"/>
          <w:sz w:val="24"/>
          <w:szCs w:val="24"/>
        </w:rPr>
        <w:t>cada vez mais</w:t>
      </w:r>
      <w:r w:rsidR="00AF69F7" w:rsidRPr="00482471">
        <w:rPr>
          <w:rFonts w:ascii="Times New Roman" w:eastAsia="Times New Roman" w:hAnsi="Times New Roman" w:cs="Times New Roman"/>
          <w:sz w:val="24"/>
          <w:szCs w:val="24"/>
        </w:rPr>
        <w:t xml:space="preserve"> </w:t>
      </w:r>
      <w:r w:rsidR="002439FC" w:rsidRPr="00482471">
        <w:rPr>
          <w:rFonts w:ascii="Times New Roman" w:eastAsia="Times New Roman" w:hAnsi="Times New Roman" w:cs="Times New Roman"/>
          <w:sz w:val="24"/>
          <w:szCs w:val="24"/>
        </w:rPr>
        <w:t>a eficiência</w:t>
      </w:r>
      <w:r w:rsidR="00AF69F7" w:rsidRPr="00482471">
        <w:rPr>
          <w:rFonts w:ascii="Times New Roman" w:eastAsia="Times New Roman" w:hAnsi="Times New Roman" w:cs="Times New Roman"/>
          <w:sz w:val="24"/>
          <w:szCs w:val="24"/>
        </w:rPr>
        <w:t xml:space="preserve"> e efic</w:t>
      </w:r>
      <w:r w:rsidR="002439FC" w:rsidRPr="00482471">
        <w:rPr>
          <w:rFonts w:ascii="Times New Roman" w:eastAsia="Times New Roman" w:hAnsi="Times New Roman" w:cs="Times New Roman"/>
          <w:sz w:val="24"/>
          <w:szCs w:val="24"/>
        </w:rPr>
        <w:t>ácia</w:t>
      </w:r>
      <w:r w:rsidR="005B7320">
        <w:rPr>
          <w:rFonts w:ascii="Times New Roman" w:eastAsia="Times New Roman" w:hAnsi="Times New Roman" w:cs="Times New Roman"/>
          <w:sz w:val="24"/>
          <w:szCs w:val="24"/>
        </w:rPr>
        <w:t xml:space="preserve"> através do aperfeiçoamento de seus processos.</w:t>
      </w:r>
    </w:p>
    <w:p w14:paraId="120C00A5" w14:textId="111E06B9" w:rsidR="002439FC" w:rsidRPr="0031372E" w:rsidRDefault="00711CE3" w:rsidP="000038EE">
      <w:pPr>
        <w:spacing w:after="0" w:line="24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 outro lado, a</w:t>
      </w:r>
      <w:r w:rsidR="00236A14" w:rsidRPr="0031372E">
        <w:rPr>
          <w:rFonts w:ascii="Times New Roman" w:eastAsia="Times New Roman" w:hAnsi="Times New Roman" w:cs="Times New Roman"/>
          <w:sz w:val="24"/>
          <w:szCs w:val="24"/>
          <w:highlight w:val="white"/>
        </w:rPr>
        <w:t xml:space="preserve"> segunda foi aleatória, </w:t>
      </w:r>
      <w:r w:rsidR="003C5DFC">
        <w:rPr>
          <w:rFonts w:ascii="Times New Roman" w:eastAsia="Times New Roman" w:hAnsi="Times New Roman" w:cs="Times New Roman"/>
          <w:sz w:val="24"/>
          <w:szCs w:val="24"/>
          <w:highlight w:val="white"/>
        </w:rPr>
        <w:t>encaminhando</w:t>
      </w:r>
      <w:r w:rsidR="00236A14" w:rsidRPr="0031372E">
        <w:rPr>
          <w:rFonts w:ascii="Times New Roman" w:eastAsia="Times New Roman" w:hAnsi="Times New Roman" w:cs="Times New Roman"/>
          <w:sz w:val="24"/>
          <w:szCs w:val="24"/>
          <w:highlight w:val="white"/>
        </w:rPr>
        <w:t xml:space="preserve"> questionário </w:t>
      </w:r>
      <w:r w:rsidR="003C5DFC">
        <w:rPr>
          <w:rFonts w:ascii="Times New Roman" w:eastAsia="Times New Roman" w:hAnsi="Times New Roman" w:cs="Times New Roman"/>
          <w:sz w:val="24"/>
          <w:szCs w:val="24"/>
          <w:highlight w:val="white"/>
        </w:rPr>
        <w:t>a</w:t>
      </w:r>
      <w:r w:rsidR="00003B35" w:rsidRPr="0031372E">
        <w:rPr>
          <w:rFonts w:ascii="Times New Roman" w:eastAsia="Times New Roman" w:hAnsi="Times New Roman" w:cs="Times New Roman"/>
          <w:sz w:val="24"/>
          <w:szCs w:val="24"/>
          <w:highlight w:val="white"/>
        </w:rPr>
        <w:t xml:space="preserve"> todos os </w:t>
      </w:r>
      <w:r w:rsidR="00781AA7" w:rsidRPr="0031372E">
        <w:rPr>
          <w:rFonts w:ascii="Times New Roman" w:eastAsia="Times New Roman" w:hAnsi="Times New Roman" w:cs="Times New Roman"/>
          <w:sz w:val="24"/>
          <w:szCs w:val="24"/>
          <w:highlight w:val="white"/>
        </w:rPr>
        <w:t>e-mail</w:t>
      </w:r>
      <w:r w:rsidR="00B36AE2" w:rsidRPr="0031372E">
        <w:rPr>
          <w:rFonts w:ascii="Times New Roman" w:eastAsia="Times New Roman" w:hAnsi="Times New Roman" w:cs="Times New Roman"/>
          <w:sz w:val="24"/>
          <w:szCs w:val="24"/>
          <w:highlight w:val="white"/>
        </w:rPr>
        <w:t>s cadastrados</w:t>
      </w:r>
      <w:r w:rsidR="00781AA7" w:rsidRPr="0031372E">
        <w:rPr>
          <w:rFonts w:ascii="Times New Roman" w:eastAsia="Times New Roman" w:hAnsi="Times New Roman" w:cs="Times New Roman"/>
          <w:sz w:val="24"/>
          <w:szCs w:val="24"/>
          <w:highlight w:val="white"/>
        </w:rPr>
        <w:t xml:space="preserve"> do</w:t>
      </w:r>
      <w:r w:rsidR="00B36AE2" w:rsidRPr="0031372E">
        <w:rPr>
          <w:rFonts w:ascii="Times New Roman" w:eastAsia="Times New Roman" w:hAnsi="Times New Roman" w:cs="Times New Roman"/>
          <w:sz w:val="24"/>
          <w:szCs w:val="24"/>
          <w:highlight w:val="white"/>
        </w:rPr>
        <w:t xml:space="preserve">s </w:t>
      </w:r>
      <w:r w:rsidR="00781AA7" w:rsidRPr="0031372E">
        <w:rPr>
          <w:rFonts w:ascii="Times New Roman" w:eastAsia="Times New Roman" w:hAnsi="Times New Roman" w:cs="Times New Roman"/>
          <w:sz w:val="24"/>
          <w:szCs w:val="24"/>
          <w:highlight w:val="white"/>
        </w:rPr>
        <w:t>assessores de gestão</w:t>
      </w:r>
      <w:r w:rsidR="00B36AE2" w:rsidRPr="0031372E">
        <w:rPr>
          <w:rFonts w:ascii="Times New Roman" w:eastAsia="Times New Roman" w:hAnsi="Times New Roman" w:cs="Times New Roman"/>
          <w:sz w:val="24"/>
          <w:szCs w:val="24"/>
          <w:highlight w:val="white"/>
        </w:rPr>
        <w:t xml:space="preserve"> vinculados ao</w:t>
      </w:r>
      <w:r w:rsidR="00726CDE" w:rsidRPr="0031372E">
        <w:rPr>
          <w:rFonts w:ascii="Times New Roman" w:eastAsia="Times New Roman" w:hAnsi="Times New Roman" w:cs="Times New Roman"/>
          <w:sz w:val="24"/>
          <w:szCs w:val="24"/>
          <w:highlight w:val="white"/>
        </w:rPr>
        <w:t xml:space="preserve"> Programa Netuno</w:t>
      </w:r>
      <w:r w:rsidR="00D24872">
        <w:rPr>
          <w:rFonts w:ascii="Times New Roman" w:eastAsia="Times New Roman" w:hAnsi="Times New Roman" w:cs="Times New Roman"/>
          <w:sz w:val="24"/>
          <w:szCs w:val="24"/>
          <w:highlight w:val="white"/>
        </w:rPr>
        <w:t>, p</w:t>
      </w:r>
      <w:r w:rsidR="004C260D">
        <w:rPr>
          <w:rFonts w:ascii="Times New Roman" w:eastAsia="Times New Roman" w:hAnsi="Times New Roman" w:cs="Times New Roman"/>
          <w:sz w:val="24"/>
          <w:szCs w:val="24"/>
          <w:highlight w:val="white"/>
        </w:rPr>
        <w:t>ermitindo assim,</w:t>
      </w:r>
      <w:r w:rsidR="00213DEA" w:rsidRPr="0031372E">
        <w:rPr>
          <w:rFonts w:ascii="Times New Roman" w:eastAsia="Times New Roman" w:hAnsi="Times New Roman" w:cs="Times New Roman"/>
          <w:sz w:val="24"/>
          <w:szCs w:val="24"/>
          <w:highlight w:val="white"/>
        </w:rPr>
        <w:t xml:space="preserve"> </w:t>
      </w:r>
      <w:r w:rsidR="0056640A" w:rsidRPr="0031372E">
        <w:rPr>
          <w:rFonts w:ascii="Times New Roman" w:eastAsia="Times New Roman" w:hAnsi="Times New Roman" w:cs="Times New Roman"/>
          <w:sz w:val="24"/>
          <w:szCs w:val="24"/>
          <w:highlight w:val="white"/>
        </w:rPr>
        <w:t>uma maior abrangência do estudo quantitativo da maturidade de ge</w:t>
      </w:r>
      <w:r w:rsidR="003351A2" w:rsidRPr="0031372E">
        <w:rPr>
          <w:rFonts w:ascii="Times New Roman" w:eastAsia="Times New Roman" w:hAnsi="Times New Roman" w:cs="Times New Roman"/>
          <w:sz w:val="24"/>
          <w:szCs w:val="24"/>
          <w:highlight w:val="white"/>
        </w:rPr>
        <w:t>stão de processos</w:t>
      </w:r>
      <w:r w:rsidR="00E47AE1" w:rsidRPr="0031372E">
        <w:rPr>
          <w:rFonts w:ascii="Times New Roman" w:eastAsia="Times New Roman" w:hAnsi="Times New Roman" w:cs="Times New Roman"/>
          <w:sz w:val="24"/>
          <w:szCs w:val="24"/>
          <w:highlight w:val="white"/>
        </w:rPr>
        <w:t xml:space="preserve"> e possibilita</w:t>
      </w:r>
      <w:r w:rsidR="00D24872">
        <w:rPr>
          <w:rFonts w:ascii="Times New Roman" w:eastAsia="Times New Roman" w:hAnsi="Times New Roman" w:cs="Times New Roman"/>
          <w:sz w:val="24"/>
          <w:szCs w:val="24"/>
          <w:highlight w:val="white"/>
        </w:rPr>
        <w:t>ndo</w:t>
      </w:r>
      <w:r w:rsidR="00E47AE1" w:rsidRPr="0031372E">
        <w:rPr>
          <w:rFonts w:ascii="Times New Roman" w:eastAsia="Times New Roman" w:hAnsi="Times New Roman" w:cs="Times New Roman"/>
          <w:sz w:val="24"/>
          <w:szCs w:val="24"/>
          <w:highlight w:val="white"/>
        </w:rPr>
        <w:t xml:space="preserve"> a comparação com organizações essencialmente</w:t>
      </w:r>
      <w:r w:rsidR="006F7875" w:rsidRPr="0031372E">
        <w:rPr>
          <w:rFonts w:ascii="Times New Roman" w:eastAsia="Times New Roman" w:hAnsi="Times New Roman" w:cs="Times New Roman"/>
          <w:sz w:val="24"/>
          <w:szCs w:val="24"/>
          <w:highlight w:val="white"/>
        </w:rPr>
        <w:t xml:space="preserve"> voltadas </w:t>
      </w:r>
      <w:r w:rsidR="00D01AEF" w:rsidRPr="0031372E">
        <w:rPr>
          <w:rFonts w:ascii="Times New Roman" w:eastAsia="Times New Roman" w:hAnsi="Times New Roman" w:cs="Times New Roman"/>
          <w:sz w:val="24"/>
          <w:szCs w:val="24"/>
          <w:highlight w:val="white"/>
        </w:rPr>
        <w:t>à</w:t>
      </w:r>
      <w:r w:rsidR="006F7875" w:rsidRPr="0031372E">
        <w:rPr>
          <w:rFonts w:ascii="Times New Roman" w:eastAsia="Times New Roman" w:hAnsi="Times New Roman" w:cs="Times New Roman"/>
          <w:sz w:val="24"/>
          <w:szCs w:val="24"/>
          <w:highlight w:val="white"/>
        </w:rPr>
        <w:t xml:space="preserve"> concentração de atividades </w:t>
      </w:r>
      <w:r w:rsidR="00D01AEF" w:rsidRPr="0031372E">
        <w:rPr>
          <w:rFonts w:ascii="Times New Roman" w:eastAsia="Times New Roman" w:hAnsi="Times New Roman" w:cs="Times New Roman"/>
          <w:sz w:val="24"/>
          <w:szCs w:val="24"/>
          <w:highlight w:val="white"/>
        </w:rPr>
        <w:t>administrativas.</w:t>
      </w:r>
    </w:p>
    <w:p w14:paraId="616A2A31" w14:textId="7BD6F636" w:rsidR="00CF2297" w:rsidRDefault="00CF17EF" w:rsidP="00B70490">
      <w:pPr>
        <w:spacing w:after="0" w:line="240" w:lineRule="auto"/>
        <w:ind w:firstLine="720"/>
        <w:jc w:val="both"/>
        <w:rPr>
          <w:rFonts w:ascii="Times New Roman" w:eastAsia="Times New Roman" w:hAnsi="Times New Roman" w:cs="Times New Roman"/>
          <w:sz w:val="24"/>
          <w:szCs w:val="24"/>
          <w:highlight w:val="white"/>
        </w:rPr>
      </w:pPr>
      <w:r w:rsidRPr="00272A2E">
        <w:rPr>
          <w:rFonts w:ascii="Times New Roman" w:eastAsia="Times New Roman" w:hAnsi="Times New Roman" w:cs="Times New Roman"/>
          <w:sz w:val="24"/>
          <w:szCs w:val="24"/>
          <w:highlight w:val="white"/>
        </w:rPr>
        <w:t xml:space="preserve">O questionário </w:t>
      </w:r>
      <w:r w:rsidR="0067686F" w:rsidRPr="00272A2E">
        <w:rPr>
          <w:rFonts w:ascii="Times New Roman" w:eastAsia="Times New Roman" w:hAnsi="Times New Roman" w:cs="Times New Roman"/>
          <w:sz w:val="24"/>
          <w:szCs w:val="24"/>
          <w:highlight w:val="white"/>
        </w:rPr>
        <w:t>possibilitou</w:t>
      </w:r>
      <w:r w:rsidR="0064525F" w:rsidRPr="00272A2E">
        <w:rPr>
          <w:rFonts w:ascii="Times New Roman" w:eastAsia="Times New Roman" w:hAnsi="Times New Roman" w:cs="Times New Roman"/>
          <w:sz w:val="24"/>
          <w:szCs w:val="24"/>
          <w:highlight w:val="white"/>
        </w:rPr>
        <w:t xml:space="preserve"> o levantamento de</w:t>
      </w:r>
      <w:r w:rsidR="00CA1532" w:rsidRPr="00272A2E">
        <w:rPr>
          <w:rFonts w:ascii="Times New Roman" w:eastAsia="Times New Roman" w:hAnsi="Times New Roman" w:cs="Times New Roman"/>
          <w:sz w:val="24"/>
          <w:szCs w:val="24"/>
          <w:highlight w:val="white"/>
        </w:rPr>
        <w:t xml:space="preserve"> </w:t>
      </w:r>
      <w:r w:rsidRPr="00272A2E">
        <w:rPr>
          <w:rFonts w:ascii="Times New Roman" w:eastAsia="Times New Roman" w:hAnsi="Times New Roman" w:cs="Times New Roman"/>
          <w:sz w:val="24"/>
          <w:szCs w:val="24"/>
          <w:highlight w:val="white"/>
        </w:rPr>
        <w:t xml:space="preserve">variáveis </w:t>
      </w:r>
      <w:r w:rsidRPr="00272A2E">
        <w:rPr>
          <w:rFonts w:ascii="Times New Roman" w:eastAsia="Times New Roman" w:hAnsi="Times New Roman" w:cs="Times New Roman"/>
          <w:sz w:val="24"/>
          <w:szCs w:val="24"/>
        </w:rPr>
        <w:t>quantitativas, ou seja, valores numéricos para cada uma das organizações militares respondentes, a partir desses dados</w:t>
      </w:r>
      <w:r w:rsidR="000319D2">
        <w:rPr>
          <w:rFonts w:ascii="Times New Roman" w:eastAsia="Times New Roman" w:hAnsi="Times New Roman" w:cs="Times New Roman"/>
          <w:sz w:val="24"/>
          <w:szCs w:val="24"/>
        </w:rPr>
        <w:t xml:space="preserve">, </w:t>
      </w:r>
      <w:r w:rsidR="00B70490" w:rsidRPr="00272A2E">
        <w:rPr>
          <w:rFonts w:ascii="Times New Roman" w:eastAsia="Times New Roman" w:hAnsi="Times New Roman" w:cs="Times New Roman"/>
          <w:sz w:val="24"/>
          <w:szCs w:val="24"/>
        </w:rPr>
        <w:t>utiliz</w:t>
      </w:r>
      <w:r w:rsidR="00536FC7">
        <w:rPr>
          <w:rFonts w:ascii="Times New Roman" w:eastAsia="Times New Roman" w:hAnsi="Times New Roman" w:cs="Times New Roman"/>
          <w:sz w:val="24"/>
          <w:szCs w:val="24"/>
        </w:rPr>
        <w:t>a</w:t>
      </w:r>
      <w:r w:rsidR="00452D65">
        <w:rPr>
          <w:rFonts w:ascii="Times New Roman" w:eastAsia="Times New Roman" w:hAnsi="Times New Roman" w:cs="Times New Roman"/>
          <w:sz w:val="24"/>
          <w:szCs w:val="24"/>
        </w:rPr>
        <w:t>n</w:t>
      </w:r>
      <w:r w:rsidR="00536FC7">
        <w:rPr>
          <w:rFonts w:ascii="Times New Roman" w:eastAsia="Times New Roman" w:hAnsi="Times New Roman" w:cs="Times New Roman"/>
          <w:sz w:val="24"/>
          <w:szCs w:val="24"/>
        </w:rPr>
        <w:t>do</w:t>
      </w:r>
      <w:r w:rsidR="000319D2">
        <w:rPr>
          <w:rFonts w:ascii="Times New Roman" w:eastAsia="Times New Roman" w:hAnsi="Times New Roman" w:cs="Times New Roman"/>
          <w:sz w:val="24"/>
          <w:szCs w:val="24"/>
        </w:rPr>
        <w:t>-se</w:t>
      </w:r>
      <w:r w:rsidR="00B70490" w:rsidRPr="00272A2E">
        <w:rPr>
          <w:rFonts w:ascii="Times New Roman" w:eastAsia="Times New Roman" w:hAnsi="Times New Roman" w:cs="Times New Roman"/>
          <w:sz w:val="24"/>
          <w:szCs w:val="24"/>
        </w:rPr>
        <w:t xml:space="preserve"> </w:t>
      </w:r>
      <w:r w:rsidR="00452D65">
        <w:rPr>
          <w:rFonts w:ascii="Times New Roman" w:eastAsia="Times New Roman" w:hAnsi="Times New Roman" w:cs="Times New Roman"/>
          <w:sz w:val="24"/>
          <w:szCs w:val="24"/>
        </w:rPr>
        <w:t xml:space="preserve">de </w:t>
      </w:r>
      <w:r w:rsidR="006A2188" w:rsidRPr="00272A2E">
        <w:rPr>
          <w:rFonts w:ascii="Times New Roman" w:eastAsia="Times New Roman" w:hAnsi="Times New Roman" w:cs="Times New Roman"/>
          <w:sz w:val="24"/>
          <w:szCs w:val="24"/>
        </w:rPr>
        <w:t>método estatístico e gráficos como</w:t>
      </w:r>
      <w:r w:rsidRPr="00272A2E">
        <w:rPr>
          <w:rFonts w:ascii="Times New Roman" w:eastAsia="Times New Roman" w:hAnsi="Times New Roman" w:cs="Times New Roman"/>
          <w:sz w:val="24"/>
          <w:szCs w:val="24"/>
        </w:rPr>
        <w:t xml:space="preserve"> técnica de análise e tratamento</w:t>
      </w:r>
      <w:r w:rsidR="006A2188" w:rsidRPr="00272A2E">
        <w:rPr>
          <w:rFonts w:ascii="Times New Roman" w:eastAsia="Times New Roman" w:hAnsi="Times New Roman" w:cs="Times New Roman"/>
          <w:sz w:val="24"/>
          <w:szCs w:val="24"/>
        </w:rPr>
        <w:t xml:space="preserve"> dos dados</w:t>
      </w:r>
      <w:r w:rsidRPr="00272A2E">
        <w:rPr>
          <w:rFonts w:ascii="Times New Roman" w:eastAsia="Times New Roman" w:hAnsi="Times New Roman" w:cs="Times New Roman"/>
          <w:sz w:val="24"/>
          <w:szCs w:val="24"/>
          <w:highlight w:val="white"/>
        </w:rPr>
        <w:t xml:space="preserve">. </w:t>
      </w:r>
    </w:p>
    <w:p w14:paraId="7DE5FDF7" w14:textId="6F5D579F" w:rsidR="00AD1645" w:rsidRDefault="00CF17EF" w:rsidP="00B70490">
      <w:pPr>
        <w:spacing w:after="0" w:line="240" w:lineRule="auto"/>
        <w:ind w:firstLine="720"/>
        <w:jc w:val="both"/>
        <w:rPr>
          <w:rFonts w:ascii="Times New Roman" w:eastAsia="Times New Roman" w:hAnsi="Times New Roman" w:cs="Times New Roman"/>
          <w:sz w:val="24"/>
          <w:szCs w:val="24"/>
          <w:highlight w:val="white"/>
        </w:rPr>
      </w:pPr>
      <w:r w:rsidRPr="009B3EF0">
        <w:rPr>
          <w:rFonts w:ascii="Times New Roman" w:eastAsia="Times New Roman" w:hAnsi="Times New Roman" w:cs="Times New Roman"/>
          <w:sz w:val="24"/>
          <w:szCs w:val="24"/>
        </w:rPr>
        <w:t>Segundo Fávero (2009)</w:t>
      </w:r>
      <w:r w:rsidR="00F3527F" w:rsidRPr="009B3EF0">
        <w:rPr>
          <w:rFonts w:ascii="Times New Roman" w:eastAsia="Times New Roman" w:hAnsi="Times New Roman" w:cs="Times New Roman"/>
          <w:sz w:val="24"/>
          <w:szCs w:val="24"/>
        </w:rPr>
        <w:t>,</w:t>
      </w:r>
      <w:r w:rsidRPr="009B3EF0">
        <w:rPr>
          <w:rFonts w:ascii="Times New Roman" w:eastAsia="Times New Roman" w:hAnsi="Times New Roman" w:cs="Times New Roman"/>
          <w:sz w:val="24"/>
          <w:szCs w:val="24"/>
        </w:rPr>
        <w:t xml:space="preserve"> a </w:t>
      </w:r>
      <w:r w:rsidRPr="00272A2E">
        <w:rPr>
          <w:rFonts w:ascii="Times New Roman" w:eastAsia="Times New Roman" w:hAnsi="Times New Roman" w:cs="Times New Roman"/>
          <w:sz w:val="24"/>
          <w:szCs w:val="24"/>
          <w:highlight w:val="white"/>
        </w:rPr>
        <w:t>estatística descritiva bivariada tem como foco o estudo da relação entre duas variáveis</w:t>
      </w:r>
      <w:r w:rsidR="00D6032B">
        <w:rPr>
          <w:rFonts w:ascii="Times New Roman" w:eastAsia="Times New Roman" w:hAnsi="Times New Roman" w:cs="Times New Roman"/>
          <w:sz w:val="24"/>
          <w:szCs w:val="24"/>
          <w:highlight w:val="white"/>
        </w:rPr>
        <w:t xml:space="preserve"> sendo que </w:t>
      </w:r>
      <w:r w:rsidRPr="00272A2E">
        <w:rPr>
          <w:rFonts w:ascii="Times New Roman" w:eastAsia="Times New Roman" w:hAnsi="Times New Roman" w:cs="Times New Roman"/>
          <w:sz w:val="24"/>
          <w:szCs w:val="24"/>
          <w:highlight w:val="white"/>
        </w:rPr>
        <w:t xml:space="preserve">esse conceito </w:t>
      </w:r>
      <w:r w:rsidR="00D6032B">
        <w:rPr>
          <w:rFonts w:ascii="Times New Roman" w:eastAsia="Times New Roman" w:hAnsi="Times New Roman" w:cs="Times New Roman"/>
          <w:sz w:val="24"/>
          <w:szCs w:val="24"/>
          <w:highlight w:val="white"/>
        </w:rPr>
        <w:t>é</w:t>
      </w:r>
      <w:r w:rsidRPr="00272A2E">
        <w:rPr>
          <w:rFonts w:ascii="Times New Roman" w:eastAsia="Times New Roman" w:hAnsi="Times New Roman" w:cs="Times New Roman"/>
          <w:sz w:val="24"/>
          <w:szCs w:val="24"/>
          <w:highlight w:val="white"/>
        </w:rPr>
        <w:t xml:space="preserve"> útil para avaliar a normalidade entre </w:t>
      </w:r>
      <w:r w:rsidR="006B4FF1">
        <w:rPr>
          <w:rFonts w:ascii="Times New Roman" w:eastAsia="Times New Roman" w:hAnsi="Times New Roman" w:cs="Times New Roman"/>
          <w:sz w:val="24"/>
          <w:szCs w:val="24"/>
          <w:highlight w:val="white"/>
        </w:rPr>
        <w:t>elas</w:t>
      </w:r>
      <w:r w:rsidRPr="00272A2E">
        <w:rPr>
          <w:rFonts w:ascii="Times New Roman" w:eastAsia="Times New Roman" w:hAnsi="Times New Roman" w:cs="Times New Roman"/>
          <w:sz w:val="24"/>
          <w:szCs w:val="24"/>
          <w:highlight w:val="white"/>
        </w:rPr>
        <w:t xml:space="preserve">. De acordo com o mesmo autor, o conceito da normalidade entre as variáveis é um requisito para a utilização do teste de Pearson, caso esse critério seja atendido, o teste </w:t>
      </w:r>
      <w:r w:rsidR="00C72C22" w:rsidRPr="00272A2E">
        <w:rPr>
          <w:rFonts w:ascii="Times New Roman" w:eastAsia="Times New Roman" w:hAnsi="Times New Roman" w:cs="Times New Roman"/>
          <w:sz w:val="24"/>
          <w:szCs w:val="24"/>
          <w:highlight w:val="white"/>
        </w:rPr>
        <w:t>pode ser</w:t>
      </w:r>
      <w:r w:rsidRPr="00272A2E">
        <w:rPr>
          <w:rFonts w:ascii="Times New Roman" w:eastAsia="Times New Roman" w:hAnsi="Times New Roman" w:cs="Times New Roman"/>
          <w:sz w:val="24"/>
          <w:szCs w:val="24"/>
          <w:highlight w:val="white"/>
        </w:rPr>
        <w:t xml:space="preserve"> utilizado para verificar se há </w:t>
      </w:r>
      <w:r w:rsidR="00C72C22" w:rsidRPr="00272A2E">
        <w:rPr>
          <w:rFonts w:ascii="Times New Roman" w:eastAsia="Times New Roman" w:hAnsi="Times New Roman" w:cs="Times New Roman"/>
          <w:sz w:val="24"/>
          <w:szCs w:val="24"/>
          <w:highlight w:val="white"/>
        </w:rPr>
        <w:t>cor</w:t>
      </w:r>
      <w:r w:rsidRPr="00272A2E">
        <w:rPr>
          <w:rFonts w:ascii="Times New Roman" w:eastAsia="Times New Roman" w:hAnsi="Times New Roman" w:cs="Times New Roman"/>
          <w:sz w:val="24"/>
          <w:szCs w:val="24"/>
          <w:highlight w:val="white"/>
        </w:rPr>
        <w:t>relação entre as variáveis</w:t>
      </w:r>
      <w:r w:rsidR="00DD45E6" w:rsidRPr="00272A2E">
        <w:rPr>
          <w:rFonts w:ascii="Times New Roman" w:eastAsia="Times New Roman" w:hAnsi="Times New Roman" w:cs="Times New Roman"/>
          <w:sz w:val="24"/>
          <w:szCs w:val="24"/>
          <w:highlight w:val="white"/>
        </w:rPr>
        <w:t xml:space="preserve"> e qual a intensidade</w:t>
      </w:r>
      <w:r w:rsidR="00C244D9">
        <w:rPr>
          <w:rFonts w:ascii="Times New Roman" w:eastAsia="Times New Roman" w:hAnsi="Times New Roman" w:cs="Times New Roman"/>
          <w:sz w:val="24"/>
          <w:szCs w:val="24"/>
          <w:highlight w:val="white"/>
        </w:rPr>
        <w:t>.</w:t>
      </w:r>
      <w:r w:rsidR="00BB4A84">
        <w:rPr>
          <w:rFonts w:ascii="Times New Roman" w:eastAsia="Times New Roman" w:hAnsi="Times New Roman" w:cs="Times New Roman"/>
          <w:sz w:val="24"/>
          <w:szCs w:val="24"/>
          <w:highlight w:val="white"/>
        </w:rPr>
        <w:t xml:space="preserve"> </w:t>
      </w:r>
      <w:r w:rsidR="00C244D9">
        <w:rPr>
          <w:rFonts w:ascii="Times New Roman" w:eastAsia="Times New Roman" w:hAnsi="Times New Roman" w:cs="Times New Roman"/>
          <w:sz w:val="24"/>
          <w:szCs w:val="24"/>
          <w:highlight w:val="white"/>
        </w:rPr>
        <w:t xml:space="preserve">O </w:t>
      </w:r>
      <w:r w:rsidR="00FA11E9">
        <w:rPr>
          <w:rFonts w:ascii="Times New Roman" w:eastAsia="Times New Roman" w:hAnsi="Times New Roman" w:cs="Times New Roman"/>
          <w:sz w:val="24"/>
          <w:szCs w:val="24"/>
          <w:highlight w:val="white"/>
        </w:rPr>
        <w:t>coeficiente</w:t>
      </w:r>
      <w:r w:rsidR="00C244D9">
        <w:rPr>
          <w:rFonts w:ascii="Times New Roman" w:eastAsia="Times New Roman" w:hAnsi="Times New Roman" w:cs="Times New Roman"/>
          <w:sz w:val="24"/>
          <w:szCs w:val="24"/>
          <w:highlight w:val="white"/>
        </w:rPr>
        <w:t xml:space="preserve"> pode variar</w:t>
      </w:r>
      <w:r w:rsidR="00BB4A84">
        <w:rPr>
          <w:rFonts w:ascii="Times New Roman" w:eastAsia="Times New Roman" w:hAnsi="Times New Roman" w:cs="Times New Roman"/>
          <w:sz w:val="24"/>
          <w:szCs w:val="24"/>
          <w:highlight w:val="white"/>
        </w:rPr>
        <w:t xml:space="preserve"> de -1,00</w:t>
      </w:r>
      <w:r w:rsidR="00FA11E9">
        <w:rPr>
          <w:rFonts w:ascii="Times New Roman" w:eastAsia="Times New Roman" w:hAnsi="Times New Roman" w:cs="Times New Roman"/>
          <w:sz w:val="24"/>
          <w:szCs w:val="24"/>
          <w:highlight w:val="white"/>
        </w:rPr>
        <w:t xml:space="preserve"> a +1,00</w:t>
      </w:r>
      <w:r w:rsidR="00DD45E6" w:rsidRPr="00272A2E">
        <w:rPr>
          <w:rFonts w:ascii="Times New Roman" w:eastAsia="Times New Roman" w:hAnsi="Times New Roman" w:cs="Times New Roman"/>
          <w:sz w:val="24"/>
          <w:szCs w:val="24"/>
          <w:highlight w:val="white"/>
        </w:rPr>
        <w:t>, além de verificar se são</w:t>
      </w:r>
      <w:r w:rsidRPr="00272A2E">
        <w:rPr>
          <w:rFonts w:ascii="Times New Roman" w:eastAsia="Times New Roman" w:hAnsi="Times New Roman" w:cs="Times New Roman"/>
          <w:sz w:val="24"/>
          <w:szCs w:val="24"/>
          <w:highlight w:val="white"/>
        </w:rPr>
        <w:t xml:space="preserve"> diretamente</w:t>
      </w:r>
      <w:r w:rsidR="00A87488">
        <w:rPr>
          <w:rFonts w:ascii="Times New Roman" w:eastAsia="Times New Roman" w:hAnsi="Times New Roman" w:cs="Times New Roman"/>
          <w:sz w:val="24"/>
          <w:szCs w:val="24"/>
          <w:highlight w:val="white"/>
        </w:rPr>
        <w:t xml:space="preserve"> o</w:t>
      </w:r>
      <w:r w:rsidRPr="00272A2E">
        <w:rPr>
          <w:rFonts w:ascii="Times New Roman" w:eastAsia="Times New Roman" w:hAnsi="Times New Roman" w:cs="Times New Roman"/>
          <w:sz w:val="24"/>
          <w:szCs w:val="24"/>
          <w:highlight w:val="white"/>
        </w:rPr>
        <w:t>u inversamente correlacionadas</w:t>
      </w:r>
      <w:r w:rsidR="00241EC5">
        <w:rPr>
          <w:rFonts w:ascii="Times New Roman" w:eastAsia="Times New Roman" w:hAnsi="Times New Roman" w:cs="Times New Roman"/>
          <w:sz w:val="24"/>
          <w:szCs w:val="24"/>
          <w:highlight w:val="white"/>
        </w:rPr>
        <w:t xml:space="preserve"> </w:t>
      </w:r>
      <w:r w:rsidR="00E45DB8">
        <w:rPr>
          <w:rFonts w:ascii="Times New Roman" w:eastAsia="Times New Roman" w:hAnsi="Times New Roman" w:cs="Times New Roman"/>
          <w:sz w:val="24"/>
          <w:szCs w:val="24"/>
          <w:highlight w:val="white"/>
        </w:rPr>
        <w:t>caso</w:t>
      </w:r>
      <w:r w:rsidR="00241EC5">
        <w:rPr>
          <w:rFonts w:ascii="Times New Roman" w:eastAsia="Times New Roman" w:hAnsi="Times New Roman" w:cs="Times New Roman"/>
          <w:sz w:val="24"/>
          <w:szCs w:val="24"/>
          <w:highlight w:val="white"/>
        </w:rPr>
        <w:t xml:space="preserve"> o valor </w:t>
      </w:r>
      <w:r w:rsidR="00E45DB8">
        <w:rPr>
          <w:rFonts w:ascii="Times New Roman" w:eastAsia="Times New Roman" w:hAnsi="Times New Roman" w:cs="Times New Roman"/>
          <w:sz w:val="24"/>
          <w:szCs w:val="24"/>
          <w:highlight w:val="white"/>
        </w:rPr>
        <w:t xml:space="preserve">seja </w:t>
      </w:r>
      <w:r w:rsidR="00A87488">
        <w:rPr>
          <w:rFonts w:ascii="Times New Roman" w:eastAsia="Times New Roman" w:hAnsi="Times New Roman" w:cs="Times New Roman"/>
          <w:sz w:val="24"/>
          <w:szCs w:val="24"/>
          <w:highlight w:val="white"/>
        </w:rPr>
        <w:t xml:space="preserve">positivo ou </w:t>
      </w:r>
      <w:r w:rsidR="00241EC5">
        <w:rPr>
          <w:rFonts w:ascii="Times New Roman" w:eastAsia="Times New Roman" w:hAnsi="Times New Roman" w:cs="Times New Roman"/>
          <w:sz w:val="24"/>
          <w:szCs w:val="24"/>
          <w:highlight w:val="white"/>
        </w:rPr>
        <w:t>negativo</w:t>
      </w:r>
      <w:r w:rsidR="00A87488">
        <w:rPr>
          <w:rFonts w:ascii="Times New Roman" w:eastAsia="Times New Roman" w:hAnsi="Times New Roman" w:cs="Times New Roman"/>
          <w:sz w:val="24"/>
          <w:szCs w:val="24"/>
          <w:highlight w:val="white"/>
        </w:rPr>
        <w:t>, respect</w:t>
      </w:r>
      <w:r w:rsidR="00FE4350">
        <w:rPr>
          <w:rFonts w:ascii="Times New Roman" w:eastAsia="Times New Roman" w:hAnsi="Times New Roman" w:cs="Times New Roman"/>
          <w:sz w:val="24"/>
          <w:szCs w:val="24"/>
          <w:highlight w:val="white"/>
        </w:rPr>
        <w:t>ivamente</w:t>
      </w:r>
      <w:r w:rsidRPr="00272A2E">
        <w:rPr>
          <w:rFonts w:ascii="Times New Roman" w:eastAsia="Times New Roman" w:hAnsi="Times New Roman" w:cs="Times New Roman"/>
          <w:sz w:val="24"/>
          <w:szCs w:val="24"/>
          <w:highlight w:val="white"/>
        </w:rPr>
        <w:t>.</w:t>
      </w:r>
      <w:r w:rsidR="002C3C5C">
        <w:rPr>
          <w:rFonts w:ascii="Times New Roman" w:eastAsia="Times New Roman" w:hAnsi="Times New Roman" w:cs="Times New Roman"/>
          <w:sz w:val="24"/>
          <w:szCs w:val="24"/>
          <w:highlight w:val="white"/>
        </w:rPr>
        <w:t xml:space="preserve"> </w:t>
      </w:r>
    </w:p>
    <w:p w14:paraId="0A19113C" w14:textId="50DECA04" w:rsidR="00CF17EF" w:rsidRPr="00272A2E" w:rsidRDefault="00CF17EF" w:rsidP="00B70490">
      <w:pPr>
        <w:spacing w:after="0" w:line="240" w:lineRule="auto"/>
        <w:ind w:firstLine="720"/>
        <w:jc w:val="both"/>
        <w:rPr>
          <w:rFonts w:ascii="Times New Roman" w:eastAsia="Times New Roman" w:hAnsi="Times New Roman" w:cs="Times New Roman"/>
          <w:sz w:val="24"/>
          <w:szCs w:val="24"/>
          <w:highlight w:val="green"/>
        </w:rPr>
      </w:pPr>
      <w:r w:rsidRPr="00272A2E">
        <w:rPr>
          <w:rFonts w:ascii="Times New Roman" w:eastAsia="Times New Roman" w:hAnsi="Times New Roman" w:cs="Times New Roman"/>
          <w:sz w:val="24"/>
          <w:szCs w:val="24"/>
          <w:highlight w:val="white"/>
        </w:rPr>
        <w:t>No caso de não aten</w:t>
      </w:r>
      <w:r w:rsidR="00DD45E6" w:rsidRPr="00272A2E">
        <w:rPr>
          <w:rFonts w:ascii="Times New Roman" w:eastAsia="Times New Roman" w:hAnsi="Times New Roman" w:cs="Times New Roman"/>
          <w:sz w:val="24"/>
          <w:szCs w:val="24"/>
          <w:highlight w:val="white"/>
        </w:rPr>
        <w:t>dimento</w:t>
      </w:r>
      <w:r w:rsidRPr="00272A2E">
        <w:rPr>
          <w:rFonts w:ascii="Times New Roman" w:eastAsia="Times New Roman" w:hAnsi="Times New Roman" w:cs="Times New Roman"/>
          <w:sz w:val="24"/>
          <w:szCs w:val="24"/>
          <w:highlight w:val="white"/>
        </w:rPr>
        <w:t xml:space="preserve"> ao critério da normalidade e</w:t>
      </w:r>
      <w:r w:rsidR="00272A2E" w:rsidRPr="00272A2E">
        <w:rPr>
          <w:rFonts w:ascii="Times New Roman" w:eastAsia="Times New Roman" w:hAnsi="Times New Roman" w:cs="Times New Roman"/>
          <w:sz w:val="24"/>
          <w:szCs w:val="24"/>
          <w:highlight w:val="white"/>
        </w:rPr>
        <w:t xml:space="preserve"> para</w:t>
      </w:r>
      <w:r w:rsidRPr="00272A2E">
        <w:rPr>
          <w:rFonts w:ascii="Times New Roman" w:eastAsia="Times New Roman" w:hAnsi="Times New Roman" w:cs="Times New Roman"/>
          <w:sz w:val="24"/>
          <w:szCs w:val="24"/>
          <w:highlight w:val="white"/>
        </w:rPr>
        <w:t xml:space="preserve"> </w:t>
      </w:r>
      <w:r w:rsidR="008B41E6" w:rsidRPr="00272A2E">
        <w:rPr>
          <w:rFonts w:ascii="Times New Roman" w:eastAsia="Times New Roman" w:hAnsi="Times New Roman" w:cs="Times New Roman"/>
          <w:sz w:val="24"/>
          <w:szCs w:val="24"/>
          <w:highlight w:val="white"/>
        </w:rPr>
        <w:t>obter</w:t>
      </w:r>
      <w:r w:rsidRPr="00272A2E">
        <w:rPr>
          <w:rFonts w:ascii="Times New Roman" w:eastAsia="Times New Roman" w:hAnsi="Times New Roman" w:cs="Times New Roman"/>
          <w:sz w:val="24"/>
          <w:szCs w:val="24"/>
          <w:highlight w:val="white"/>
        </w:rPr>
        <w:t xml:space="preserve"> informações de mesma natureza, o teste </w:t>
      </w:r>
      <w:r w:rsidR="004E2A56" w:rsidRPr="00272A2E">
        <w:rPr>
          <w:rFonts w:ascii="Times New Roman" w:eastAsia="Times New Roman" w:hAnsi="Times New Roman" w:cs="Times New Roman"/>
          <w:sz w:val="24"/>
          <w:szCs w:val="24"/>
          <w:highlight w:val="white"/>
        </w:rPr>
        <w:t xml:space="preserve">que melhor se adequa é o </w:t>
      </w:r>
      <w:r w:rsidR="004E2A56" w:rsidRPr="009B3EF0">
        <w:rPr>
          <w:rFonts w:ascii="Times New Roman" w:eastAsia="Times New Roman" w:hAnsi="Times New Roman" w:cs="Times New Roman"/>
          <w:sz w:val="24"/>
          <w:szCs w:val="24"/>
        </w:rPr>
        <w:t xml:space="preserve">teste de </w:t>
      </w:r>
      <w:r w:rsidRPr="009B3EF0">
        <w:rPr>
          <w:rFonts w:ascii="Times New Roman" w:eastAsia="Times New Roman" w:hAnsi="Times New Roman" w:cs="Times New Roman"/>
          <w:sz w:val="24"/>
          <w:szCs w:val="24"/>
        </w:rPr>
        <w:t>Spearman</w:t>
      </w:r>
      <w:r w:rsidR="00E951D4" w:rsidRPr="009B3EF0">
        <w:rPr>
          <w:rFonts w:ascii="Times New Roman" w:eastAsia="Times New Roman" w:hAnsi="Times New Roman" w:cs="Times New Roman"/>
          <w:sz w:val="24"/>
          <w:szCs w:val="24"/>
        </w:rPr>
        <w:t>.</w:t>
      </w:r>
      <w:r w:rsidRPr="009B3EF0">
        <w:rPr>
          <w:rFonts w:ascii="Times New Roman" w:eastAsia="Times New Roman" w:hAnsi="Times New Roman" w:cs="Times New Roman"/>
          <w:sz w:val="24"/>
          <w:szCs w:val="24"/>
        </w:rPr>
        <w:t xml:space="preserve"> Bauer (2007) </w:t>
      </w:r>
      <w:r w:rsidRPr="00272A2E">
        <w:rPr>
          <w:rFonts w:ascii="Times New Roman" w:eastAsia="Times New Roman" w:hAnsi="Times New Roman" w:cs="Times New Roman"/>
          <w:sz w:val="24"/>
          <w:szCs w:val="24"/>
          <w:highlight w:val="white"/>
        </w:rPr>
        <w:t>explica que esse coeficiente pode substituir o teste de Pearson quando as variáveis quantitativas possuírem distribuição diferente da normal.</w:t>
      </w:r>
      <w:r w:rsidR="00775F86" w:rsidRPr="00272A2E">
        <w:rPr>
          <w:rFonts w:ascii="Times New Roman" w:eastAsia="Times New Roman" w:hAnsi="Times New Roman" w:cs="Times New Roman"/>
          <w:sz w:val="24"/>
          <w:szCs w:val="24"/>
          <w:highlight w:val="white"/>
        </w:rPr>
        <w:t xml:space="preserve"> </w:t>
      </w:r>
    </w:p>
    <w:p w14:paraId="567A3BFE" w14:textId="77777777" w:rsidR="00E22775" w:rsidRDefault="000E4374" w:rsidP="005B1D1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estudo não</w:t>
      </w:r>
      <w:r w:rsidR="00DB10EE">
        <w:rPr>
          <w:rFonts w:ascii="Times New Roman" w:eastAsia="Times New Roman" w:hAnsi="Times New Roman" w:cs="Times New Roman"/>
          <w:sz w:val="24"/>
          <w:szCs w:val="24"/>
        </w:rPr>
        <w:t xml:space="preserve"> buscou</w:t>
      </w:r>
      <w:r w:rsidR="00E13487" w:rsidRPr="008F0498">
        <w:rPr>
          <w:rFonts w:ascii="Times New Roman" w:eastAsia="Times New Roman" w:hAnsi="Times New Roman" w:cs="Times New Roman"/>
          <w:sz w:val="24"/>
          <w:szCs w:val="24"/>
        </w:rPr>
        <w:t xml:space="preserve"> questões relativas ao impacto financeiro/orçamentário causadas pela relação dos diferentes níveis de maturidade em gestão de processos e de desempenho organizacional.</w:t>
      </w:r>
      <w:r w:rsidR="00C27BD8" w:rsidRPr="008F0498">
        <w:rPr>
          <w:rFonts w:ascii="Times New Roman" w:eastAsia="Times New Roman" w:hAnsi="Times New Roman" w:cs="Times New Roman"/>
          <w:sz w:val="24"/>
          <w:szCs w:val="24"/>
        </w:rPr>
        <w:t xml:space="preserve"> A presente pesquisa </w:t>
      </w:r>
      <w:r w:rsidR="00F67A03">
        <w:rPr>
          <w:rFonts w:ascii="Times New Roman" w:eastAsia="Times New Roman" w:hAnsi="Times New Roman" w:cs="Times New Roman"/>
          <w:sz w:val="24"/>
          <w:szCs w:val="24"/>
        </w:rPr>
        <w:t xml:space="preserve">se </w:t>
      </w:r>
      <w:r w:rsidR="00C27BD8" w:rsidRPr="008F0498">
        <w:rPr>
          <w:rFonts w:ascii="Times New Roman" w:eastAsia="Times New Roman" w:hAnsi="Times New Roman" w:cs="Times New Roman"/>
          <w:sz w:val="24"/>
          <w:szCs w:val="24"/>
        </w:rPr>
        <w:t>limitou ao conteúdo bibliográfico</w:t>
      </w:r>
      <w:r w:rsidR="004E442E" w:rsidRPr="008F0498">
        <w:rPr>
          <w:rFonts w:ascii="Times New Roman" w:eastAsia="Times New Roman" w:hAnsi="Times New Roman" w:cs="Times New Roman"/>
          <w:sz w:val="24"/>
          <w:szCs w:val="24"/>
        </w:rPr>
        <w:t>, documental</w:t>
      </w:r>
      <w:r w:rsidR="00C27BD8" w:rsidRPr="008F0498">
        <w:rPr>
          <w:rFonts w:ascii="Times New Roman" w:eastAsia="Times New Roman" w:hAnsi="Times New Roman" w:cs="Times New Roman"/>
          <w:sz w:val="24"/>
          <w:szCs w:val="24"/>
        </w:rPr>
        <w:t xml:space="preserve"> do tema e as informações coletadas </w:t>
      </w:r>
      <w:r w:rsidR="00482471" w:rsidRPr="008F0498">
        <w:rPr>
          <w:rFonts w:ascii="Times New Roman" w:eastAsia="Times New Roman" w:hAnsi="Times New Roman" w:cs="Times New Roman"/>
          <w:sz w:val="24"/>
          <w:szCs w:val="24"/>
        </w:rPr>
        <w:t>em</w:t>
      </w:r>
      <w:r w:rsidR="00C27BD8" w:rsidRPr="008F0498">
        <w:rPr>
          <w:rFonts w:ascii="Times New Roman" w:eastAsia="Times New Roman" w:hAnsi="Times New Roman" w:cs="Times New Roman"/>
          <w:sz w:val="24"/>
          <w:szCs w:val="24"/>
        </w:rPr>
        <w:t xml:space="preserve"> organizações militares da Marinha do Brasil, de acordo com a percepção de seus gestores, sobre a maturidade em gestão de processos e desempenho organizacional.</w:t>
      </w:r>
      <w:r w:rsidR="00566580" w:rsidRPr="008F0498">
        <w:rPr>
          <w:rFonts w:ascii="Times New Roman" w:eastAsia="Times New Roman" w:hAnsi="Times New Roman" w:cs="Times New Roman"/>
          <w:sz w:val="24"/>
          <w:szCs w:val="24"/>
        </w:rPr>
        <w:t xml:space="preserve"> </w:t>
      </w:r>
    </w:p>
    <w:p w14:paraId="12F5AB68" w14:textId="6EEB5DCC" w:rsidR="00566580" w:rsidRPr="008F0498" w:rsidRDefault="00566580" w:rsidP="005B1D14">
      <w:pPr>
        <w:spacing w:after="0" w:line="240" w:lineRule="auto"/>
        <w:ind w:firstLine="708"/>
        <w:jc w:val="both"/>
        <w:rPr>
          <w:rFonts w:ascii="Times New Roman" w:eastAsia="Times New Roman" w:hAnsi="Times New Roman" w:cs="Times New Roman"/>
          <w:color w:val="FF0000"/>
          <w:sz w:val="24"/>
          <w:szCs w:val="24"/>
        </w:rPr>
      </w:pPr>
      <w:r w:rsidRPr="008F0498">
        <w:rPr>
          <w:rFonts w:ascii="Times New Roman" w:eastAsia="Times New Roman" w:hAnsi="Times New Roman" w:cs="Times New Roman"/>
          <w:sz w:val="24"/>
          <w:szCs w:val="24"/>
        </w:rPr>
        <w:t xml:space="preserve">A pesquisa </w:t>
      </w:r>
      <w:r w:rsidR="002A3FE2" w:rsidRPr="008F0498">
        <w:rPr>
          <w:rFonts w:ascii="Times New Roman" w:eastAsia="Times New Roman" w:hAnsi="Times New Roman" w:cs="Times New Roman"/>
          <w:sz w:val="24"/>
          <w:szCs w:val="24"/>
        </w:rPr>
        <w:t>obteve</w:t>
      </w:r>
      <w:r w:rsidRPr="008F0498">
        <w:rPr>
          <w:rFonts w:ascii="Times New Roman" w:eastAsia="Times New Roman" w:hAnsi="Times New Roman" w:cs="Times New Roman"/>
          <w:sz w:val="24"/>
          <w:szCs w:val="24"/>
        </w:rPr>
        <w:t xml:space="preserve"> dados de desempenho observados </w:t>
      </w:r>
      <w:r w:rsidR="00A65AA5" w:rsidRPr="008F0498">
        <w:rPr>
          <w:rFonts w:ascii="Times New Roman" w:eastAsia="Times New Roman" w:hAnsi="Times New Roman" w:cs="Times New Roman"/>
          <w:sz w:val="24"/>
          <w:szCs w:val="24"/>
        </w:rPr>
        <w:t>entre os</w:t>
      </w:r>
      <w:r w:rsidRPr="008F0498">
        <w:rPr>
          <w:rFonts w:ascii="Times New Roman" w:eastAsia="Times New Roman" w:hAnsi="Times New Roman" w:cs="Times New Roman"/>
          <w:sz w:val="24"/>
          <w:szCs w:val="24"/>
        </w:rPr>
        <w:t xml:space="preserve"> anos de 2020</w:t>
      </w:r>
      <w:r w:rsidR="00A65AA5" w:rsidRPr="008F0498">
        <w:rPr>
          <w:rFonts w:ascii="Times New Roman" w:eastAsia="Times New Roman" w:hAnsi="Times New Roman" w:cs="Times New Roman"/>
          <w:sz w:val="24"/>
          <w:szCs w:val="24"/>
        </w:rPr>
        <w:t xml:space="preserve"> e </w:t>
      </w:r>
      <w:r w:rsidRPr="008F0498">
        <w:rPr>
          <w:rFonts w:ascii="Times New Roman" w:eastAsia="Times New Roman" w:hAnsi="Times New Roman" w:cs="Times New Roman"/>
          <w:sz w:val="24"/>
          <w:szCs w:val="24"/>
        </w:rPr>
        <w:t xml:space="preserve">2022, que refletem o último resultado validado </w:t>
      </w:r>
      <w:r w:rsidR="002A3FE2" w:rsidRPr="008F0498">
        <w:rPr>
          <w:rFonts w:ascii="Times New Roman" w:eastAsia="Times New Roman" w:hAnsi="Times New Roman" w:cs="Times New Roman"/>
          <w:sz w:val="24"/>
          <w:szCs w:val="24"/>
        </w:rPr>
        <w:t>d</w:t>
      </w:r>
      <w:r w:rsidRPr="008F0498">
        <w:rPr>
          <w:rFonts w:ascii="Times New Roman" w:eastAsia="Times New Roman" w:hAnsi="Times New Roman" w:cs="Times New Roman"/>
          <w:sz w:val="24"/>
          <w:szCs w:val="24"/>
        </w:rPr>
        <w:t xml:space="preserve">o instrumento de avaliação </w:t>
      </w:r>
      <w:r w:rsidR="001F5849">
        <w:rPr>
          <w:rFonts w:ascii="Times New Roman" w:eastAsia="Times New Roman" w:hAnsi="Times New Roman" w:cs="Times New Roman"/>
          <w:sz w:val="24"/>
          <w:szCs w:val="24"/>
        </w:rPr>
        <w:t xml:space="preserve">da </w:t>
      </w:r>
      <w:r w:rsidRPr="008F0498">
        <w:rPr>
          <w:rFonts w:ascii="Times New Roman" w:eastAsia="Times New Roman" w:hAnsi="Times New Roman" w:cs="Times New Roman"/>
          <w:sz w:val="24"/>
          <w:szCs w:val="24"/>
        </w:rPr>
        <w:t>Lista P-10</w:t>
      </w:r>
      <w:r w:rsidR="002A3FE2" w:rsidRPr="008F0498">
        <w:rPr>
          <w:rFonts w:ascii="Times New Roman" w:eastAsia="Times New Roman" w:hAnsi="Times New Roman" w:cs="Times New Roman"/>
          <w:sz w:val="24"/>
          <w:szCs w:val="24"/>
        </w:rPr>
        <w:t xml:space="preserve"> </w:t>
      </w:r>
      <w:r w:rsidR="008F0498" w:rsidRPr="008F0498">
        <w:rPr>
          <w:rFonts w:ascii="Times New Roman" w:eastAsia="Times New Roman" w:hAnsi="Times New Roman" w:cs="Times New Roman"/>
          <w:sz w:val="24"/>
          <w:szCs w:val="24"/>
        </w:rPr>
        <w:t>de</w:t>
      </w:r>
      <w:r w:rsidR="002A3FE2" w:rsidRPr="008F0498">
        <w:rPr>
          <w:rFonts w:ascii="Times New Roman" w:eastAsia="Times New Roman" w:hAnsi="Times New Roman" w:cs="Times New Roman"/>
          <w:sz w:val="24"/>
          <w:szCs w:val="24"/>
        </w:rPr>
        <w:t xml:space="preserve"> cada organização</w:t>
      </w:r>
      <w:r w:rsidR="008F0498" w:rsidRPr="008F0498">
        <w:rPr>
          <w:rFonts w:ascii="Times New Roman" w:eastAsia="Times New Roman" w:hAnsi="Times New Roman" w:cs="Times New Roman"/>
          <w:sz w:val="24"/>
          <w:szCs w:val="24"/>
        </w:rPr>
        <w:t xml:space="preserve"> </w:t>
      </w:r>
      <w:r w:rsidR="006B6568">
        <w:rPr>
          <w:rFonts w:ascii="Times New Roman" w:eastAsia="Times New Roman" w:hAnsi="Times New Roman" w:cs="Times New Roman"/>
          <w:sz w:val="24"/>
          <w:szCs w:val="24"/>
        </w:rPr>
        <w:t>participante</w:t>
      </w:r>
      <w:r w:rsidR="000F2398" w:rsidRPr="008F0498">
        <w:rPr>
          <w:rFonts w:ascii="Times New Roman" w:eastAsia="Times New Roman" w:hAnsi="Times New Roman" w:cs="Times New Roman"/>
          <w:sz w:val="24"/>
          <w:szCs w:val="24"/>
        </w:rPr>
        <w:t>.</w:t>
      </w:r>
    </w:p>
    <w:p w14:paraId="37883319" w14:textId="75BD5F56" w:rsidR="00C27BD8" w:rsidRPr="00082B39" w:rsidRDefault="00C27BD8" w:rsidP="00557E7F">
      <w:pPr>
        <w:spacing w:after="0" w:line="240" w:lineRule="auto"/>
        <w:jc w:val="both"/>
        <w:rPr>
          <w:rFonts w:ascii="Times New Roman" w:eastAsia="Times New Roman" w:hAnsi="Times New Roman" w:cs="Times New Roman"/>
          <w:sz w:val="24"/>
          <w:szCs w:val="24"/>
        </w:rPr>
      </w:pPr>
    </w:p>
    <w:p w14:paraId="09278664" w14:textId="1375D1BC" w:rsidR="001929CD" w:rsidRPr="00CA3537" w:rsidRDefault="00CA3537" w:rsidP="00C43D6C">
      <w:pPr>
        <w:spacing w:after="0" w:line="240" w:lineRule="auto"/>
        <w:rPr>
          <w:rFonts w:ascii="Times New Roman" w:hAnsi="Times New Roman" w:cs="Times New Roman"/>
          <w:sz w:val="24"/>
          <w:szCs w:val="24"/>
        </w:rPr>
      </w:pPr>
      <w:r w:rsidRPr="00CA3537">
        <w:rPr>
          <w:rFonts w:ascii="Times New Roman" w:hAnsi="Times New Roman" w:cs="Times New Roman"/>
          <w:sz w:val="24"/>
          <w:szCs w:val="24"/>
        </w:rPr>
        <w:t>3.</w:t>
      </w:r>
      <w:r w:rsidR="002F7536">
        <w:rPr>
          <w:rFonts w:ascii="Times New Roman" w:hAnsi="Times New Roman" w:cs="Times New Roman"/>
          <w:sz w:val="24"/>
          <w:szCs w:val="24"/>
        </w:rPr>
        <w:t>2.1</w:t>
      </w:r>
      <w:r w:rsidRPr="00CA3537">
        <w:rPr>
          <w:rFonts w:ascii="Times New Roman" w:hAnsi="Times New Roman" w:cs="Times New Roman"/>
          <w:sz w:val="24"/>
          <w:szCs w:val="24"/>
        </w:rPr>
        <w:t xml:space="preserve"> </w:t>
      </w:r>
      <w:r w:rsidR="002F7536" w:rsidRPr="00CA3537">
        <w:rPr>
          <w:rFonts w:ascii="Times New Roman" w:hAnsi="Times New Roman" w:cs="Times New Roman"/>
          <w:sz w:val="24"/>
          <w:szCs w:val="24"/>
        </w:rPr>
        <w:t xml:space="preserve">Escolha </w:t>
      </w:r>
      <w:r w:rsidR="002F7536">
        <w:rPr>
          <w:rFonts w:ascii="Times New Roman" w:hAnsi="Times New Roman" w:cs="Times New Roman"/>
          <w:sz w:val="24"/>
          <w:szCs w:val="24"/>
        </w:rPr>
        <w:t>d</w:t>
      </w:r>
      <w:r w:rsidR="002F7536" w:rsidRPr="00CA3537">
        <w:rPr>
          <w:rFonts w:ascii="Times New Roman" w:hAnsi="Times New Roman" w:cs="Times New Roman"/>
          <w:sz w:val="24"/>
          <w:szCs w:val="24"/>
        </w:rPr>
        <w:t xml:space="preserve">o Modelo </w:t>
      </w:r>
      <w:r w:rsidR="002F7536">
        <w:rPr>
          <w:rFonts w:ascii="Times New Roman" w:hAnsi="Times New Roman" w:cs="Times New Roman"/>
          <w:sz w:val="24"/>
          <w:szCs w:val="24"/>
        </w:rPr>
        <w:t>d</w:t>
      </w:r>
      <w:r w:rsidR="002F7536" w:rsidRPr="00CA3537">
        <w:rPr>
          <w:rFonts w:ascii="Times New Roman" w:hAnsi="Times New Roman" w:cs="Times New Roman"/>
          <w:sz w:val="24"/>
          <w:szCs w:val="24"/>
        </w:rPr>
        <w:t xml:space="preserve">e Maturidade </w:t>
      </w:r>
      <w:r w:rsidR="002F7536">
        <w:rPr>
          <w:rFonts w:ascii="Times New Roman" w:hAnsi="Times New Roman" w:cs="Times New Roman"/>
          <w:sz w:val="24"/>
          <w:szCs w:val="24"/>
        </w:rPr>
        <w:t>e</w:t>
      </w:r>
      <w:r w:rsidR="002F7536" w:rsidRPr="00CA3537">
        <w:rPr>
          <w:rFonts w:ascii="Times New Roman" w:hAnsi="Times New Roman" w:cs="Times New Roman"/>
          <w:sz w:val="24"/>
          <w:szCs w:val="24"/>
        </w:rPr>
        <w:t xml:space="preserve">m Gestão </w:t>
      </w:r>
      <w:r w:rsidR="002F7536">
        <w:rPr>
          <w:rFonts w:ascii="Times New Roman" w:hAnsi="Times New Roman" w:cs="Times New Roman"/>
          <w:sz w:val="24"/>
          <w:szCs w:val="24"/>
        </w:rPr>
        <w:t>d</w:t>
      </w:r>
      <w:r w:rsidR="002F7536" w:rsidRPr="00CA3537">
        <w:rPr>
          <w:rFonts w:ascii="Times New Roman" w:hAnsi="Times New Roman" w:cs="Times New Roman"/>
          <w:sz w:val="24"/>
          <w:szCs w:val="24"/>
        </w:rPr>
        <w:t>e Processos</w:t>
      </w:r>
    </w:p>
    <w:p w14:paraId="20276E1A" w14:textId="77777777" w:rsidR="00E403EB" w:rsidRPr="007E3BB1" w:rsidRDefault="00E403EB" w:rsidP="00C43D6C">
      <w:pPr>
        <w:spacing w:after="0" w:line="240" w:lineRule="auto"/>
        <w:rPr>
          <w:rFonts w:ascii="Times New Roman" w:hAnsi="Times New Roman" w:cs="Times New Roman"/>
          <w:b/>
          <w:bCs/>
          <w:sz w:val="24"/>
          <w:szCs w:val="24"/>
        </w:rPr>
      </w:pPr>
    </w:p>
    <w:p w14:paraId="77902087" w14:textId="201462DE" w:rsidR="00275127" w:rsidRPr="007E3BB1" w:rsidRDefault="00F8344E" w:rsidP="001A47AD">
      <w:pPr>
        <w:spacing w:after="0" w:line="240" w:lineRule="auto"/>
        <w:ind w:firstLine="708"/>
        <w:jc w:val="both"/>
        <w:rPr>
          <w:rFonts w:ascii="Times New Roman" w:hAnsi="Times New Roman" w:cs="Times New Roman"/>
          <w:sz w:val="24"/>
          <w:szCs w:val="24"/>
        </w:rPr>
      </w:pPr>
      <w:r w:rsidRPr="007E3BB1">
        <w:rPr>
          <w:rFonts w:ascii="Times New Roman" w:hAnsi="Times New Roman" w:cs="Times New Roman"/>
          <w:sz w:val="24"/>
          <w:szCs w:val="24"/>
        </w:rPr>
        <w:t xml:space="preserve">A análise dos modelos </w:t>
      </w:r>
      <w:r w:rsidR="00CD11EF" w:rsidRPr="007E3BB1">
        <w:rPr>
          <w:rFonts w:ascii="Times New Roman" w:hAnsi="Times New Roman" w:cs="Times New Roman"/>
          <w:sz w:val="24"/>
          <w:szCs w:val="24"/>
        </w:rPr>
        <w:t xml:space="preserve">de maturidade </w:t>
      </w:r>
      <w:r w:rsidRPr="007E3BB1">
        <w:rPr>
          <w:rFonts w:ascii="Times New Roman" w:hAnsi="Times New Roman" w:cs="Times New Roman"/>
          <w:sz w:val="24"/>
          <w:szCs w:val="24"/>
        </w:rPr>
        <w:t xml:space="preserve">se iniciou pelo </w:t>
      </w:r>
      <w:r w:rsidR="00B96C42" w:rsidRPr="007E3BB1">
        <w:rPr>
          <w:rFonts w:ascii="Times New Roman" w:hAnsi="Times New Roman" w:cs="Times New Roman"/>
          <w:sz w:val="24"/>
          <w:szCs w:val="24"/>
        </w:rPr>
        <w:t xml:space="preserve">estudo do trabalho </w:t>
      </w:r>
      <w:r w:rsidR="00541425" w:rsidRPr="007E3BB1">
        <w:rPr>
          <w:rFonts w:ascii="Times New Roman" w:hAnsi="Times New Roman" w:cs="Times New Roman"/>
          <w:sz w:val="24"/>
          <w:szCs w:val="24"/>
        </w:rPr>
        <w:t xml:space="preserve">de </w:t>
      </w:r>
      <w:r w:rsidR="00777E75" w:rsidRPr="007E3BB1">
        <w:rPr>
          <w:rFonts w:ascii="Times New Roman" w:hAnsi="Times New Roman" w:cs="Times New Roman"/>
          <w:sz w:val="24"/>
          <w:szCs w:val="24"/>
        </w:rPr>
        <w:t xml:space="preserve">Röglinger </w:t>
      </w:r>
      <w:r w:rsidR="00777E75" w:rsidRPr="007E3BB1">
        <w:rPr>
          <w:rFonts w:ascii="Times New Roman" w:hAnsi="Times New Roman" w:cs="Times New Roman"/>
          <w:i/>
          <w:iCs/>
          <w:sz w:val="24"/>
          <w:szCs w:val="24"/>
        </w:rPr>
        <w:t>et al</w:t>
      </w:r>
      <w:r w:rsidR="00777E75" w:rsidRPr="007E3BB1">
        <w:rPr>
          <w:rFonts w:ascii="Times New Roman" w:hAnsi="Times New Roman" w:cs="Times New Roman"/>
          <w:sz w:val="24"/>
          <w:szCs w:val="24"/>
        </w:rPr>
        <w:t>.</w:t>
      </w:r>
      <w:r w:rsidR="00141C80" w:rsidRPr="007E3BB1">
        <w:rPr>
          <w:rFonts w:ascii="Times New Roman" w:hAnsi="Times New Roman" w:cs="Times New Roman"/>
          <w:sz w:val="24"/>
          <w:szCs w:val="24"/>
        </w:rPr>
        <w:t xml:space="preserve"> (</w:t>
      </w:r>
      <w:r w:rsidR="00777E75" w:rsidRPr="007E3BB1">
        <w:rPr>
          <w:rFonts w:ascii="Times New Roman" w:hAnsi="Times New Roman" w:cs="Times New Roman"/>
          <w:sz w:val="24"/>
          <w:szCs w:val="24"/>
        </w:rPr>
        <w:t>2012</w:t>
      </w:r>
      <w:r w:rsidR="00141C80" w:rsidRPr="007E3BB1">
        <w:rPr>
          <w:rFonts w:ascii="Times New Roman" w:hAnsi="Times New Roman" w:cs="Times New Roman"/>
          <w:sz w:val="24"/>
          <w:szCs w:val="24"/>
        </w:rPr>
        <w:t>)</w:t>
      </w:r>
      <w:r w:rsidR="00CD11EF" w:rsidRPr="007E3BB1">
        <w:rPr>
          <w:rFonts w:ascii="Times New Roman" w:hAnsi="Times New Roman" w:cs="Times New Roman"/>
          <w:sz w:val="24"/>
          <w:szCs w:val="24"/>
        </w:rPr>
        <w:t xml:space="preserve">, </w:t>
      </w:r>
      <w:r w:rsidR="005B338E" w:rsidRPr="007E3BB1">
        <w:rPr>
          <w:rFonts w:ascii="Times New Roman" w:hAnsi="Times New Roman" w:cs="Times New Roman"/>
          <w:sz w:val="24"/>
          <w:szCs w:val="24"/>
        </w:rPr>
        <w:t>que já acumula mais de 750 citações</w:t>
      </w:r>
      <w:r w:rsidR="00403C00" w:rsidRPr="007E3BB1">
        <w:rPr>
          <w:rFonts w:ascii="Times New Roman" w:hAnsi="Times New Roman" w:cs="Times New Roman"/>
          <w:sz w:val="24"/>
          <w:szCs w:val="24"/>
        </w:rPr>
        <w:t>, cuja</w:t>
      </w:r>
      <w:r w:rsidR="005B338E" w:rsidRPr="007E3BB1">
        <w:rPr>
          <w:rFonts w:ascii="Times New Roman" w:hAnsi="Times New Roman" w:cs="Times New Roman"/>
          <w:sz w:val="24"/>
          <w:szCs w:val="24"/>
        </w:rPr>
        <w:t xml:space="preserve"> pesquisa </w:t>
      </w:r>
      <w:r w:rsidR="00F431F9" w:rsidRPr="007E3BB1">
        <w:rPr>
          <w:rFonts w:ascii="Times New Roman" w:hAnsi="Times New Roman" w:cs="Times New Roman"/>
          <w:sz w:val="24"/>
          <w:szCs w:val="24"/>
        </w:rPr>
        <w:t>foi</w:t>
      </w:r>
      <w:r w:rsidR="00B45F91" w:rsidRPr="007E3BB1">
        <w:rPr>
          <w:rFonts w:ascii="Times New Roman" w:hAnsi="Times New Roman" w:cs="Times New Roman"/>
          <w:sz w:val="24"/>
          <w:szCs w:val="24"/>
        </w:rPr>
        <w:t xml:space="preserve"> baseada na revisão sistemática dos principais modelos em gestão de processos, suas</w:t>
      </w:r>
      <w:r w:rsidR="007158A8" w:rsidRPr="007E3BB1">
        <w:rPr>
          <w:rFonts w:ascii="Times New Roman" w:hAnsi="Times New Roman" w:cs="Times New Roman"/>
          <w:sz w:val="24"/>
          <w:szCs w:val="24"/>
        </w:rPr>
        <w:t xml:space="preserve"> características e aplicabilidades</w:t>
      </w:r>
      <w:r w:rsidR="00DE6ED2" w:rsidRPr="007E3BB1">
        <w:rPr>
          <w:rFonts w:ascii="Times New Roman" w:hAnsi="Times New Roman" w:cs="Times New Roman"/>
          <w:sz w:val="24"/>
          <w:szCs w:val="24"/>
        </w:rPr>
        <w:t>.</w:t>
      </w:r>
      <w:r w:rsidR="0089519F" w:rsidRPr="007E3BB1">
        <w:rPr>
          <w:rFonts w:ascii="Times New Roman" w:hAnsi="Times New Roman" w:cs="Times New Roman"/>
          <w:sz w:val="24"/>
          <w:szCs w:val="24"/>
        </w:rPr>
        <w:t xml:space="preserve"> S</w:t>
      </w:r>
      <w:r w:rsidR="005A0280" w:rsidRPr="007E3BB1">
        <w:rPr>
          <w:rFonts w:ascii="Times New Roman" w:hAnsi="Times New Roman" w:cs="Times New Roman"/>
          <w:sz w:val="24"/>
          <w:szCs w:val="24"/>
        </w:rPr>
        <w:t>egund</w:t>
      </w:r>
      <w:r w:rsidR="002B4A2E" w:rsidRPr="007E3BB1">
        <w:rPr>
          <w:rFonts w:ascii="Times New Roman" w:hAnsi="Times New Roman" w:cs="Times New Roman"/>
          <w:sz w:val="24"/>
          <w:szCs w:val="24"/>
        </w:rPr>
        <w:t>o</w:t>
      </w:r>
      <w:r w:rsidR="005A0280" w:rsidRPr="007E3BB1">
        <w:rPr>
          <w:rFonts w:ascii="Times New Roman" w:hAnsi="Times New Roman" w:cs="Times New Roman"/>
          <w:sz w:val="24"/>
          <w:szCs w:val="24"/>
        </w:rPr>
        <w:t xml:space="preserve"> </w:t>
      </w:r>
      <w:r w:rsidR="00DA32CE" w:rsidRPr="007E3BB1">
        <w:rPr>
          <w:rFonts w:ascii="Times New Roman" w:hAnsi="Times New Roman" w:cs="Times New Roman"/>
          <w:sz w:val="24"/>
          <w:szCs w:val="24"/>
        </w:rPr>
        <w:t>D</w:t>
      </w:r>
      <w:r w:rsidR="00465417" w:rsidRPr="007E3BB1">
        <w:rPr>
          <w:rFonts w:ascii="Times New Roman" w:hAnsi="Times New Roman" w:cs="Times New Roman"/>
          <w:sz w:val="24"/>
          <w:szCs w:val="24"/>
        </w:rPr>
        <w:t>a</w:t>
      </w:r>
      <w:r w:rsidR="00DA32CE" w:rsidRPr="007E3BB1">
        <w:rPr>
          <w:rFonts w:ascii="Times New Roman" w:hAnsi="Times New Roman" w:cs="Times New Roman"/>
          <w:sz w:val="24"/>
          <w:szCs w:val="24"/>
        </w:rPr>
        <w:t xml:space="preserve"> C</w:t>
      </w:r>
      <w:r w:rsidR="00465417" w:rsidRPr="007E3BB1">
        <w:rPr>
          <w:rFonts w:ascii="Times New Roman" w:hAnsi="Times New Roman" w:cs="Times New Roman"/>
          <w:sz w:val="24"/>
          <w:szCs w:val="24"/>
        </w:rPr>
        <w:t>osta</w:t>
      </w:r>
      <w:r w:rsidR="00DA32CE" w:rsidRPr="007E3BB1">
        <w:rPr>
          <w:rFonts w:ascii="Times New Roman" w:hAnsi="Times New Roman" w:cs="Times New Roman"/>
          <w:sz w:val="24"/>
          <w:szCs w:val="24"/>
        </w:rPr>
        <w:t xml:space="preserve"> </w:t>
      </w:r>
      <w:r w:rsidR="00465417" w:rsidRPr="007E3BB1">
        <w:rPr>
          <w:rFonts w:ascii="Times New Roman" w:hAnsi="Times New Roman" w:cs="Times New Roman"/>
          <w:sz w:val="24"/>
          <w:szCs w:val="24"/>
        </w:rPr>
        <w:t>e</w:t>
      </w:r>
      <w:r w:rsidR="00DA32CE" w:rsidRPr="007E3BB1">
        <w:rPr>
          <w:rFonts w:ascii="Times New Roman" w:hAnsi="Times New Roman" w:cs="Times New Roman"/>
          <w:sz w:val="24"/>
          <w:szCs w:val="24"/>
        </w:rPr>
        <w:t xml:space="preserve"> P</w:t>
      </w:r>
      <w:r w:rsidR="00465417" w:rsidRPr="007E3BB1">
        <w:rPr>
          <w:rFonts w:ascii="Times New Roman" w:hAnsi="Times New Roman" w:cs="Times New Roman"/>
          <w:sz w:val="24"/>
          <w:szCs w:val="24"/>
        </w:rPr>
        <w:t>iana</w:t>
      </w:r>
      <w:r w:rsidR="008778F8" w:rsidRPr="007E3BB1">
        <w:rPr>
          <w:rFonts w:ascii="Times New Roman" w:hAnsi="Times New Roman" w:cs="Times New Roman"/>
          <w:sz w:val="24"/>
          <w:szCs w:val="24"/>
        </w:rPr>
        <w:t xml:space="preserve"> (</w:t>
      </w:r>
      <w:r w:rsidR="0089519F" w:rsidRPr="007E3BB1">
        <w:rPr>
          <w:rFonts w:ascii="Times New Roman" w:hAnsi="Times New Roman" w:cs="Times New Roman"/>
          <w:sz w:val="24"/>
          <w:szCs w:val="24"/>
        </w:rPr>
        <w:t>2020</w:t>
      </w:r>
      <w:r w:rsidR="008778F8" w:rsidRPr="007E3BB1">
        <w:rPr>
          <w:rFonts w:ascii="Times New Roman" w:hAnsi="Times New Roman" w:cs="Times New Roman"/>
          <w:sz w:val="24"/>
          <w:szCs w:val="24"/>
        </w:rPr>
        <w:t>)</w:t>
      </w:r>
      <w:r w:rsidR="0089519F" w:rsidRPr="007E3BB1">
        <w:rPr>
          <w:rFonts w:ascii="Times New Roman" w:hAnsi="Times New Roman" w:cs="Times New Roman"/>
          <w:sz w:val="24"/>
          <w:szCs w:val="24"/>
        </w:rPr>
        <w:t>, que</w:t>
      </w:r>
      <w:r w:rsidR="00DA32CE" w:rsidRPr="007E3BB1">
        <w:rPr>
          <w:rFonts w:ascii="Times New Roman" w:hAnsi="Times New Roman" w:cs="Times New Roman"/>
          <w:sz w:val="24"/>
          <w:szCs w:val="24"/>
        </w:rPr>
        <w:t xml:space="preserve"> reuniram as informações d</w:t>
      </w:r>
      <w:r w:rsidR="0089519F" w:rsidRPr="007E3BB1">
        <w:rPr>
          <w:rFonts w:ascii="Times New Roman" w:hAnsi="Times New Roman" w:cs="Times New Roman"/>
          <w:sz w:val="24"/>
          <w:szCs w:val="24"/>
        </w:rPr>
        <w:t>as pesquisas de</w:t>
      </w:r>
      <w:r w:rsidR="00DA32CE" w:rsidRPr="007E3BB1">
        <w:rPr>
          <w:rFonts w:ascii="Times New Roman" w:hAnsi="Times New Roman" w:cs="Times New Roman"/>
          <w:sz w:val="24"/>
          <w:szCs w:val="24"/>
        </w:rPr>
        <w:t xml:space="preserve"> </w:t>
      </w:r>
      <w:r w:rsidR="00395A2F" w:rsidRPr="007E3BB1">
        <w:rPr>
          <w:rFonts w:ascii="Times New Roman" w:hAnsi="Times New Roman" w:cs="Times New Roman"/>
          <w:sz w:val="24"/>
          <w:szCs w:val="24"/>
        </w:rPr>
        <w:t xml:space="preserve">Röglinger </w:t>
      </w:r>
      <w:r w:rsidR="00395A2F" w:rsidRPr="007E3BB1">
        <w:rPr>
          <w:rFonts w:ascii="Times New Roman" w:hAnsi="Times New Roman" w:cs="Times New Roman"/>
          <w:i/>
          <w:iCs/>
          <w:sz w:val="24"/>
          <w:szCs w:val="24"/>
        </w:rPr>
        <w:t>et al</w:t>
      </w:r>
      <w:r w:rsidR="00395A2F" w:rsidRPr="007E3BB1">
        <w:rPr>
          <w:rFonts w:ascii="Times New Roman" w:hAnsi="Times New Roman" w:cs="Times New Roman"/>
          <w:sz w:val="24"/>
          <w:szCs w:val="24"/>
        </w:rPr>
        <w:t xml:space="preserve">. (2012), Tarhan </w:t>
      </w:r>
      <w:r w:rsidR="00395A2F" w:rsidRPr="007E3BB1">
        <w:rPr>
          <w:rFonts w:ascii="Times New Roman" w:hAnsi="Times New Roman" w:cs="Times New Roman"/>
          <w:i/>
          <w:iCs/>
          <w:sz w:val="24"/>
          <w:szCs w:val="24"/>
        </w:rPr>
        <w:t>et al.</w:t>
      </w:r>
      <w:r w:rsidR="00395A2F" w:rsidRPr="007E3BB1">
        <w:rPr>
          <w:rFonts w:ascii="Times New Roman" w:hAnsi="Times New Roman" w:cs="Times New Roman"/>
          <w:sz w:val="24"/>
          <w:szCs w:val="24"/>
        </w:rPr>
        <w:t xml:space="preserve"> (2015), Alshathry (2016) e Froger </w:t>
      </w:r>
      <w:r w:rsidR="00395A2F" w:rsidRPr="007E3BB1">
        <w:rPr>
          <w:rFonts w:ascii="Times New Roman" w:hAnsi="Times New Roman" w:cs="Times New Roman"/>
          <w:i/>
          <w:iCs/>
          <w:sz w:val="24"/>
          <w:szCs w:val="24"/>
        </w:rPr>
        <w:t>et al.</w:t>
      </w:r>
      <w:r w:rsidR="00395A2F" w:rsidRPr="007E3BB1">
        <w:rPr>
          <w:rFonts w:ascii="Times New Roman" w:hAnsi="Times New Roman" w:cs="Times New Roman"/>
          <w:sz w:val="24"/>
          <w:szCs w:val="24"/>
        </w:rPr>
        <w:t xml:space="preserve"> (2019)</w:t>
      </w:r>
      <w:r w:rsidR="0089519F" w:rsidRPr="007E3BB1">
        <w:rPr>
          <w:rFonts w:ascii="Times New Roman" w:hAnsi="Times New Roman" w:cs="Times New Roman"/>
          <w:sz w:val="24"/>
          <w:szCs w:val="24"/>
        </w:rPr>
        <w:t>,</w:t>
      </w:r>
      <w:r w:rsidR="00395A2F" w:rsidRPr="007E3BB1">
        <w:rPr>
          <w:rFonts w:ascii="Times New Roman" w:hAnsi="Times New Roman" w:cs="Times New Roman"/>
          <w:sz w:val="24"/>
          <w:szCs w:val="24"/>
        </w:rPr>
        <w:t xml:space="preserve"> observa-se</w:t>
      </w:r>
      <w:r w:rsidR="0089519F" w:rsidRPr="007E3BB1">
        <w:rPr>
          <w:rFonts w:ascii="Times New Roman" w:hAnsi="Times New Roman" w:cs="Times New Roman"/>
          <w:sz w:val="24"/>
          <w:szCs w:val="24"/>
        </w:rPr>
        <w:t xml:space="preserve"> no Quadro</w:t>
      </w:r>
      <w:r w:rsidR="00AD3414">
        <w:rPr>
          <w:rFonts w:ascii="Times New Roman" w:hAnsi="Times New Roman" w:cs="Times New Roman"/>
          <w:sz w:val="24"/>
          <w:szCs w:val="24"/>
        </w:rPr>
        <w:t xml:space="preserve"> 2</w:t>
      </w:r>
      <w:r w:rsidR="00395A2F" w:rsidRPr="007E3BB1">
        <w:rPr>
          <w:rFonts w:ascii="Times New Roman" w:hAnsi="Times New Roman" w:cs="Times New Roman"/>
          <w:sz w:val="24"/>
          <w:szCs w:val="24"/>
        </w:rPr>
        <w:t xml:space="preserve"> um resumo d</w:t>
      </w:r>
      <w:r w:rsidR="003C1C33" w:rsidRPr="007E3BB1">
        <w:rPr>
          <w:rFonts w:ascii="Times New Roman" w:hAnsi="Times New Roman" w:cs="Times New Roman"/>
          <w:sz w:val="24"/>
          <w:szCs w:val="24"/>
        </w:rPr>
        <w:t>e</w:t>
      </w:r>
      <w:r w:rsidR="002B4A2E" w:rsidRPr="007E3BB1">
        <w:rPr>
          <w:rFonts w:ascii="Times New Roman" w:hAnsi="Times New Roman" w:cs="Times New Roman"/>
          <w:sz w:val="24"/>
          <w:szCs w:val="24"/>
        </w:rPr>
        <w:t xml:space="preserve"> </w:t>
      </w:r>
      <w:r w:rsidR="003C1C33" w:rsidRPr="007E3BB1">
        <w:rPr>
          <w:rFonts w:ascii="Times New Roman" w:hAnsi="Times New Roman" w:cs="Times New Roman"/>
          <w:sz w:val="24"/>
          <w:szCs w:val="24"/>
        </w:rPr>
        <w:t>pontos</w:t>
      </w:r>
      <w:r w:rsidR="005F20B0" w:rsidRPr="007E3BB1">
        <w:rPr>
          <w:rFonts w:ascii="Times New Roman" w:hAnsi="Times New Roman" w:cs="Times New Roman"/>
          <w:sz w:val="24"/>
          <w:szCs w:val="24"/>
        </w:rPr>
        <w:t xml:space="preserve"> fortes, fracos e do propósito d</w:t>
      </w:r>
      <w:r w:rsidR="005310F1" w:rsidRPr="007E3BB1">
        <w:rPr>
          <w:rFonts w:ascii="Times New Roman" w:hAnsi="Times New Roman" w:cs="Times New Roman"/>
          <w:sz w:val="24"/>
          <w:szCs w:val="24"/>
        </w:rPr>
        <w:t xml:space="preserve">os </w:t>
      </w:r>
      <w:r w:rsidR="002B4A2E" w:rsidRPr="007E3BB1">
        <w:rPr>
          <w:rFonts w:ascii="Times New Roman" w:hAnsi="Times New Roman" w:cs="Times New Roman"/>
          <w:sz w:val="24"/>
          <w:szCs w:val="24"/>
        </w:rPr>
        <w:t xml:space="preserve">4 modelos de maturidade </w:t>
      </w:r>
      <w:r w:rsidR="005310F1" w:rsidRPr="007E3BB1">
        <w:rPr>
          <w:rFonts w:ascii="Times New Roman" w:hAnsi="Times New Roman" w:cs="Times New Roman"/>
          <w:sz w:val="24"/>
          <w:szCs w:val="24"/>
        </w:rPr>
        <w:t xml:space="preserve">mais </w:t>
      </w:r>
      <w:r w:rsidR="002B4A2E" w:rsidRPr="007E3BB1">
        <w:rPr>
          <w:rFonts w:ascii="Times New Roman" w:hAnsi="Times New Roman" w:cs="Times New Roman"/>
          <w:sz w:val="24"/>
          <w:szCs w:val="24"/>
        </w:rPr>
        <w:t>relevantes na literatura</w:t>
      </w:r>
      <w:r w:rsidR="00A55A36" w:rsidRPr="007E3BB1">
        <w:rPr>
          <w:rFonts w:ascii="Times New Roman" w:hAnsi="Times New Roman" w:cs="Times New Roman"/>
          <w:sz w:val="24"/>
          <w:szCs w:val="24"/>
        </w:rPr>
        <w:t>.</w:t>
      </w:r>
    </w:p>
    <w:p w14:paraId="66DEA9AB" w14:textId="77777777" w:rsidR="00EF51D5" w:rsidRDefault="00EF51D5" w:rsidP="00A22459">
      <w:pPr>
        <w:spacing w:after="0" w:line="240" w:lineRule="auto"/>
        <w:ind w:firstLine="708"/>
        <w:rPr>
          <w:rFonts w:ascii="Times New Roman" w:hAnsi="Times New Roman" w:cs="Times New Roman"/>
          <w:sz w:val="24"/>
          <w:szCs w:val="24"/>
        </w:rPr>
      </w:pPr>
    </w:p>
    <w:p w14:paraId="34917BA3" w14:textId="77777777" w:rsidR="00A22459" w:rsidRDefault="00A22459" w:rsidP="00A22459">
      <w:pPr>
        <w:spacing w:after="0" w:line="240" w:lineRule="auto"/>
        <w:ind w:firstLine="708"/>
        <w:rPr>
          <w:rFonts w:ascii="Times New Roman" w:hAnsi="Times New Roman" w:cs="Times New Roman"/>
          <w:sz w:val="24"/>
          <w:szCs w:val="24"/>
        </w:rPr>
      </w:pPr>
    </w:p>
    <w:p w14:paraId="706C0871" w14:textId="6CE4F98C" w:rsidR="00A22459" w:rsidRDefault="00A22459" w:rsidP="00A22459">
      <w:pPr>
        <w:spacing w:after="0" w:line="240" w:lineRule="auto"/>
        <w:ind w:firstLine="708"/>
        <w:rPr>
          <w:rFonts w:ascii="Times New Roman" w:hAnsi="Times New Roman" w:cs="Times New Roman"/>
          <w:sz w:val="24"/>
          <w:szCs w:val="24"/>
        </w:rPr>
      </w:pPr>
    </w:p>
    <w:p w14:paraId="5C802791" w14:textId="77777777" w:rsidR="00A22459" w:rsidRDefault="00A22459" w:rsidP="00CF4593">
      <w:pPr>
        <w:spacing w:after="0" w:line="240" w:lineRule="auto"/>
        <w:rPr>
          <w:rFonts w:ascii="Times New Roman" w:hAnsi="Times New Roman" w:cs="Times New Roman"/>
          <w:sz w:val="24"/>
          <w:szCs w:val="24"/>
        </w:rPr>
      </w:pPr>
    </w:p>
    <w:p w14:paraId="5BC09569" w14:textId="51B0BE29" w:rsidR="008423CD" w:rsidRDefault="00E03E38" w:rsidP="00E03E38">
      <w:pPr>
        <w:spacing w:after="0" w:line="240" w:lineRule="auto"/>
        <w:ind w:firstLine="142"/>
        <w:rPr>
          <w:rFonts w:ascii="Times New Roman" w:hAnsi="Times New Roman" w:cs="Times New Roman"/>
          <w:b/>
          <w:bCs/>
          <w:sz w:val="20"/>
          <w:szCs w:val="20"/>
        </w:rPr>
      </w:pPr>
      <w:r w:rsidRPr="009B3EF0">
        <w:rPr>
          <w:rFonts w:ascii="Times New Roman" w:hAnsi="Times New Roman" w:cs="Times New Roman"/>
          <w:b/>
          <w:bCs/>
          <w:sz w:val="20"/>
          <w:szCs w:val="20"/>
        </w:rPr>
        <w:lastRenderedPageBreak/>
        <w:t xml:space="preserve"> </w:t>
      </w:r>
      <w:r w:rsidR="00DF78C0" w:rsidRPr="009B3EF0">
        <w:rPr>
          <w:rFonts w:ascii="Times New Roman" w:hAnsi="Times New Roman" w:cs="Times New Roman"/>
          <w:b/>
          <w:bCs/>
          <w:sz w:val="20"/>
          <w:szCs w:val="20"/>
        </w:rPr>
        <w:t>Quadro</w:t>
      </w:r>
      <w:r w:rsidR="00863680" w:rsidRPr="009B3EF0">
        <w:rPr>
          <w:rFonts w:ascii="Times New Roman" w:hAnsi="Times New Roman" w:cs="Times New Roman"/>
          <w:b/>
          <w:bCs/>
          <w:sz w:val="20"/>
          <w:szCs w:val="20"/>
        </w:rPr>
        <w:t xml:space="preserve"> </w:t>
      </w:r>
      <w:r w:rsidR="00444CCA" w:rsidRPr="009B3EF0">
        <w:rPr>
          <w:rFonts w:ascii="Times New Roman" w:hAnsi="Times New Roman" w:cs="Times New Roman"/>
          <w:b/>
          <w:bCs/>
          <w:sz w:val="20"/>
          <w:szCs w:val="20"/>
        </w:rPr>
        <w:t>2</w:t>
      </w:r>
      <w:r w:rsidR="00970789" w:rsidRPr="00970789">
        <w:rPr>
          <w:rFonts w:ascii="Times New Roman" w:eastAsia="Times New Roman" w:hAnsi="Times New Roman" w:cs="Times New Roman"/>
          <w:sz w:val="20"/>
          <w:szCs w:val="20"/>
        </w:rPr>
        <w:t xml:space="preserve"> -</w:t>
      </w:r>
      <w:r w:rsidR="00970789">
        <w:rPr>
          <w:rFonts w:ascii="Times New Roman" w:eastAsia="Times New Roman" w:hAnsi="Times New Roman" w:cs="Times New Roman"/>
          <w:b/>
          <w:bCs/>
          <w:sz w:val="20"/>
          <w:szCs w:val="20"/>
        </w:rPr>
        <w:t xml:space="preserve"> </w:t>
      </w:r>
      <w:r w:rsidR="00707886" w:rsidRPr="009B3EF0">
        <w:rPr>
          <w:rFonts w:ascii="Times New Roman" w:hAnsi="Times New Roman" w:cs="Times New Roman"/>
          <w:b/>
          <w:bCs/>
          <w:sz w:val="20"/>
          <w:szCs w:val="20"/>
        </w:rPr>
        <w:t>Características</w:t>
      </w:r>
      <w:r w:rsidR="00707886">
        <w:rPr>
          <w:rFonts w:ascii="Times New Roman" w:hAnsi="Times New Roman" w:cs="Times New Roman"/>
          <w:b/>
          <w:bCs/>
          <w:sz w:val="20"/>
          <w:szCs w:val="20"/>
        </w:rPr>
        <w:t xml:space="preserve"> dos modelos de maturidade</w:t>
      </w:r>
    </w:p>
    <w:p w14:paraId="6071C87B" w14:textId="1283CF8A" w:rsidR="004B2FF5" w:rsidRDefault="009C52D2" w:rsidP="001950D5">
      <w:pPr>
        <w:spacing w:after="0" w:line="240" w:lineRule="auto"/>
        <w:jc w:val="center"/>
        <w:rPr>
          <w:rFonts w:ascii="Times New Roman" w:hAnsi="Times New Roman" w:cs="Times New Roman"/>
          <w:sz w:val="20"/>
          <w:szCs w:val="20"/>
          <w:highlight w:val="yellow"/>
        </w:rPr>
      </w:pPr>
      <w:r w:rsidRPr="009C52D2">
        <w:rPr>
          <w:rFonts w:ascii="Times New Roman" w:hAnsi="Times New Roman" w:cs="Times New Roman"/>
          <w:noProof/>
          <w:sz w:val="20"/>
          <w:szCs w:val="20"/>
        </w:rPr>
        <w:drawing>
          <wp:inline distT="0" distB="0" distL="0" distR="0" wp14:anchorId="65BD9D00" wp14:editId="17AF7620">
            <wp:extent cx="5599430" cy="5056909"/>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4044" cy="5061076"/>
                    </a:xfrm>
                    <a:prstGeom prst="rect">
                      <a:avLst/>
                    </a:prstGeom>
                  </pic:spPr>
                </pic:pic>
              </a:graphicData>
            </a:graphic>
          </wp:inline>
        </w:drawing>
      </w:r>
    </w:p>
    <w:p w14:paraId="375B85AF" w14:textId="434DDA4E" w:rsidR="006A34AF" w:rsidRPr="00C31676" w:rsidRDefault="00E03E38" w:rsidP="00E03E38">
      <w:pPr>
        <w:spacing w:after="0" w:line="240" w:lineRule="auto"/>
        <w:ind w:firstLine="142"/>
        <w:rPr>
          <w:rFonts w:ascii="Times New Roman" w:hAnsi="Times New Roman" w:cs="Times New Roman"/>
          <w:sz w:val="18"/>
          <w:szCs w:val="18"/>
        </w:rPr>
      </w:pPr>
      <w:r w:rsidRPr="009B3EF0">
        <w:rPr>
          <w:rFonts w:ascii="Times New Roman" w:hAnsi="Times New Roman" w:cs="Times New Roman"/>
          <w:sz w:val="20"/>
          <w:szCs w:val="20"/>
        </w:rPr>
        <w:t xml:space="preserve"> </w:t>
      </w:r>
      <w:r w:rsidR="00465417" w:rsidRPr="00C31676">
        <w:rPr>
          <w:rFonts w:ascii="Times New Roman" w:hAnsi="Times New Roman" w:cs="Times New Roman"/>
          <w:sz w:val="18"/>
          <w:szCs w:val="18"/>
        </w:rPr>
        <w:t>F</w:t>
      </w:r>
      <w:r w:rsidR="00863680" w:rsidRPr="00C31676">
        <w:rPr>
          <w:rFonts w:ascii="Times New Roman" w:hAnsi="Times New Roman" w:cs="Times New Roman"/>
          <w:sz w:val="18"/>
          <w:szCs w:val="18"/>
        </w:rPr>
        <w:t xml:space="preserve">onte: Adaptado </w:t>
      </w:r>
      <w:r w:rsidR="00465417" w:rsidRPr="00C31676">
        <w:rPr>
          <w:rFonts w:ascii="Times New Roman" w:hAnsi="Times New Roman" w:cs="Times New Roman"/>
          <w:sz w:val="18"/>
          <w:szCs w:val="18"/>
        </w:rPr>
        <w:t>de Da Costa e Piana (2020)</w:t>
      </w:r>
    </w:p>
    <w:p w14:paraId="7F05A6D9" w14:textId="77777777" w:rsidR="000B135C" w:rsidRPr="007520C4" w:rsidRDefault="000B135C" w:rsidP="000B135C">
      <w:pPr>
        <w:spacing w:after="0" w:line="240" w:lineRule="auto"/>
        <w:rPr>
          <w:rFonts w:ascii="Times New Roman" w:hAnsi="Times New Roman" w:cs="Times New Roman"/>
          <w:sz w:val="24"/>
          <w:szCs w:val="24"/>
        </w:rPr>
      </w:pPr>
    </w:p>
    <w:p w14:paraId="5DB8994B" w14:textId="71A3A312" w:rsidR="00CB0735" w:rsidRPr="00C37028" w:rsidRDefault="00984B99" w:rsidP="00A50FD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929CD" w:rsidRPr="001929CD">
        <w:rPr>
          <w:rFonts w:ascii="Times New Roman" w:hAnsi="Times New Roman" w:cs="Times New Roman"/>
          <w:sz w:val="24"/>
          <w:szCs w:val="24"/>
        </w:rPr>
        <w:t xml:space="preserve">A Marinha do Brasil não possui um modelo próprio para medição de sua maturidade em gestão de </w:t>
      </w:r>
      <w:r w:rsidR="001929CD" w:rsidRPr="00C37028">
        <w:rPr>
          <w:rFonts w:ascii="Times New Roman" w:hAnsi="Times New Roman" w:cs="Times New Roman"/>
          <w:sz w:val="24"/>
          <w:szCs w:val="24"/>
        </w:rPr>
        <w:t>processos, desta forma o</w:t>
      </w:r>
      <w:r w:rsidR="00AA2F22" w:rsidRPr="00C37028">
        <w:rPr>
          <w:rFonts w:ascii="Times New Roman" w:hAnsi="Times New Roman" w:cs="Times New Roman"/>
          <w:sz w:val="24"/>
          <w:szCs w:val="24"/>
        </w:rPr>
        <w:t xml:space="preserve"> </w:t>
      </w:r>
      <w:r w:rsidR="007965F3" w:rsidRPr="00C37028">
        <w:rPr>
          <w:rFonts w:ascii="Times New Roman" w:hAnsi="Times New Roman" w:cs="Times New Roman"/>
          <w:sz w:val="24"/>
          <w:szCs w:val="24"/>
        </w:rPr>
        <w:t>utilizado</w:t>
      </w:r>
      <w:r w:rsidR="00B92C9D" w:rsidRPr="00C37028">
        <w:rPr>
          <w:rFonts w:ascii="Times New Roman" w:hAnsi="Times New Roman" w:cs="Times New Roman"/>
          <w:sz w:val="24"/>
          <w:szCs w:val="24"/>
        </w:rPr>
        <w:t xml:space="preserve"> no estudo</w:t>
      </w:r>
      <w:r w:rsidR="001929CD" w:rsidRPr="00C37028">
        <w:rPr>
          <w:rFonts w:ascii="Times New Roman" w:hAnsi="Times New Roman" w:cs="Times New Roman"/>
          <w:sz w:val="24"/>
          <w:szCs w:val="24"/>
        </w:rPr>
        <w:t xml:space="preserve"> foi o </w:t>
      </w:r>
      <w:r w:rsidR="000F49EB" w:rsidRPr="00C37028">
        <w:rPr>
          <w:rFonts w:ascii="Times New Roman" w:hAnsi="Times New Roman" w:cs="Times New Roman"/>
          <w:sz w:val="24"/>
          <w:szCs w:val="24"/>
        </w:rPr>
        <w:t>de</w:t>
      </w:r>
      <w:r w:rsidR="001929CD" w:rsidRPr="00C37028">
        <w:rPr>
          <w:rFonts w:ascii="Times New Roman" w:hAnsi="Times New Roman" w:cs="Times New Roman"/>
          <w:sz w:val="24"/>
          <w:szCs w:val="24"/>
        </w:rPr>
        <w:t xml:space="preserve"> Garcia (2018), que </w:t>
      </w:r>
      <w:r w:rsidR="00B51180" w:rsidRPr="00C37028">
        <w:rPr>
          <w:rFonts w:ascii="Times New Roman" w:hAnsi="Times New Roman" w:cs="Times New Roman"/>
          <w:sz w:val="24"/>
          <w:szCs w:val="24"/>
        </w:rPr>
        <w:t>apresentou</w:t>
      </w:r>
      <w:r w:rsidR="001929CD" w:rsidRPr="00C37028">
        <w:rPr>
          <w:rFonts w:ascii="Times New Roman" w:hAnsi="Times New Roman" w:cs="Times New Roman"/>
          <w:sz w:val="24"/>
          <w:szCs w:val="24"/>
        </w:rPr>
        <w:t xml:space="preserve"> um modelo voltado ao poder judiciário.</w:t>
      </w:r>
    </w:p>
    <w:p w14:paraId="1C1FFDE0" w14:textId="42871903" w:rsidR="0014033E" w:rsidRDefault="001929CD" w:rsidP="00A50FDD">
      <w:pPr>
        <w:spacing w:after="0" w:line="240" w:lineRule="auto"/>
        <w:ind w:firstLine="708"/>
        <w:jc w:val="both"/>
        <w:rPr>
          <w:rFonts w:ascii="Times New Roman" w:hAnsi="Times New Roman" w:cs="Times New Roman"/>
          <w:sz w:val="24"/>
          <w:szCs w:val="24"/>
        </w:rPr>
      </w:pPr>
      <w:r w:rsidRPr="00C37028">
        <w:rPr>
          <w:rFonts w:ascii="Times New Roman" w:hAnsi="Times New Roman" w:cs="Times New Roman"/>
          <w:sz w:val="24"/>
          <w:szCs w:val="24"/>
        </w:rPr>
        <w:t xml:space="preserve">O modelo levou em consideração os autores seminais sobre a temática, principalmente Rosemann e </w:t>
      </w:r>
      <w:r w:rsidR="00ED6D75">
        <w:rPr>
          <w:rFonts w:ascii="Times New Roman" w:hAnsi="Times New Roman" w:cs="Times New Roman"/>
          <w:sz w:val="24"/>
          <w:szCs w:val="24"/>
        </w:rPr>
        <w:t xml:space="preserve">De </w:t>
      </w:r>
      <w:r w:rsidRPr="00C37028">
        <w:rPr>
          <w:rFonts w:ascii="Times New Roman" w:hAnsi="Times New Roman" w:cs="Times New Roman"/>
          <w:sz w:val="24"/>
          <w:szCs w:val="24"/>
        </w:rPr>
        <w:t xml:space="preserve">Bruin (2005) e Hammer (2007), além de </w:t>
      </w:r>
      <w:r w:rsidR="00E14AD0" w:rsidRPr="00C37028">
        <w:rPr>
          <w:rFonts w:ascii="Times New Roman" w:hAnsi="Times New Roman" w:cs="Times New Roman"/>
          <w:sz w:val="24"/>
          <w:szCs w:val="24"/>
        </w:rPr>
        <w:t xml:space="preserve">incluir </w:t>
      </w:r>
      <w:r w:rsidRPr="00C37028">
        <w:rPr>
          <w:rFonts w:ascii="Times New Roman" w:hAnsi="Times New Roman" w:cs="Times New Roman"/>
          <w:sz w:val="24"/>
          <w:szCs w:val="24"/>
        </w:rPr>
        <w:t>especificidades da administração pública brasileira</w:t>
      </w:r>
      <w:r w:rsidR="00FB7027" w:rsidRPr="00C37028">
        <w:rPr>
          <w:rFonts w:ascii="Times New Roman" w:hAnsi="Times New Roman" w:cs="Times New Roman"/>
          <w:sz w:val="24"/>
          <w:szCs w:val="24"/>
        </w:rPr>
        <w:t xml:space="preserve"> e </w:t>
      </w:r>
      <w:r w:rsidR="00880023" w:rsidRPr="00C37028">
        <w:rPr>
          <w:rFonts w:ascii="Times New Roman" w:hAnsi="Times New Roman" w:cs="Times New Roman"/>
          <w:sz w:val="24"/>
          <w:szCs w:val="24"/>
        </w:rPr>
        <w:t>ter um mod</w:t>
      </w:r>
      <w:r w:rsidR="00E14AD0" w:rsidRPr="00C37028">
        <w:rPr>
          <w:rFonts w:ascii="Times New Roman" w:hAnsi="Times New Roman" w:cs="Times New Roman"/>
          <w:sz w:val="24"/>
          <w:szCs w:val="24"/>
        </w:rPr>
        <w:t xml:space="preserve">o </w:t>
      </w:r>
      <w:r w:rsidR="00880023" w:rsidRPr="00C37028">
        <w:rPr>
          <w:rFonts w:ascii="Times New Roman" w:hAnsi="Times New Roman" w:cs="Times New Roman"/>
          <w:sz w:val="24"/>
          <w:szCs w:val="24"/>
        </w:rPr>
        <w:t>de aplicação simplificado</w:t>
      </w:r>
      <w:r w:rsidRPr="00C37028">
        <w:rPr>
          <w:rFonts w:ascii="Times New Roman" w:hAnsi="Times New Roman" w:cs="Times New Roman"/>
          <w:sz w:val="24"/>
          <w:szCs w:val="24"/>
        </w:rPr>
        <w:t>.</w:t>
      </w:r>
      <w:r w:rsidR="00DB7A8E" w:rsidRPr="00C37028">
        <w:rPr>
          <w:rFonts w:ascii="Times New Roman" w:hAnsi="Times New Roman" w:cs="Times New Roman"/>
          <w:sz w:val="24"/>
          <w:szCs w:val="24"/>
        </w:rPr>
        <w:t xml:space="preserve"> </w:t>
      </w:r>
      <w:r w:rsidR="009A6444" w:rsidRPr="00C37028">
        <w:rPr>
          <w:rFonts w:ascii="Times New Roman" w:hAnsi="Times New Roman" w:cs="Times New Roman"/>
          <w:sz w:val="24"/>
          <w:szCs w:val="24"/>
        </w:rPr>
        <w:t xml:space="preserve">Apesar do modelo ser voltado ao </w:t>
      </w:r>
      <w:r w:rsidR="001E0CE9" w:rsidRPr="00C37028">
        <w:rPr>
          <w:rFonts w:ascii="Times New Roman" w:hAnsi="Times New Roman" w:cs="Times New Roman"/>
          <w:sz w:val="24"/>
          <w:szCs w:val="24"/>
        </w:rPr>
        <w:t>poder judiciário, assim como</w:t>
      </w:r>
      <w:r w:rsidR="002363D2" w:rsidRPr="00C37028">
        <w:rPr>
          <w:rFonts w:ascii="Times New Roman" w:hAnsi="Times New Roman" w:cs="Times New Roman"/>
          <w:sz w:val="24"/>
          <w:szCs w:val="24"/>
        </w:rPr>
        <w:t xml:space="preserve"> Röglinger </w:t>
      </w:r>
      <w:r w:rsidR="002363D2" w:rsidRPr="00C37028">
        <w:rPr>
          <w:rFonts w:ascii="Times New Roman" w:hAnsi="Times New Roman" w:cs="Times New Roman"/>
          <w:i/>
          <w:iCs/>
          <w:sz w:val="24"/>
          <w:szCs w:val="24"/>
        </w:rPr>
        <w:t>et al.</w:t>
      </w:r>
      <w:r w:rsidR="002363D2" w:rsidRPr="00C37028">
        <w:rPr>
          <w:rFonts w:ascii="Times New Roman" w:hAnsi="Times New Roman" w:cs="Times New Roman"/>
          <w:sz w:val="24"/>
          <w:szCs w:val="24"/>
        </w:rPr>
        <w:t xml:space="preserve"> (2012) constatou em seus estudos quanto a aplicabilidade dos modelos</w:t>
      </w:r>
      <w:r w:rsidR="00BD0856" w:rsidRPr="00C37028">
        <w:rPr>
          <w:rFonts w:ascii="Times New Roman" w:hAnsi="Times New Roman" w:cs="Times New Roman"/>
          <w:sz w:val="24"/>
          <w:szCs w:val="24"/>
        </w:rPr>
        <w:t>, não foi observada nenhuma restrição de domínio de aplicação</w:t>
      </w:r>
      <w:r w:rsidR="00614D46" w:rsidRPr="00C37028">
        <w:rPr>
          <w:rFonts w:ascii="Times New Roman" w:hAnsi="Times New Roman" w:cs="Times New Roman"/>
          <w:sz w:val="24"/>
          <w:szCs w:val="24"/>
        </w:rPr>
        <w:t>.</w:t>
      </w:r>
      <w:r w:rsidR="001E0CE9" w:rsidRPr="00C37028">
        <w:rPr>
          <w:rFonts w:ascii="Times New Roman" w:hAnsi="Times New Roman" w:cs="Times New Roman"/>
          <w:sz w:val="24"/>
          <w:szCs w:val="24"/>
        </w:rPr>
        <w:t xml:space="preserve"> </w:t>
      </w:r>
      <w:r w:rsidR="00DB7A8E" w:rsidRPr="00C37028">
        <w:rPr>
          <w:rFonts w:ascii="Times New Roman" w:hAnsi="Times New Roman" w:cs="Times New Roman"/>
          <w:sz w:val="24"/>
          <w:szCs w:val="24"/>
        </w:rPr>
        <w:t>A valid</w:t>
      </w:r>
      <w:r w:rsidR="002E0C97" w:rsidRPr="00C37028">
        <w:rPr>
          <w:rFonts w:ascii="Times New Roman" w:hAnsi="Times New Roman" w:cs="Times New Roman"/>
          <w:sz w:val="24"/>
          <w:szCs w:val="24"/>
        </w:rPr>
        <w:t>ação do modelo pôde ser verificad</w:t>
      </w:r>
      <w:r w:rsidR="007054AE" w:rsidRPr="00C37028">
        <w:rPr>
          <w:rFonts w:ascii="Times New Roman" w:hAnsi="Times New Roman" w:cs="Times New Roman"/>
          <w:sz w:val="24"/>
          <w:szCs w:val="24"/>
        </w:rPr>
        <w:t>a na Avaliação da Maturidade em gestão de processos no Supremo Tribunal Federal</w:t>
      </w:r>
      <w:r w:rsidR="0014033E" w:rsidRPr="00C37028">
        <w:rPr>
          <w:rFonts w:ascii="Times New Roman" w:hAnsi="Times New Roman" w:cs="Times New Roman"/>
          <w:sz w:val="24"/>
          <w:szCs w:val="24"/>
        </w:rPr>
        <w:t xml:space="preserve"> </w:t>
      </w:r>
      <w:r w:rsidR="00284B50" w:rsidRPr="00C37028">
        <w:rPr>
          <w:rFonts w:ascii="Times New Roman" w:hAnsi="Times New Roman" w:cs="Times New Roman"/>
          <w:sz w:val="24"/>
          <w:szCs w:val="24"/>
        </w:rPr>
        <w:t xml:space="preserve">(STF) </w:t>
      </w:r>
      <w:r w:rsidR="0014033E" w:rsidRPr="00C37028">
        <w:rPr>
          <w:rFonts w:ascii="Times New Roman" w:hAnsi="Times New Roman" w:cs="Times New Roman"/>
          <w:sz w:val="24"/>
          <w:szCs w:val="24"/>
        </w:rPr>
        <w:t>(</w:t>
      </w:r>
      <w:r w:rsidR="00BD514E" w:rsidRPr="00C37028">
        <w:rPr>
          <w:rFonts w:ascii="Times New Roman" w:hAnsi="Times New Roman" w:cs="Times New Roman"/>
          <w:sz w:val="24"/>
          <w:szCs w:val="24"/>
        </w:rPr>
        <w:t xml:space="preserve">BRASIL, </w:t>
      </w:r>
      <w:r w:rsidR="0014033E" w:rsidRPr="00C37028">
        <w:rPr>
          <w:rFonts w:ascii="Times New Roman" w:hAnsi="Times New Roman" w:cs="Times New Roman"/>
          <w:sz w:val="24"/>
          <w:szCs w:val="24"/>
        </w:rPr>
        <w:t>2021</w:t>
      </w:r>
      <w:r w:rsidR="00EB7ABD">
        <w:rPr>
          <w:rFonts w:ascii="Times New Roman" w:hAnsi="Times New Roman" w:cs="Times New Roman"/>
          <w:sz w:val="24"/>
          <w:szCs w:val="24"/>
        </w:rPr>
        <w:t>c</w:t>
      </w:r>
      <w:r w:rsidR="0014033E" w:rsidRPr="00C37028">
        <w:rPr>
          <w:rFonts w:ascii="Times New Roman" w:hAnsi="Times New Roman" w:cs="Times New Roman"/>
          <w:sz w:val="24"/>
          <w:szCs w:val="24"/>
        </w:rPr>
        <w:t>)</w:t>
      </w:r>
      <w:r w:rsidR="007054AE" w:rsidRPr="00C37028">
        <w:rPr>
          <w:rFonts w:ascii="Times New Roman" w:hAnsi="Times New Roman" w:cs="Times New Roman"/>
          <w:sz w:val="24"/>
          <w:szCs w:val="24"/>
        </w:rPr>
        <w:t>.</w:t>
      </w:r>
      <w:r w:rsidR="0014033E">
        <w:rPr>
          <w:rFonts w:ascii="Times New Roman" w:hAnsi="Times New Roman" w:cs="Times New Roman"/>
          <w:sz w:val="24"/>
          <w:szCs w:val="24"/>
        </w:rPr>
        <w:t xml:space="preserve"> </w:t>
      </w:r>
    </w:p>
    <w:p w14:paraId="1E4477AB" w14:textId="40820BAE" w:rsidR="005F39C9" w:rsidRDefault="0014033E" w:rsidP="00A50FDD">
      <w:pPr>
        <w:spacing w:after="0" w:line="240" w:lineRule="auto"/>
        <w:ind w:firstLine="708"/>
        <w:jc w:val="both"/>
        <w:rPr>
          <w:rFonts w:ascii="Times New Roman" w:hAnsi="Times New Roman" w:cs="Times New Roman"/>
          <w:sz w:val="24"/>
          <w:szCs w:val="24"/>
        </w:rPr>
      </w:pPr>
      <w:r w:rsidRPr="00C37028">
        <w:rPr>
          <w:rFonts w:ascii="Times New Roman" w:hAnsi="Times New Roman" w:cs="Times New Roman"/>
          <w:sz w:val="24"/>
          <w:szCs w:val="24"/>
        </w:rPr>
        <w:t xml:space="preserve">A </w:t>
      </w:r>
      <w:r w:rsidR="00097C1A" w:rsidRPr="00C37028">
        <w:rPr>
          <w:rFonts w:ascii="Times New Roman" w:hAnsi="Times New Roman" w:cs="Times New Roman"/>
          <w:sz w:val="24"/>
          <w:szCs w:val="24"/>
        </w:rPr>
        <w:t>Quadro</w:t>
      </w:r>
      <w:r w:rsidR="00890ACA" w:rsidRPr="00C37028">
        <w:rPr>
          <w:rFonts w:ascii="Times New Roman" w:hAnsi="Times New Roman" w:cs="Times New Roman"/>
          <w:sz w:val="24"/>
          <w:szCs w:val="24"/>
        </w:rPr>
        <w:t xml:space="preserve"> </w:t>
      </w:r>
      <w:r w:rsidR="00276DF0" w:rsidRPr="00C37028">
        <w:rPr>
          <w:rFonts w:ascii="Times New Roman" w:hAnsi="Times New Roman" w:cs="Times New Roman"/>
          <w:sz w:val="24"/>
          <w:szCs w:val="24"/>
        </w:rPr>
        <w:t>3</w:t>
      </w:r>
      <w:r w:rsidRPr="00C37028">
        <w:rPr>
          <w:rFonts w:ascii="Times New Roman" w:hAnsi="Times New Roman" w:cs="Times New Roman"/>
          <w:sz w:val="24"/>
          <w:szCs w:val="24"/>
        </w:rPr>
        <w:t xml:space="preserve"> </w:t>
      </w:r>
      <w:r w:rsidR="00180B46" w:rsidRPr="00C37028">
        <w:rPr>
          <w:rFonts w:ascii="Times New Roman" w:hAnsi="Times New Roman" w:cs="Times New Roman"/>
          <w:sz w:val="24"/>
          <w:szCs w:val="24"/>
        </w:rPr>
        <w:t xml:space="preserve">é </w:t>
      </w:r>
      <w:r w:rsidRPr="00C37028">
        <w:rPr>
          <w:rFonts w:ascii="Times New Roman" w:hAnsi="Times New Roman" w:cs="Times New Roman"/>
          <w:sz w:val="24"/>
          <w:szCs w:val="24"/>
        </w:rPr>
        <w:t>composta</w:t>
      </w:r>
      <w:r>
        <w:rPr>
          <w:rFonts w:ascii="Times New Roman" w:hAnsi="Times New Roman" w:cs="Times New Roman"/>
          <w:sz w:val="24"/>
          <w:szCs w:val="24"/>
        </w:rPr>
        <w:t xml:space="preserve"> p</w:t>
      </w:r>
      <w:r w:rsidR="00B46CC8">
        <w:rPr>
          <w:rFonts w:ascii="Times New Roman" w:hAnsi="Times New Roman" w:cs="Times New Roman"/>
          <w:sz w:val="24"/>
          <w:szCs w:val="24"/>
        </w:rPr>
        <w:t>or</w:t>
      </w:r>
      <w:r>
        <w:rPr>
          <w:rFonts w:ascii="Times New Roman" w:hAnsi="Times New Roman" w:cs="Times New Roman"/>
          <w:sz w:val="24"/>
          <w:szCs w:val="24"/>
        </w:rPr>
        <w:t xml:space="preserve"> fatores e capacidades</w:t>
      </w:r>
      <w:r w:rsidR="00C451E7">
        <w:rPr>
          <w:rFonts w:ascii="Times New Roman" w:hAnsi="Times New Roman" w:cs="Times New Roman"/>
          <w:sz w:val="24"/>
          <w:szCs w:val="24"/>
        </w:rPr>
        <w:t xml:space="preserve"> que </w:t>
      </w:r>
      <w:r w:rsidR="006A6B24">
        <w:rPr>
          <w:rFonts w:ascii="Times New Roman" w:hAnsi="Times New Roman" w:cs="Times New Roman"/>
          <w:sz w:val="24"/>
          <w:szCs w:val="24"/>
        </w:rPr>
        <w:t>foram</w:t>
      </w:r>
      <w:r>
        <w:rPr>
          <w:rFonts w:ascii="Times New Roman" w:hAnsi="Times New Roman" w:cs="Times New Roman"/>
          <w:sz w:val="24"/>
          <w:szCs w:val="24"/>
        </w:rPr>
        <w:t xml:space="preserve"> avaliad</w:t>
      </w:r>
      <w:r w:rsidR="00D4677B">
        <w:rPr>
          <w:rFonts w:ascii="Times New Roman" w:hAnsi="Times New Roman" w:cs="Times New Roman"/>
          <w:sz w:val="24"/>
          <w:szCs w:val="24"/>
        </w:rPr>
        <w:t>a</w:t>
      </w:r>
      <w:r w:rsidR="00DD5808">
        <w:rPr>
          <w:rFonts w:ascii="Times New Roman" w:hAnsi="Times New Roman" w:cs="Times New Roman"/>
          <w:sz w:val="24"/>
          <w:szCs w:val="24"/>
        </w:rPr>
        <w:t>s</w:t>
      </w:r>
      <w:r>
        <w:rPr>
          <w:rFonts w:ascii="Times New Roman" w:hAnsi="Times New Roman" w:cs="Times New Roman"/>
          <w:sz w:val="24"/>
          <w:szCs w:val="24"/>
        </w:rPr>
        <w:t xml:space="preserve"> </w:t>
      </w:r>
      <w:r w:rsidR="00DD5808">
        <w:rPr>
          <w:rFonts w:ascii="Times New Roman" w:hAnsi="Times New Roman" w:cs="Times New Roman"/>
          <w:sz w:val="24"/>
          <w:szCs w:val="24"/>
        </w:rPr>
        <w:t>pelo</w:t>
      </w:r>
      <w:r>
        <w:rPr>
          <w:rFonts w:ascii="Times New Roman" w:hAnsi="Times New Roman" w:cs="Times New Roman"/>
          <w:sz w:val="24"/>
          <w:szCs w:val="24"/>
        </w:rPr>
        <w:t xml:space="preserve"> modelo</w:t>
      </w:r>
      <w:r w:rsidR="00BC1DF3">
        <w:rPr>
          <w:rFonts w:ascii="Times New Roman" w:hAnsi="Times New Roman" w:cs="Times New Roman"/>
          <w:sz w:val="24"/>
          <w:szCs w:val="24"/>
        </w:rPr>
        <w:t xml:space="preserve"> e que </w:t>
      </w:r>
      <w:r w:rsidR="0027388C">
        <w:rPr>
          <w:rFonts w:ascii="Times New Roman" w:hAnsi="Times New Roman" w:cs="Times New Roman"/>
          <w:sz w:val="24"/>
          <w:szCs w:val="24"/>
        </w:rPr>
        <w:t>compõe o questionário utilizado para medir a maturidade</w:t>
      </w:r>
      <w:r w:rsidR="005F39C9">
        <w:rPr>
          <w:rFonts w:ascii="Times New Roman" w:hAnsi="Times New Roman" w:cs="Times New Roman"/>
          <w:sz w:val="24"/>
          <w:szCs w:val="24"/>
        </w:rPr>
        <w:t xml:space="preserve"> de gestão de processos das organizações da MB</w:t>
      </w:r>
      <w:r w:rsidR="00C451E7">
        <w:rPr>
          <w:rFonts w:ascii="Times New Roman" w:hAnsi="Times New Roman" w:cs="Times New Roman"/>
          <w:sz w:val="24"/>
          <w:szCs w:val="24"/>
        </w:rPr>
        <w:t>.</w:t>
      </w:r>
      <w:r w:rsidR="00CA1087">
        <w:rPr>
          <w:rFonts w:ascii="Times New Roman" w:hAnsi="Times New Roman" w:cs="Times New Roman"/>
          <w:sz w:val="24"/>
          <w:szCs w:val="24"/>
        </w:rPr>
        <w:t xml:space="preserve"> </w:t>
      </w:r>
      <w:r w:rsidR="00C451E7">
        <w:rPr>
          <w:rFonts w:ascii="Times New Roman" w:hAnsi="Times New Roman" w:cs="Times New Roman"/>
          <w:sz w:val="24"/>
          <w:szCs w:val="24"/>
        </w:rPr>
        <w:t>A</w:t>
      </w:r>
      <w:r w:rsidR="00F07DA3">
        <w:rPr>
          <w:rFonts w:ascii="Times New Roman" w:hAnsi="Times New Roman" w:cs="Times New Roman"/>
          <w:sz w:val="24"/>
          <w:szCs w:val="24"/>
        </w:rPr>
        <w:t xml:space="preserve"> </w:t>
      </w:r>
      <w:r w:rsidR="003C61BC">
        <w:rPr>
          <w:rFonts w:ascii="Times New Roman" w:hAnsi="Times New Roman" w:cs="Times New Roman"/>
          <w:sz w:val="24"/>
          <w:szCs w:val="24"/>
        </w:rPr>
        <w:t>definição dos fatores</w:t>
      </w:r>
      <w:r w:rsidR="00CF51B4">
        <w:rPr>
          <w:rFonts w:ascii="Times New Roman" w:hAnsi="Times New Roman" w:cs="Times New Roman"/>
          <w:sz w:val="24"/>
          <w:szCs w:val="24"/>
        </w:rPr>
        <w:t xml:space="preserve"> é importante para entender como</w:t>
      </w:r>
      <w:r w:rsidR="00A22600">
        <w:rPr>
          <w:rFonts w:ascii="Times New Roman" w:hAnsi="Times New Roman" w:cs="Times New Roman"/>
          <w:sz w:val="24"/>
          <w:szCs w:val="24"/>
        </w:rPr>
        <w:t xml:space="preserve"> é formado</w:t>
      </w:r>
      <w:r w:rsidR="00CF51B4">
        <w:rPr>
          <w:rFonts w:ascii="Times New Roman" w:hAnsi="Times New Roman" w:cs="Times New Roman"/>
          <w:sz w:val="24"/>
          <w:szCs w:val="24"/>
        </w:rPr>
        <w:t xml:space="preserve"> o grau de maturidade em gestão de processos</w:t>
      </w:r>
      <w:r w:rsidR="003C61BC">
        <w:rPr>
          <w:rFonts w:ascii="Times New Roman" w:hAnsi="Times New Roman" w:cs="Times New Roman"/>
          <w:sz w:val="24"/>
          <w:szCs w:val="24"/>
        </w:rPr>
        <w:t xml:space="preserve"> e </w:t>
      </w:r>
      <w:r w:rsidR="00A22600">
        <w:rPr>
          <w:rFonts w:ascii="Times New Roman" w:hAnsi="Times New Roman" w:cs="Times New Roman"/>
          <w:sz w:val="24"/>
          <w:szCs w:val="24"/>
        </w:rPr>
        <w:t>quais suas</w:t>
      </w:r>
      <w:r w:rsidR="00D37B31">
        <w:rPr>
          <w:rFonts w:ascii="Times New Roman" w:hAnsi="Times New Roman" w:cs="Times New Roman"/>
          <w:sz w:val="24"/>
          <w:szCs w:val="24"/>
        </w:rPr>
        <w:t xml:space="preserve"> capacidades</w:t>
      </w:r>
      <w:r w:rsidR="00A22600">
        <w:rPr>
          <w:rFonts w:ascii="Times New Roman" w:hAnsi="Times New Roman" w:cs="Times New Roman"/>
          <w:sz w:val="24"/>
          <w:szCs w:val="24"/>
        </w:rPr>
        <w:t xml:space="preserve"> avaliadas.</w:t>
      </w:r>
    </w:p>
    <w:p w14:paraId="426E44B3" w14:textId="77777777" w:rsidR="005F39C9" w:rsidRDefault="005F39C9" w:rsidP="00A50FDD">
      <w:pPr>
        <w:spacing w:after="0" w:line="240" w:lineRule="auto"/>
        <w:ind w:firstLine="708"/>
        <w:jc w:val="both"/>
        <w:rPr>
          <w:rFonts w:ascii="Times New Roman" w:hAnsi="Times New Roman" w:cs="Times New Roman"/>
          <w:sz w:val="24"/>
          <w:szCs w:val="24"/>
        </w:rPr>
      </w:pPr>
    </w:p>
    <w:p w14:paraId="2A45A68B" w14:textId="77777777" w:rsidR="005F39C9" w:rsidRDefault="005F39C9" w:rsidP="00A50FDD">
      <w:pPr>
        <w:spacing w:after="0" w:line="240" w:lineRule="auto"/>
        <w:ind w:firstLine="708"/>
        <w:jc w:val="both"/>
        <w:rPr>
          <w:rFonts w:ascii="Times New Roman" w:hAnsi="Times New Roman" w:cs="Times New Roman"/>
          <w:sz w:val="24"/>
          <w:szCs w:val="24"/>
        </w:rPr>
      </w:pPr>
    </w:p>
    <w:p w14:paraId="6BBAC8AC" w14:textId="77777777" w:rsidR="005F39C9" w:rsidRDefault="005F39C9" w:rsidP="00A50FDD">
      <w:pPr>
        <w:spacing w:after="0" w:line="240" w:lineRule="auto"/>
        <w:ind w:firstLine="708"/>
        <w:jc w:val="both"/>
        <w:rPr>
          <w:rFonts w:ascii="Times New Roman" w:hAnsi="Times New Roman" w:cs="Times New Roman"/>
          <w:sz w:val="24"/>
          <w:szCs w:val="24"/>
        </w:rPr>
      </w:pPr>
    </w:p>
    <w:p w14:paraId="724CF09F" w14:textId="77777777" w:rsidR="001950D5" w:rsidRDefault="001950D5" w:rsidP="00A50FDD">
      <w:pPr>
        <w:spacing w:after="0" w:line="240" w:lineRule="auto"/>
        <w:ind w:firstLine="708"/>
        <w:jc w:val="both"/>
        <w:rPr>
          <w:rFonts w:ascii="Times New Roman" w:hAnsi="Times New Roman" w:cs="Times New Roman"/>
          <w:sz w:val="24"/>
          <w:szCs w:val="24"/>
        </w:rPr>
      </w:pPr>
    </w:p>
    <w:p w14:paraId="69AE8D30" w14:textId="77777777" w:rsidR="005F39C9" w:rsidRDefault="005F39C9" w:rsidP="00A50FDD">
      <w:pPr>
        <w:spacing w:after="0" w:line="240" w:lineRule="auto"/>
        <w:ind w:firstLine="708"/>
        <w:jc w:val="both"/>
        <w:rPr>
          <w:rFonts w:ascii="Times New Roman" w:hAnsi="Times New Roman" w:cs="Times New Roman"/>
          <w:sz w:val="24"/>
          <w:szCs w:val="24"/>
        </w:rPr>
      </w:pPr>
    </w:p>
    <w:p w14:paraId="2B28D669" w14:textId="2C8876B2" w:rsidR="00833146" w:rsidRPr="004A6A08" w:rsidRDefault="00C33142" w:rsidP="00C33142">
      <w:pPr>
        <w:spacing w:after="0" w:line="240" w:lineRule="auto"/>
        <w:ind w:firstLine="426"/>
        <w:rPr>
          <w:rFonts w:ascii="Times New Roman" w:eastAsia="Times New Roman" w:hAnsi="Times New Roman" w:cs="Times New Roman"/>
          <w:b/>
          <w:bCs/>
          <w:sz w:val="20"/>
          <w:szCs w:val="20"/>
        </w:rPr>
      </w:pPr>
      <w:r w:rsidRPr="008D36D8">
        <w:rPr>
          <w:rFonts w:ascii="Times New Roman" w:eastAsia="Times New Roman" w:hAnsi="Times New Roman" w:cs="Times New Roman"/>
          <w:b/>
          <w:bCs/>
          <w:sz w:val="20"/>
          <w:szCs w:val="20"/>
        </w:rPr>
        <w:lastRenderedPageBreak/>
        <w:t xml:space="preserve"> </w:t>
      </w:r>
      <w:r w:rsidR="00276DF0" w:rsidRPr="008D36D8">
        <w:rPr>
          <w:rFonts w:ascii="Times New Roman" w:eastAsia="Times New Roman" w:hAnsi="Times New Roman" w:cs="Times New Roman"/>
          <w:b/>
          <w:bCs/>
          <w:sz w:val="20"/>
          <w:szCs w:val="20"/>
        </w:rPr>
        <w:t>Quadro 3</w:t>
      </w:r>
      <w:r w:rsidR="00970789">
        <w:rPr>
          <w:rFonts w:ascii="Times New Roman" w:eastAsia="Times New Roman" w:hAnsi="Times New Roman" w:cs="Times New Roman"/>
          <w:b/>
          <w:bCs/>
          <w:sz w:val="20"/>
          <w:szCs w:val="20"/>
        </w:rPr>
        <w:t xml:space="preserve"> </w:t>
      </w:r>
      <w:r w:rsidR="00970789" w:rsidRPr="00970789">
        <w:rPr>
          <w:rFonts w:ascii="Times New Roman" w:eastAsia="Times New Roman" w:hAnsi="Times New Roman" w:cs="Times New Roman"/>
          <w:sz w:val="20"/>
          <w:szCs w:val="20"/>
        </w:rPr>
        <w:t>-</w:t>
      </w:r>
      <w:r w:rsidR="00970789">
        <w:rPr>
          <w:rFonts w:ascii="Times New Roman" w:eastAsia="Times New Roman" w:hAnsi="Times New Roman" w:cs="Times New Roman"/>
          <w:b/>
          <w:bCs/>
          <w:sz w:val="20"/>
          <w:szCs w:val="20"/>
        </w:rPr>
        <w:t xml:space="preserve"> </w:t>
      </w:r>
      <w:r w:rsidR="00113474" w:rsidRPr="008D36D8">
        <w:rPr>
          <w:rFonts w:ascii="Times New Roman" w:eastAsia="Times New Roman" w:hAnsi="Times New Roman" w:cs="Times New Roman"/>
          <w:b/>
          <w:bCs/>
          <w:sz w:val="20"/>
          <w:szCs w:val="20"/>
        </w:rPr>
        <w:t>Fa</w:t>
      </w:r>
      <w:r w:rsidR="00113474">
        <w:rPr>
          <w:rFonts w:ascii="Times New Roman" w:eastAsia="Times New Roman" w:hAnsi="Times New Roman" w:cs="Times New Roman"/>
          <w:b/>
          <w:bCs/>
          <w:sz w:val="20"/>
          <w:szCs w:val="20"/>
        </w:rPr>
        <w:t>tores e Capacidades do Modelo de Maturidade</w:t>
      </w:r>
    </w:p>
    <w:p w14:paraId="4EE748A0" w14:textId="5B644474" w:rsidR="001929CD" w:rsidRDefault="005A4055" w:rsidP="00833146">
      <w:pPr>
        <w:spacing w:after="0" w:line="240" w:lineRule="auto"/>
        <w:jc w:val="center"/>
        <w:rPr>
          <w:rFonts w:ascii="Times New Roman" w:hAnsi="Times New Roman" w:cs="Times New Roman"/>
          <w:sz w:val="24"/>
          <w:szCs w:val="24"/>
        </w:rPr>
      </w:pPr>
      <w:r w:rsidRPr="005A4055">
        <w:rPr>
          <w:rFonts w:ascii="Times New Roman" w:hAnsi="Times New Roman" w:cs="Times New Roman"/>
          <w:noProof/>
          <w:sz w:val="24"/>
          <w:szCs w:val="24"/>
        </w:rPr>
        <w:drawing>
          <wp:inline distT="0" distB="0" distL="0" distR="0" wp14:anchorId="30A303B0" wp14:editId="63FCD6DE">
            <wp:extent cx="5206737" cy="566650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6146" cy="5676748"/>
                    </a:xfrm>
                    <a:prstGeom prst="rect">
                      <a:avLst/>
                    </a:prstGeom>
                  </pic:spPr>
                </pic:pic>
              </a:graphicData>
            </a:graphic>
          </wp:inline>
        </w:drawing>
      </w:r>
    </w:p>
    <w:p w14:paraId="72128CCB" w14:textId="4CDA14A0" w:rsidR="00833146" w:rsidRPr="00C31676" w:rsidRDefault="00C33142" w:rsidP="006E7BCB">
      <w:pPr>
        <w:spacing w:after="0" w:line="240" w:lineRule="auto"/>
        <w:ind w:firstLine="426"/>
        <w:rPr>
          <w:rFonts w:ascii="Times New Roman" w:eastAsia="Times New Roman" w:hAnsi="Times New Roman" w:cs="Times New Roman"/>
          <w:sz w:val="18"/>
          <w:szCs w:val="18"/>
          <w:highlight w:val="yellow"/>
        </w:rPr>
      </w:pPr>
      <w:r w:rsidRPr="00606E6E">
        <w:rPr>
          <w:rFonts w:ascii="Times New Roman" w:eastAsia="Times New Roman" w:hAnsi="Times New Roman" w:cs="Times New Roman"/>
          <w:sz w:val="18"/>
          <w:szCs w:val="18"/>
        </w:rPr>
        <w:t xml:space="preserve"> </w:t>
      </w:r>
      <w:r w:rsidR="00833146" w:rsidRPr="00606E6E">
        <w:rPr>
          <w:rFonts w:ascii="Times New Roman" w:eastAsia="Times New Roman" w:hAnsi="Times New Roman" w:cs="Times New Roman"/>
          <w:sz w:val="18"/>
          <w:szCs w:val="18"/>
        </w:rPr>
        <w:t>Fonte:</w:t>
      </w:r>
      <w:r w:rsidR="009C67AE" w:rsidRPr="00606E6E">
        <w:rPr>
          <w:rFonts w:ascii="Times New Roman" w:eastAsia="Times New Roman" w:hAnsi="Times New Roman" w:cs="Times New Roman"/>
          <w:sz w:val="18"/>
          <w:szCs w:val="18"/>
        </w:rPr>
        <w:t xml:space="preserve"> </w:t>
      </w:r>
      <w:r w:rsidR="00E4718E" w:rsidRPr="00606E6E">
        <w:rPr>
          <w:rFonts w:ascii="Times New Roman" w:eastAsia="Times New Roman" w:hAnsi="Times New Roman" w:cs="Times New Roman"/>
          <w:sz w:val="18"/>
          <w:szCs w:val="18"/>
        </w:rPr>
        <w:t xml:space="preserve">Adaptado de </w:t>
      </w:r>
      <w:r w:rsidR="0052206C" w:rsidRPr="00606E6E">
        <w:rPr>
          <w:rFonts w:ascii="Times New Roman" w:eastAsia="Times New Roman" w:hAnsi="Times New Roman" w:cs="Times New Roman"/>
          <w:sz w:val="18"/>
          <w:szCs w:val="18"/>
        </w:rPr>
        <w:t>Garcia</w:t>
      </w:r>
      <w:r w:rsidR="00833146" w:rsidRPr="00606E6E">
        <w:rPr>
          <w:rFonts w:ascii="Times New Roman" w:eastAsia="Times New Roman" w:hAnsi="Times New Roman" w:cs="Times New Roman"/>
          <w:sz w:val="18"/>
          <w:szCs w:val="18"/>
        </w:rPr>
        <w:t xml:space="preserve"> (20</w:t>
      </w:r>
      <w:r w:rsidR="00384E40" w:rsidRPr="00606E6E">
        <w:rPr>
          <w:rFonts w:ascii="Times New Roman" w:eastAsia="Times New Roman" w:hAnsi="Times New Roman" w:cs="Times New Roman"/>
          <w:sz w:val="18"/>
          <w:szCs w:val="18"/>
        </w:rPr>
        <w:t>18</w:t>
      </w:r>
      <w:r w:rsidR="00833146" w:rsidRPr="00606E6E">
        <w:rPr>
          <w:rFonts w:ascii="Times New Roman" w:eastAsia="Times New Roman" w:hAnsi="Times New Roman" w:cs="Times New Roman"/>
          <w:sz w:val="18"/>
          <w:szCs w:val="18"/>
        </w:rPr>
        <w:t>)</w:t>
      </w:r>
    </w:p>
    <w:p w14:paraId="6FFE6994" w14:textId="0F67F81D" w:rsidR="00442C05" w:rsidRPr="005A4055" w:rsidRDefault="00442C05" w:rsidP="00442C05">
      <w:pPr>
        <w:spacing w:after="0" w:line="240" w:lineRule="auto"/>
        <w:ind w:firstLine="708"/>
        <w:rPr>
          <w:rFonts w:ascii="Times New Roman" w:eastAsia="Times New Roman" w:hAnsi="Times New Roman" w:cs="Times New Roman"/>
          <w:sz w:val="24"/>
          <w:szCs w:val="24"/>
          <w:highlight w:val="yellow"/>
        </w:rPr>
      </w:pPr>
    </w:p>
    <w:p w14:paraId="6C018D37" w14:textId="7A103E94" w:rsidR="009406E1" w:rsidRPr="002D2255" w:rsidRDefault="006D3E75" w:rsidP="007D5EE5">
      <w:pPr>
        <w:spacing w:after="0" w:line="240" w:lineRule="auto"/>
        <w:ind w:firstLine="708"/>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O</w:t>
      </w:r>
      <w:r w:rsidR="00F379D5" w:rsidRPr="00845099">
        <w:rPr>
          <w:rFonts w:ascii="Times New Roman" w:eastAsia="Times New Roman" w:hAnsi="Times New Roman" w:cs="Times New Roman"/>
          <w:sz w:val="24"/>
          <w:szCs w:val="24"/>
        </w:rPr>
        <w:t xml:space="preserve"> </w:t>
      </w:r>
      <w:r w:rsidR="00F379D5" w:rsidRPr="00734588">
        <w:rPr>
          <w:rFonts w:ascii="Times New Roman" w:eastAsia="Times New Roman" w:hAnsi="Times New Roman" w:cs="Times New Roman"/>
          <w:color w:val="000000" w:themeColor="text1"/>
          <w:sz w:val="24"/>
          <w:szCs w:val="24"/>
        </w:rPr>
        <w:t>questionário</w:t>
      </w:r>
      <w:r w:rsidR="002955E8" w:rsidRPr="00734588">
        <w:rPr>
          <w:rFonts w:ascii="Times New Roman" w:eastAsia="Times New Roman" w:hAnsi="Times New Roman" w:cs="Times New Roman"/>
          <w:color w:val="000000" w:themeColor="text1"/>
          <w:sz w:val="24"/>
          <w:szCs w:val="24"/>
        </w:rPr>
        <w:t>¹</w:t>
      </w:r>
      <w:r w:rsidR="00A61FF7">
        <w:rPr>
          <w:rFonts w:ascii="Times New Roman" w:eastAsia="Times New Roman" w:hAnsi="Times New Roman" w:cs="Times New Roman"/>
          <w:color w:val="000000" w:themeColor="text1"/>
          <w:sz w:val="24"/>
          <w:szCs w:val="24"/>
        </w:rPr>
        <w:t xml:space="preserve"> </w:t>
      </w:r>
      <w:r w:rsidRPr="008243F5">
        <w:rPr>
          <w:rFonts w:ascii="Times New Roman" w:eastAsia="Times New Roman" w:hAnsi="Times New Roman" w:cs="Times New Roman"/>
          <w:sz w:val="24"/>
          <w:szCs w:val="24"/>
        </w:rPr>
        <w:t>foi aplicado</w:t>
      </w:r>
      <w:r w:rsidR="007868EA" w:rsidRPr="008243F5">
        <w:rPr>
          <w:rFonts w:ascii="Times New Roman" w:eastAsia="Times New Roman" w:hAnsi="Times New Roman" w:cs="Times New Roman"/>
          <w:sz w:val="24"/>
          <w:szCs w:val="24"/>
        </w:rPr>
        <w:t xml:space="preserve"> </w:t>
      </w:r>
      <w:r w:rsidR="008243F5">
        <w:rPr>
          <w:rFonts w:ascii="Times New Roman" w:eastAsia="Times New Roman" w:hAnsi="Times New Roman" w:cs="Times New Roman"/>
          <w:sz w:val="24"/>
          <w:szCs w:val="24"/>
        </w:rPr>
        <w:t>de acordo com</w:t>
      </w:r>
      <w:r w:rsidR="007868EA" w:rsidRPr="008243F5">
        <w:rPr>
          <w:rFonts w:ascii="Times New Roman" w:eastAsia="Times New Roman" w:hAnsi="Times New Roman" w:cs="Times New Roman"/>
          <w:sz w:val="24"/>
          <w:szCs w:val="24"/>
        </w:rPr>
        <w:t xml:space="preserve"> os</w:t>
      </w:r>
      <w:r w:rsidR="002D76DA" w:rsidRPr="008243F5">
        <w:rPr>
          <w:rFonts w:ascii="Times New Roman" w:eastAsia="Times New Roman" w:hAnsi="Times New Roman" w:cs="Times New Roman"/>
          <w:sz w:val="24"/>
          <w:szCs w:val="24"/>
        </w:rPr>
        <w:t xml:space="preserve"> </w:t>
      </w:r>
      <w:r w:rsidR="00EA56AC" w:rsidRPr="00845099">
        <w:rPr>
          <w:rFonts w:ascii="Times New Roman" w:eastAsia="Times New Roman" w:hAnsi="Times New Roman" w:cs="Times New Roman"/>
          <w:sz w:val="24"/>
          <w:szCs w:val="24"/>
        </w:rPr>
        <w:t>4 passos</w:t>
      </w:r>
      <w:r w:rsidR="00117ADD" w:rsidRPr="00845099">
        <w:rPr>
          <w:rFonts w:ascii="Times New Roman" w:eastAsia="Times New Roman" w:hAnsi="Times New Roman" w:cs="Times New Roman"/>
          <w:sz w:val="24"/>
          <w:szCs w:val="24"/>
        </w:rPr>
        <w:t xml:space="preserve"> orientados po</w:t>
      </w:r>
      <w:r w:rsidR="008A75F1" w:rsidRPr="00845099">
        <w:rPr>
          <w:rFonts w:ascii="Times New Roman" w:eastAsia="Times New Roman" w:hAnsi="Times New Roman" w:cs="Times New Roman"/>
          <w:sz w:val="24"/>
          <w:szCs w:val="24"/>
        </w:rPr>
        <w:t>r</w:t>
      </w:r>
      <w:r w:rsidR="00117ADD" w:rsidRPr="00845099">
        <w:rPr>
          <w:rFonts w:ascii="Times New Roman" w:eastAsia="Times New Roman" w:hAnsi="Times New Roman" w:cs="Times New Roman"/>
          <w:sz w:val="24"/>
          <w:szCs w:val="24"/>
        </w:rPr>
        <w:t xml:space="preserve"> Garcia</w:t>
      </w:r>
      <w:r w:rsidR="008A75F1" w:rsidRPr="00845099">
        <w:rPr>
          <w:rFonts w:ascii="Times New Roman" w:eastAsia="Times New Roman" w:hAnsi="Times New Roman" w:cs="Times New Roman"/>
          <w:sz w:val="24"/>
          <w:szCs w:val="24"/>
        </w:rPr>
        <w:t xml:space="preserve"> (2018)</w:t>
      </w:r>
      <w:r w:rsidR="003D66CE">
        <w:rPr>
          <w:rFonts w:ascii="Times New Roman" w:eastAsia="Times New Roman" w:hAnsi="Times New Roman" w:cs="Times New Roman"/>
          <w:sz w:val="24"/>
          <w:szCs w:val="24"/>
        </w:rPr>
        <w:t>, quais sejam</w:t>
      </w:r>
      <w:r w:rsidR="00FB43EF" w:rsidRPr="00845099">
        <w:rPr>
          <w:rFonts w:ascii="Times New Roman" w:eastAsia="Times New Roman" w:hAnsi="Times New Roman" w:cs="Times New Roman"/>
          <w:sz w:val="24"/>
          <w:szCs w:val="24"/>
        </w:rPr>
        <w:t xml:space="preserve">: responder o questionário </w:t>
      </w:r>
      <w:r w:rsidR="00A22BC3">
        <w:rPr>
          <w:rFonts w:ascii="Times New Roman" w:eastAsia="Times New Roman" w:hAnsi="Times New Roman" w:cs="Times New Roman"/>
          <w:sz w:val="24"/>
          <w:szCs w:val="24"/>
        </w:rPr>
        <w:t>do modelo,</w:t>
      </w:r>
      <w:r w:rsidR="005B3680" w:rsidRPr="00845099">
        <w:rPr>
          <w:rFonts w:ascii="Times New Roman" w:eastAsia="Times New Roman" w:hAnsi="Times New Roman" w:cs="Times New Roman"/>
          <w:color w:val="FF0000"/>
          <w:sz w:val="24"/>
          <w:szCs w:val="24"/>
        </w:rPr>
        <w:t xml:space="preserve"> </w:t>
      </w:r>
      <w:r w:rsidR="005B3680" w:rsidRPr="00845099">
        <w:rPr>
          <w:rFonts w:ascii="Times New Roman" w:eastAsia="Times New Roman" w:hAnsi="Times New Roman" w:cs="Times New Roman"/>
          <w:sz w:val="24"/>
          <w:szCs w:val="24"/>
        </w:rPr>
        <w:t>recebendo uma pontuação por capacidade</w:t>
      </w:r>
      <w:r w:rsidR="0060077A" w:rsidRPr="00845099">
        <w:rPr>
          <w:rFonts w:ascii="Times New Roman" w:eastAsia="Times New Roman" w:hAnsi="Times New Roman" w:cs="Times New Roman"/>
          <w:sz w:val="24"/>
          <w:szCs w:val="24"/>
        </w:rPr>
        <w:t>;</w:t>
      </w:r>
      <w:r w:rsidR="00925907" w:rsidRPr="00845099">
        <w:rPr>
          <w:rFonts w:ascii="Times New Roman" w:eastAsia="Times New Roman" w:hAnsi="Times New Roman" w:cs="Times New Roman"/>
          <w:sz w:val="24"/>
          <w:szCs w:val="24"/>
        </w:rPr>
        <w:t xml:space="preserve"> depois calcular o nível de maturidade por fator, por meio da média aritmética das capacidades do fator</w:t>
      </w:r>
      <w:r w:rsidR="00FF21DB" w:rsidRPr="00845099">
        <w:rPr>
          <w:rFonts w:ascii="Times New Roman" w:eastAsia="Times New Roman" w:hAnsi="Times New Roman" w:cs="Times New Roman"/>
          <w:sz w:val="24"/>
          <w:szCs w:val="24"/>
        </w:rPr>
        <w:t>;</w:t>
      </w:r>
      <w:r w:rsidR="00893A20" w:rsidRPr="00845099">
        <w:rPr>
          <w:rFonts w:ascii="Times New Roman" w:eastAsia="Times New Roman" w:hAnsi="Times New Roman" w:cs="Times New Roman"/>
          <w:sz w:val="24"/>
          <w:szCs w:val="24"/>
        </w:rPr>
        <w:t xml:space="preserve"> a seguir calcular o nível de maturidade da organização</w:t>
      </w:r>
      <w:r w:rsidR="00601D6B" w:rsidRPr="00845099">
        <w:rPr>
          <w:rFonts w:ascii="Times New Roman" w:eastAsia="Times New Roman" w:hAnsi="Times New Roman" w:cs="Times New Roman"/>
          <w:sz w:val="24"/>
          <w:szCs w:val="24"/>
        </w:rPr>
        <w:t xml:space="preserve"> em gestão de processos pela média aritmética de todas as capacidades</w:t>
      </w:r>
      <w:r w:rsidR="00C260C3" w:rsidRPr="00845099">
        <w:rPr>
          <w:rFonts w:ascii="Times New Roman" w:eastAsia="Times New Roman" w:hAnsi="Times New Roman" w:cs="Times New Roman"/>
          <w:sz w:val="24"/>
          <w:szCs w:val="24"/>
        </w:rPr>
        <w:t xml:space="preserve"> e por último</w:t>
      </w:r>
      <w:r w:rsidR="00C209B2" w:rsidRPr="00845099">
        <w:rPr>
          <w:rFonts w:ascii="Times New Roman" w:eastAsia="Times New Roman" w:hAnsi="Times New Roman" w:cs="Times New Roman"/>
          <w:sz w:val="24"/>
          <w:szCs w:val="24"/>
        </w:rPr>
        <w:t>, comp</w:t>
      </w:r>
      <w:r w:rsidR="00943551" w:rsidRPr="00845099">
        <w:rPr>
          <w:rFonts w:ascii="Times New Roman" w:eastAsia="Times New Roman" w:hAnsi="Times New Roman" w:cs="Times New Roman"/>
          <w:sz w:val="24"/>
          <w:szCs w:val="24"/>
        </w:rPr>
        <w:t>a</w:t>
      </w:r>
      <w:r w:rsidR="00C209B2" w:rsidRPr="00845099">
        <w:rPr>
          <w:rFonts w:ascii="Times New Roman" w:eastAsia="Times New Roman" w:hAnsi="Times New Roman" w:cs="Times New Roman"/>
          <w:sz w:val="24"/>
          <w:szCs w:val="24"/>
        </w:rPr>
        <w:t>rar o valor obtido com a gradação padronizada da Régua de Maturidade</w:t>
      </w:r>
      <w:r w:rsidR="007D5EE5" w:rsidRPr="00845099">
        <w:rPr>
          <w:rFonts w:ascii="Times New Roman" w:eastAsia="Times New Roman" w:hAnsi="Times New Roman" w:cs="Times New Roman"/>
          <w:sz w:val="24"/>
          <w:szCs w:val="24"/>
        </w:rPr>
        <w:t xml:space="preserve">, conforme </w:t>
      </w:r>
      <w:r w:rsidR="00C756FD" w:rsidRPr="00C756FD">
        <w:rPr>
          <w:rFonts w:ascii="Times New Roman" w:eastAsia="Times New Roman" w:hAnsi="Times New Roman" w:cs="Times New Roman"/>
          <w:sz w:val="24"/>
          <w:szCs w:val="24"/>
        </w:rPr>
        <w:t>Quadro 4</w:t>
      </w:r>
      <w:r w:rsidR="007D5EE5" w:rsidRPr="00C756FD">
        <w:rPr>
          <w:rFonts w:ascii="Times New Roman" w:eastAsia="Times New Roman" w:hAnsi="Times New Roman" w:cs="Times New Roman"/>
          <w:sz w:val="24"/>
          <w:szCs w:val="24"/>
        </w:rPr>
        <w:t>.</w:t>
      </w:r>
      <w:r w:rsidR="006771C0" w:rsidRPr="00C756FD">
        <w:rPr>
          <w:rFonts w:ascii="Times New Roman" w:eastAsia="Times New Roman" w:hAnsi="Times New Roman" w:cs="Times New Roman"/>
          <w:sz w:val="24"/>
          <w:szCs w:val="24"/>
        </w:rPr>
        <w:t xml:space="preserve"> </w:t>
      </w:r>
    </w:p>
    <w:p w14:paraId="24BA1ECD" w14:textId="77777777" w:rsidR="00B44E44" w:rsidRPr="00156377" w:rsidRDefault="00B44E44" w:rsidP="00C72B2D">
      <w:pPr>
        <w:spacing w:after="0" w:line="240" w:lineRule="auto"/>
        <w:ind w:left="1416" w:firstLine="711"/>
        <w:rPr>
          <w:rFonts w:ascii="Times New Roman" w:eastAsia="Times New Roman" w:hAnsi="Times New Roman" w:cs="Times New Roman"/>
          <w:sz w:val="24"/>
          <w:szCs w:val="24"/>
          <w:highlight w:val="yellow"/>
        </w:rPr>
      </w:pPr>
    </w:p>
    <w:p w14:paraId="3F7F3A70" w14:textId="65D0E589" w:rsidR="001929CD" w:rsidRDefault="00C47B94" w:rsidP="00B019F2">
      <w:pPr>
        <w:spacing w:after="0" w:line="240" w:lineRule="auto"/>
        <w:rPr>
          <w:rFonts w:ascii="Times New Roman" w:hAnsi="Times New Roman" w:cs="Times New Roman"/>
          <w:sz w:val="24"/>
          <w:szCs w:val="24"/>
        </w:rPr>
      </w:pPr>
      <w:r w:rsidRPr="00C37028">
        <w:rPr>
          <w:rFonts w:ascii="Times New Roman" w:eastAsia="Times New Roman" w:hAnsi="Times New Roman" w:cs="Times New Roman"/>
          <w:b/>
          <w:bCs/>
          <w:sz w:val="20"/>
          <w:szCs w:val="20"/>
        </w:rPr>
        <w:t>Quadro 4</w:t>
      </w:r>
      <w:r w:rsidR="00970789" w:rsidRPr="00970789">
        <w:rPr>
          <w:rFonts w:ascii="Times New Roman" w:eastAsia="Times New Roman" w:hAnsi="Times New Roman" w:cs="Times New Roman"/>
          <w:sz w:val="20"/>
          <w:szCs w:val="20"/>
        </w:rPr>
        <w:t xml:space="preserve"> -</w:t>
      </w:r>
      <w:r w:rsidR="00970789">
        <w:rPr>
          <w:rFonts w:ascii="Times New Roman" w:eastAsia="Times New Roman" w:hAnsi="Times New Roman" w:cs="Times New Roman"/>
          <w:b/>
          <w:bCs/>
          <w:sz w:val="20"/>
          <w:szCs w:val="20"/>
        </w:rPr>
        <w:t xml:space="preserve"> </w:t>
      </w:r>
      <w:r w:rsidR="00E21D38" w:rsidRPr="00C37028">
        <w:rPr>
          <w:rFonts w:ascii="Times New Roman" w:eastAsia="Times New Roman" w:hAnsi="Times New Roman" w:cs="Times New Roman"/>
          <w:b/>
          <w:bCs/>
          <w:sz w:val="20"/>
          <w:szCs w:val="20"/>
        </w:rPr>
        <w:t xml:space="preserve">Régua de </w:t>
      </w:r>
      <w:r w:rsidR="00F90A5C" w:rsidRPr="00C37028">
        <w:rPr>
          <w:rFonts w:ascii="Times New Roman" w:eastAsia="Times New Roman" w:hAnsi="Times New Roman" w:cs="Times New Roman"/>
          <w:b/>
          <w:bCs/>
          <w:sz w:val="20"/>
          <w:szCs w:val="20"/>
        </w:rPr>
        <w:t>Maturidade</w:t>
      </w:r>
      <w:r w:rsidR="00C72B2D">
        <w:rPr>
          <w:rFonts w:ascii="Times New Roman" w:hAnsi="Times New Roman" w:cs="Times New Roman"/>
          <w:sz w:val="24"/>
          <w:szCs w:val="24"/>
        </w:rPr>
        <w:t xml:space="preserve">               </w:t>
      </w:r>
      <w:r w:rsidR="00EA12FE" w:rsidRPr="00EA12FE">
        <w:rPr>
          <w:rFonts w:ascii="Times New Roman" w:hAnsi="Times New Roman" w:cs="Times New Roman"/>
          <w:noProof/>
          <w:sz w:val="24"/>
          <w:szCs w:val="24"/>
        </w:rPr>
        <w:drawing>
          <wp:inline distT="0" distB="0" distL="0" distR="0" wp14:anchorId="210DAB66" wp14:editId="334E5B43">
            <wp:extent cx="5760085" cy="111188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4815" cy="1114728"/>
                    </a:xfrm>
                    <a:prstGeom prst="rect">
                      <a:avLst/>
                    </a:prstGeom>
                  </pic:spPr>
                </pic:pic>
              </a:graphicData>
            </a:graphic>
          </wp:inline>
        </w:drawing>
      </w:r>
    </w:p>
    <w:p w14:paraId="1096FD7B" w14:textId="0C7B48B5" w:rsidR="00DA3823" w:rsidRPr="00210844" w:rsidRDefault="00E21D38" w:rsidP="00C434F0">
      <w:pPr>
        <w:spacing w:after="0" w:line="240" w:lineRule="auto"/>
        <w:rPr>
          <w:rFonts w:ascii="Times New Roman" w:eastAsia="Times New Roman" w:hAnsi="Times New Roman" w:cs="Times New Roman"/>
          <w:sz w:val="18"/>
          <w:szCs w:val="18"/>
        </w:rPr>
      </w:pPr>
      <w:r w:rsidRPr="00210844">
        <w:rPr>
          <w:rFonts w:ascii="Times New Roman" w:eastAsia="Times New Roman" w:hAnsi="Times New Roman" w:cs="Times New Roman"/>
          <w:sz w:val="18"/>
          <w:szCs w:val="18"/>
        </w:rPr>
        <w:t>Fonte:</w:t>
      </w:r>
      <w:r w:rsidR="00C34BBA" w:rsidRPr="00210844">
        <w:rPr>
          <w:rFonts w:ascii="Times New Roman" w:eastAsia="Times New Roman" w:hAnsi="Times New Roman" w:cs="Times New Roman"/>
          <w:sz w:val="18"/>
          <w:szCs w:val="18"/>
        </w:rPr>
        <w:t xml:space="preserve"> </w:t>
      </w:r>
      <w:r w:rsidR="00284B50" w:rsidRPr="00210844">
        <w:rPr>
          <w:rFonts w:ascii="Times New Roman" w:eastAsia="Times New Roman" w:hAnsi="Times New Roman" w:cs="Times New Roman"/>
          <w:sz w:val="18"/>
          <w:szCs w:val="18"/>
        </w:rPr>
        <w:t>Adaptado d</w:t>
      </w:r>
      <w:r w:rsidR="00D24C60">
        <w:rPr>
          <w:rFonts w:ascii="Times New Roman" w:eastAsia="Times New Roman" w:hAnsi="Times New Roman" w:cs="Times New Roman"/>
          <w:sz w:val="18"/>
          <w:szCs w:val="18"/>
        </w:rPr>
        <w:t>e</w:t>
      </w:r>
      <w:r w:rsidR="00284B50" w:rsidRPr="00210844">
        <w:rPr>
          <w:rFonts w:ascii="Times New Roman" w:eastAsia="Times New Roman" w:hAnsi="Times New Roman" w:cs="Times New Roman"/>
          <w:sz w:val="18"/>
          <w:szCs w:val="18"/>
        </w:rPr>
        <w:t xml:space="preserve"> </w:t>
      </w:r>
      <w:r w:rsidR="001929CD" w:rsidRPr="00210844">
        <w:rPr>
          <w:rFonts w:ascii="Times New Roman" w:eastAsia="Times New Roman" w:hAnsi="Times New Roman" w:cs="Times New Roman"/>
          <w:sz w:val="18"/>
          <w:szCs w:val="18"/>
        </w:rPr>
        <w:t>Avaliação da Maturidade em Gestão de Processos no STF</w:t>
      </w:r>
      <w:r w:rsidR="00284B50" w:rsidRPr="00210844">
        <w:rPr>
          <w:rFonts w:ascii="Times New Roman" w:eastAsia="Times New Roman" w:hAnsi="Times New Roman" w:cs="Times New Roman"/>
          <w:sz w:val="18"/>
          <w:szCs w:val="18"/>
        </w:rPr>
        <w:t xml:space="preserve"> </w:t>
      </w:r>
      <w:r w:rsidR="001929CD" w:rsidRPr="00210844">
        <w:rPr>
          <w:rFonts w:ascii="Times New Roman" w:eastAsia="Times New Roman" w:hAnsi="Times New Roman" w:cs="Times New Roman"/>
          <w:sz w:val="18"/>
          <w:szCs w:val="18"/>
        </w:rPr>
        <w:t>(2021)</w:t>
      </w:r>
    </w:p>
    <w:p w14:paraId="3F5136F2" w14:textId="22E8BC0C" w:rsidR="00585D57" w:rsidRPr="00DB4E31" w:rsidRDefault="00585D57" w:rsidP="00B81D68">
      <w:pPr>
        <w:spacing w:after="0" w:line="240" w:lineRule="auto"/>
        <w:rPr>
          <w:rFonts w:ascii="Times New Roman" w:hAnsi="Times New Roman" w:cs="Times New Roman"/>
          <w:b/>
          <w:bCs/>
          <w:sz w:val="24"/>
          <w:szCs w:val="24"/>
        </w:rPr>
      </w:pPr>
      <w:r w:rsidRPr="00DB4E31">
        <w:rPr>
          <w:rFonts w:ascii="Times New Roman" w:hAnsi="Times New Roman" w:cs="Times New Roman"/>
          <w:b/>
          <w:bCs/>
          <w:sz w:val="24"/>
          <w:szCs w:val="24"/>
        </w:rPr>
        <w:lastRenderedPageBreak/>
        <w:t xml:space="preserve">4 </w:t>
      </w:r>
      <w:r w:rsidR="00ED496B">
        <w:rPr>
          <w:rFonts w:ascii="Times New Roman" w:hAnsi="Times New Roman" w:cs="Times New Roman"/>
          <w:b/>
          <w:bCs/>
          <w:sz w:val="24"/>
          <w:szCs w:val="24"/>
        </w:rPr>
        <w:t>A</w:t>
      </w:r>
      <w:r w:rsidR="00652A75">
        <w:rPr>
          <w:rFonts w:ascii="Times New Roman" w:hAnsi="Times New Roman" w:cs="Times New Roman"/>
          <w:b/>
          <w:bCs/>
          <w:sz w:val="24"/>
          <w:szCs w:val="24"/>
        </w:rPr>
        <w:t>NÁLISE DOS DADOS E RESULTADOS</w:t>
      </w:r>
    </w:p>
    <w:p w14:paraId="56BBA555" w14:textId="77777777" w:rsidR="00E403EB" w:rsidRDefault="00E403EB" w:rsidP="00B81D68">
      <w:pPr>
        <w:spacing w:after="0" w:line="240" w:lineRule="auto"/>
        <w:rPr>
          <w:rFonts w:ascii="Times New Roman" w:hAnsi="Times New Roman" w:cs="Times New Roman"/>
          <w:b/>
          <w:bCs/>
          <w:sz w:val="24"/>
          <w:szCs w:val="24"/>
        </w:rPr>
      </w:pPr>
    </w:p>
    <w:p w14:paraId="203EF8E9" w14:textId="18F242C0" w:rsidR="005F1022" w:rsidRPr="00A41A71" w:rsidRDefault="00A41A71" w:rsidP="00B81D68">
      <w:pPr>
        <w:spacing w:after="0" w:line="240" w:lineRule="auto"/>
        <w:rPr>
          <w:rFonts w:ascii="Times New Roman" w:hAnsi="Times New Roman" w:cs="Times New Roman"/>
          <w:sz w:val="24"/>
          <w:szCs w:val="24"/>
        </w:rPr>
      </w:pPr>
      <w:r w:rsidRPr="00A41A71">
        <w:rPr>
          <w:rFonts w:ascii="Times New Roman" w:hAnsi="Times New Roman" w:cs="Times New Roman"/>
          <w:sz w:val="24"/>
          <w:szCs w:val="24"/>
        </w:rPr>
        <w:t>4.1 CARACTERÍSTICAS GERAIS</w:t>
      </w:r>
    </w:p>
    <w:p w14:paraId="6EB9665C" w14:textId="77777777" w:rsidR="00E403EB" w:rsidRDefault="00E403EB" w:rsidP="00B81D68">
      <w:pPr>
        <w:spacing w:after="0" w:line="240" w:lineRule="auto"/>
        <w:rPr>
          <w:rFonts w:ascii="Times New Roman" w:hAnsi="Times New Roman" w:cs="Times New Roman"/>
          <w:b/>
          <w:bCs/>
          <w:sz w:val="24"/>
          <w:szCs w:val="24"/>
        </w:rPr>
      </w:pPr>
    </w:p>
    <w:p w14:paraId="7D102D2C" w14:textId="656DC617" w:rsidR="000E295A" w:rsidRDefault="002C2B3C" w:rsidP="003570C8">
      <w:pPr>
        <w:spacing w:after="0" w:line="240" w:lineRule="auto"/>
        <w:ind w:firstLine="708"/>
        <w:jc w:val="both"/>
        <w:rPr>
          <w:rFonts w:ascii="Times New Roman" w:hAnsi="Times New Roman" w:cs="Times New Roman"/>
          <w:sz w:val="24"/>
          <w:szCs w:val="24"/>
        </w:rPr>
      </w:pPr>
      <w:r w:rsidRPr="000636C1">
        <w:rPr>
          <w:rFonts w:ascii="Times New Roman" w:hAnsi="Times New Roman" w:cs="Times New Roman"/>
          <w:sz w:val="24"/>
          <w:szCs w:val="24"/>
        </w:rPr>
        <w:t xml:space="preserve">Por meio da análise do </w:t>
      </w:r>
      <w:r w:rsidR="000E295A" w:rsidRPr="000636C1">
        <w:rPr>
          <w:rFonts w:ascii="Times New Roman" w:hAnsi="Times New Roman" w:cs="Times New Roman"/>
          <w:sz w:val="24"/>
          <w:szCs w:val="24"/>
        </w:rPr>
        <w:t>Relatório individual da autoavaliação do Comando da Marinha emitido pelo</w:t>
      </w:r>
      <w:r w:rsidR="003C578B">
        <w:rPr>
          <w:rFonts w:ascii="Times New Roman" w:hAnsi="Times New Roman" w:cs="Times New Roman"/>
          <w:sz w:val="24"/>
          <w:szCs w:val="24"/>
        </w:rPr>
        <w:t xml:space="preserve"> </w:t>
      </w:r>
      <w:r w:rsidR="00512324">
        <w:rPr>
          <w:rFonts w:ascii="Times New Roman" w:hAnsi="Times New Roman" w:cs="Times New Roman"/>
          <w:sz w:val="24"/>
          <w:szCs w:val="24"/>
        </w:rPr>
        <w:t>Tribunal de Contas da União (</w:t>
      </w:r>
      <w:r w:rsidR="000E295A" w:rsidRPr="000636C1">
        <w:rPr>
          <w:rFonts w:ascii="Times New Roman" w:hAnsi="Times New Roman" w:cs="Times New Roman"/>
          <w:sz w:val="24"/>
          <w:szCs w:val="24"/>
        </w:rPr>
        <w:t>TCU</w:t>
      </w:r>
      <w:r w:rsidR="00E35B3C">
        <w:rPr>
          <w:rFonts w:ascii="Times New Roman" w:hAnsi="Times New Roman" w:cs="Times New Roman"/>
          <w:sz w:val="24"/>
          <w:szCs w:val="24"/>
        </w:rPr>
        <w:t>)</w:t>
      </w:r>
      <w:r w:rsidR="00260CBB" w:rsidRPr="000636C1">
        <w:rPr>
          <w:rFonts w:ascii="Times New Roman" w:hAnsi="Times New Roman" w:cs="Times New Roman"/>
          <w:sz w:val="24"/>
          <w:szCs w:val="24"/>
        </w:rPr>
        <w:t xml:space="preserve">, </w:t>
      </w:r>
      <w:r w:rsidR="005F675D" w:rsidRPr="000636C1">
        <w:rPr>
          <w:rFonts w:ascii="Times New Roman" w:hAnsi="Times New Roman" w:cs="Times New Roman"/>
          <w:sz w:val="24"/>
          <w:szCs w:val="24"/>
        </w:rPr>
        <w:t>que tem por objetivo expandir o conhecimento da governança no setor público</w:t>
      </w:r>
      <w:r w:rsidR="00A930A7" w:rsidRPr="000636C1">
        <w:rPr>
          <w:rFonts w:ascii="Times New Roman" w:hAnsi="Times New Roman" w:cs="Times New Roman"/>
          <w:sz w:val="24"/>
          <w:szCs w:val="24"/>
        </w:rPr>
        <w:t xml:space="preserve"> e incentivar</w:t>
      </w:r>
      <w:r w:rsidR="002E3480" w:rsidRPr="000636C1">
        <w:rPr>
          <w:rFonts w:ascii="Times New Roman" w:hAnsi="Times New Roman" w:cs="Times New Roman"/>
          <w:sz w:val="24"/>
          <w:szCs w:val="24"/>
        </w:rPr>
        <w:t xml:space="preserve"> as organizações públicas</w:t>
      </w:r>
      <w:r w:rsidR="00691CBE" w:rsidRPr="000636C1">
        <w:rPr>
          <w:rFonts w:ascii="Times New Roman" w:hAnsi="Times New Roman" w:cs="Times New Roman"/>
          <w:sz w:val="24"/>
          <w:szCs w:val="24"/>
        </w:rPr>
        <w:t xml:space="preserve"> </w:t>
      </w:r>
      <w:r w:rsidR="0036525C" w:rsidRPr="000636C1">
        <w:rPr>
          <w:rFonts w:ascii="Times New Roman" w:hAnsi="Times New Roman" w:cs="Times New Roman"/>
          <w:sz w:val="24"/>
          <w:szCs w:val="24"/>
        </w:rPr>
        <w:t>a</w:t>
      </w:r>
      <w:r w:rsidR="00326FA6" w:rsidRPr="000636C1">
        <w:rPr>
          <w:rFonts w:ascii="Times New Roman" w:hAnsi="Times New Roman" w:cs="Times New Roman"/>
          <w:sz w:val="24"/>
          <w:szCs w:val="24"/>
        </w:rPr>
        <w:t xml:space="preserve"> adoção de boas práticas</w:t>
      </w:r>
      <w:r w:rsidR="00F27BF2" w:rsidRPr="000636C1">
        <w:rPr>
          <w:rFonts w:ascii="Times New Roman" w:hAnsi="Times New Roman" w:cs="Times New Roman"/>
          <w:sz w:val="24"/>
          <w:szCs w:val="24"/>
        </w:rPr>
        <w:t>,</w:t>
      </w:r>
      <w:r w:rsidR="002770B3" w:rsidRPr="000636C1">
        <w:rPr>
          <w:rFonts w:ascii="Times New Roman" w:hAnsi="Times New Roman" w:cs="Times New Roman"/>
          <w:sz w:val="24"/>
          <w:szCs w:val="24"/>
        </w:rPr>
        <w:t xml:space="preserve"> fo</w:t>
      </w:r>
      <w:r w:rsidR="00D56AC4">
        <w:rPr>
          <w:rFonts w:ascii="Times New Roman" w:hAnsi="Times New Roman" w:cs="Times New Roman"/>
          <w:sz w:val="24"/>
          <w:szCs w:val="24"/>
        </w:rPr>
        <w:t>i</w:t>
      </w:r>
      <w:r w:rsidR="002770B3" w:rsidRPr="000636C1">
        <w:rPr>
          <w:rFonts w:ascii="Times New Roman" w:hAnsi="Times New Roman" w:cs="Times New Roman"/>
          <w:sz w:val="24"/>
          <w:szCs w:val="24"/>
        </w:rPr>
        <w:t xml:space="preserve"> </w:t>
      </w:r>
      <w:r w:rsidR="005E1C87" w:rsidRPr="000636C1">
        <w:rPr>
          <w:rFonts w:ascii="Times New Roman" w:hAnsi="Times New Roman" w:cs="Times New Roman"/>
          <w:sz w:val="24"/>
          <w:szCs w:val="24"/>
        </w:rPr>
        <w:t>identifica</w:t>
      </w:r>
      <w:r w:rsidR="00D56AC4">
        <w:rPr>
          <w:rFonts w:ascii="Times New Roman" w:hAnsi="Times New Roman" w:cs="Times New Roman"/>
          <w:sz w:val="24"/>
          <w:szCs w:val="24"/>
        </w:rPr>
        <w:t>do</w:t>
      </w:r>
      <w:r w:rsidR="00842F8F">
        <w:rPr>
          <w:rFonts w:ascii="Times New Roman" w:hAnsi="Times New Roman" w:cs="Times New Roman"/>
          <w:sz w:val="24"/>
          <w:szCs w:val="24"/>
        </w:rPr>
        <w:t xml:space="preserve"> a existência de</w:t>
      </w:r>
      <w:r w:rsidR="002770B3" w:rsidRPr="000636C1">
        <w:rPr>
          <w:rFonts w:ascii="Times New Roman" w:hAnsi="Times New Roman" w:cs="Times New Roman"/>
          <w:sz w:val="24"/>
          <w:szCs w:val="24"/>
        </w:rPr>
        <w:t xml:space="preserve"> 3 indicadores</w:t>
      </w:r>
      <w:r w:rsidR="00D610D4" w:rsidRPr="000636C1">
        <w:rPr>
          <w:rFonts w:ascii="Times New Roman" w:hAnsi="Times New Roman" w:cs="Times New Roman"/>
          <w:sz w:val="24"/>
          <w:szCs w:val="24"/>
        </w:rPr>
        <w:t xml:space="preserve"> relacionados à temática estudada</w:t>
      </w:r>
      <w:r w:rsidR="0005455D" w:rsidRPr="000636C1">
        <w:rPr>
          <w:rFonts w:ascii="Times New Roman" w:hAnsi="Times New Roman" w:cs="Times New Roman"/>
          <w:sz w:val="24"/>
          <w:szCs w:val="24"/>
        </w:rPr>
        <w:t>.</w:t>
      </w:r>
    </w:p>
    <w:p w14:paraId="52BC55AF" w14:textId="25434175" w:rsidR="000636C1" w:rsidRDefault="000636C1" w:rsidP="003570C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 primeiro</w:t>
      </w:r>
      <w:r w:rsidR="00F2476F">
        <w:rPr>
          <w:rFonts w:ascii="Times New Roman" w:hAnsi="Times New Roman" w:cs="Times New Roman"/>
          <w:sz w:val="24"/>
          <w:szCs w:val="24"/>
        </w:rPr>
        <w:t xml:space="preserve">, conforme </w:t>
      </w:r>
      <w:r w:rsidR="00F2476F" w:rsidRPr="00713984">
        <w:rPr>
          <w:rFonts w:ascii="Times New Roman" w:hAnsi="Times New Roman" w:cs="Times New Roman"/>
          <w:sz w:val="24"/>
          <w:szCs w:val="24"/>
        </w:rPr>
        <w:t xml:space="preserve">exposto na Figura </w:t>
      </w:r>
      <w:r w:rsidR="00F27EE4">
        <w:rPr>
          <w:rFonts w:ascii="Times New Roman" w:hAnsi="Times New Roman" w:cs="Times New Roman"/>
          <w:sz w:val="24"/>
          <w:szCs w:val="24"/>
        </w:rPr>
        <w:t>3</w:t>
      </w:r>
      <w:r w:rsidR="0013491D">
        <w:rPr>
          <w:rFonts w:ascii="Times New Roman" w:hAnsi="Times New Roman" w:cs="Times New Roman"/>
          <w:sz w:val="24"/>
          <w:szCs w:val="24"/>
        </w:rPr>
        <w:t>,</w:t>
      </w:r>
      <w:r w:rsidR="006479F6">
        <w:rPr>
          <w:rFonts w:ascii="Times New Roman" w:hAnsi="Times New Roman" w:cs="Times New Roman"/>
          <w:sz w:val="24"/>
          <w:szCs w:val="24"/>
        </w:rPr>
        <w:t xml:space="preserve"> </w:t>
      </w:r>
      <w:r w:rsidR="0004772B">
        <w:rPr>
          <w:rFonts w:ascii="Times New Roman" w:hAnsi="Times New Roman" w:cs="Times New Roman"/>
          <w:sz w:val="24"/>
          <w:szCs w:val="24"/>
        </w:rPr>
        <w:t xml:space="preserve">visa mensurar a Capacidade em promover a </w:t>
      </w:r>
      <w:r w:rsidR="00F2476F">
        <w:rPr>
          <w:rFonts w:ascii="Times New Roman" w:hAnsi="Times New Roman" w:cs="Times New Roman"/>
          <w:sz w:val="24"/>
          <w:szCs w:val="24"/>
        </w:rPr>
        <w:t>gestão estratégica</w:t>
      </w:r>
      <w:r w:rsidR="004D62CC">
        <w:rPr>
          <w:rFonts w:ascii="Times New Roman" w:hAnsi="Times New Roman" w:cs="Times New Roman"/>
          <w:sz w:val="24"/>
          <w:szCs w:val="24"/>
        </w:rPr>
        <w:t>.</w:t>
      </w:r>
      <w:r w:rsidR="008C28E6">
        <w:rPr>
          <w:rFonts w:ascii="Times New Roman" w:hAnsi="Times New Roman" w:cs="Times New Roman"/>
          <w:sz w:val="24"/>
          <w:szCs w:val="24"/>
        </w:rPr>
        <w:t xml:space="preserve"> </w:t>
      </w:r>
      <w:r w:rsidR="004D62CC">
        <w:rPr>
          <w:rFonts w:ascii="Times New Roman" w:hAnsi="Times New Roman" w:cs="Times New Roman"/>
          <w:sz w:val="24"/>
          <w:szCs w:val="24"/>
        </w:rPr>
        <w:t>No indicador</w:t>
      </w:r>
      <w:r w:rsidR="00A17CD6">
        <w:rPr>
          <w:rFonts w:ascii="Times New Roman" w:hAnsi="Times New Roman" w:cs="Times New Roman"/>
          <w:sz w:val="24"/>
          <w:szCs w:val="24"/>
        </w:rPr>
        <w:t xml:space="preserve"> </w:t>
      </w:r>
      <w:r w:rsidR="00784A64">
        <w:rPr>
          <w:rFonts w:ascii="Times New Roman" w:hAnsi="Times New Roman" w:cs="Times New Roman"/>
          <w:sz w:val="24"/>
          <w:szCs w:val="24"/>
        </w:rPr>
        <w:t>213</w:t>
      </w:r>
      <w:r w:rsidR="00F27EE4">
        <w:rPr>
          <w:rFonts w:ascii="Times New Roman" w:hAnsi="Times New Roman" w:cs="Times New Roman"/>
          <w:sz w:val="24"/>
          <w:szCs w:val="24"/>
        </w:rPr>
        <w:t>1, que avalia</w:t>
      </w:r>
      <w:r w:rsidR="00784A64">
        <w:rPr>
          <w:rFonts w:ascii="Times New Roman" w:hAnsi="Times New Roman" w:cs="Times New Roman"/>
          <w:sz w:val="24"/>
          <w:szCs w:val="24"/>
        </w:rPr>
        <w:t xml:space="preserve"> </w:t>
      </w:r>
      <w:r w:rsidR="00F27EE4">
        <w:rPr>
          <w:rFonts w:ascii="Times New Roman" w:hAnsi="Times New Roman" w:cs="Times New Roman"/>
          <w:sz w:val="24"/>
          <w:szCs w:val="24"/>
        </w:rPr>
        <w:t>se a</w:t>
      </w:r>
      <w:r w:rsidR="00784A64">
        <w:rPr>
          <w:rFonts w:ascii="Times New Roman" w:hAnsi="Times New Roman" w:cs="Times New Roman"/>
          <w:sz w:val="24"/>
          <w:szCs w:val="24"/>
        </w:rPr>
        <w:t xml:space="preserve"> alta administração estabeleceu modelo de gestão dos processos finalísticos</w:t>
      </w:r>
      <w:r w:rsidR="00F27EE4">
        <w:rPr>
          <w:rFonts w:ascii="Times New Roman" w:hAnsi="Times New Roman" w:cs="Times New Roman"/>
          <w:sz w:val="24"/>
          <w:szCs w:val="24"/>
        </w:rPr>
        <w:t>,</w:t>
      </w:r>
      <w:r w:rsidR="00563717">
        <w:rPr>
          <w:rFonts w:ascii="Times New Roman" w:hAnsi="Times New Roman" w:cs="Times New Roman"/>
          <w:sz w:val="24"/>
          <w:szCs w:val="24"/>
        </w:rPr>
        <w:t xml:space="preserve"> observa-se </w:t>
      </w:r>
      <w:r w:rsidR="0039110A">
        <w:rPr>
          <w:rFonts w:ascii="Times New Roman" w:hAnsi="Times New Roman" w:cs="Times New Roman"/>
          <w:sz w:val="24"/>
          <w:szCs w:val="24"/>
        </w:rPr>
        <w:t>o nível de classificação inexpressível</w:t>
      </w:r>
      <w:r w:rsidR="008223EF">
        <w:rPr>
          <w:rFonts w:ascii="Times New Roman" w:hAnsi="Times New Roman" w:cs="Times New Roman"/>
          <w:sz w:val="24"/>
          <w:szCs w:val="24"/>
        </w:rPr>
        <w:t xml:space="preserve">, </w:t>
      </w:r>
      <w:r w:rsidR="00463621">
        <w:rPr>
          <w:rFonts w:ascii="Times New Roman" w:hAnsi="Times New Roman" w:cs="Times New Roman"/>
          <w:sz w:val="24"/>
          <w:szCs w:val="24"/>
        </w:rPr>
        <w:t>e se</w:t>
      </w:r>
      <w:r w:rsidR="005A0CE1">
        <w:rPr>
          <w:rFonts w:ascii="Times New Roman" w:hAnsi="Times New Roman" w:cs="Times New Roman"/>
          <w:sz w:val="24"/>
          <w:szCs w:val="24"/>
        </w:rPr>
        <w:t xml:space="preserve"> </w:t>
      </w:r>
      <w:r w:rsidR="008223EF">
        <w:rPr>
          <w:rFonts w:ascii="Times New Roman" w:hAnsi="Times New Roman" w:cs="Times New Roman"/>
          <w:sz w:val="24"/>
          <w:szCs w:val="24"/>
        </w:rPr>
        <w:t xml:space="preserve">comparado com </w:t>
      </w:r>
      <w:r w:rsidR="00BC5734">
        <w:rPr>
          <w:rFonts w:ascii="Times New Roman" w:hAnsi="Times New Roman" w:cs="Times New Roman"/>
          <w:sz w:val="24"/>
          <w:szCs w:val="24"/>
        </w:rPr>
        <w:t xml:space="preserve">as pontuações </w:t>
      </w:r>
      <w:r w:rsidR="00660335">
        <w:rPr>
          <w:rFonts w:ascii="Times New Roman" w:hAnsi="Times New Roman" w:cs="Times New Roman"/>
          <w:sz w:val="24"/>
          <w:szCs w:val="24"/>
        </w:rPr>
        <w:t>da área temática, natureza jurídica, tipo de administração</w:t>
      </w:r>
      <w:r w:rsidR="00865F95">
        <w:rPr>
          <w:rFonts w:ascii="Times New Roman" w:hAnsi="Times New Roman" w:cs="Times New Roman"/>
          <w:sz w:val="24"/>
          <w:szCs w:val="24"/>
        </w:rPr>
        <w:t xml:space="preserve"> e o poder estatal</w:t>
      </w:r>
      <w:r w:rsidR="00F27EE4">
        <w:rPr>
          <w:rFonts w:ascii="Times New Roman" w:hAnsi="Times New Roman" w:cs="Times New Roman"/>
          <w:sz w:val="24"/>
          <w:szCs w:val="24"/>
        </w:rPr>
        <w:t>,</w:t>
      </w:r>
      <w:r w:rsidR="00183D65">
        <w:rPr>
          <w:rFonts w:ascii="Times New Roman" w:hAnsi="Times New Roman" w:cs="Times New Roman"/>
          <w:sz w:val="24"/>
          <w:szCs w:val="24"/>
        </w:rPr>
        <w:t xml:space="preserve"> </w:t>
      </w:r>
      <w:r w:rsidR="00D00530">
        <w:rPr>
          <w:rFonts w:ascii="Times New Roman" w:hAnsi="Times New Roman" w:cs="Times New Roman"/>
          <w:sz w:val="24"/>
          <w:szCs w:val="24"/>
        </w:rPr>
        <w:t>evidencia</w:t>
      </w:r>
      <w:r w:rsidR="00463621">
        <w:rPr>
          <w:rFonts w:ascii="Times New Roman" w:hAnsi="Times New Roman" w:cs="Times New Roman"/>
          <w:sz w:val="24"/>
          <w:szCs w:val="24"/>
        </w:rPr>
        <w:t>-se</w:t>
      </w:r>
      <w:r w:rsidR="00D00530">
        <w:rPr>
          <w:rFonts w:ascii="Times New Roman" w:hAnsi="Times New Roman" w:cs="Times New Roman"/>
          <w:sz w:val="24"/>
          <w:szCs w:val="24"/>
        </w:rPr>
        <w:t xml:space="preserve"> </w:t>
      </w:r>
      <w:r w:rsidR="00865F95">
        <w:rPr>
          <w:rFonts w:ascii="Times New Roman" w:hAnsi="Times New Roman" w:cs="Times New Roman"/>
          <w:sz w:val="24"/>
          <w:szCs w:val="24"/>
        </w:rPr>
        <w:t xml:space="preserve">uma deficiência </w:t>
      </w:r>
      <w:r w:rsidR="008C28E6">
        <w:rPr>
          <w:rFonts w:ascii="Times New Roman" w:hAnsi="Times New Roman" w:cs="Times New Roman"/>
          <w:sz w:val="24"/>
          <w:szCs w:val="24"/>
        </w:rPr>
        <w:t>nesse critério</w:t>
      </w:r>
      <w:r w:rsidR="00D00530">
        <w:rPr>
          <w:rFonts w:ascii="Times New Roman" w:hAnsi="Times New Roman" w:cs="Times New Roman"/>
          <w:sz w:val="24"/>
          <w:szCs w:val="24"/>
        </w:rPr>
        <w:t>.</w:t>
      </w:r>
    </w:p>
    <w:p w14:paraId="02AE82CA" w14:textId="77777777" w:rsidR="00B467E7" w:rsidRPr="00B467E7" w:rsidRDefault="00B467E7" w:rsidP="00BF2729">
      <w:pPr>
        <w:spacing w:after="0" w:line="240" w:lineRule="auto"/>
        <w:ind w:firstLine="708"/>
        <w:jc w:val="both"/>
        <w:rPr>
          <w:rFonts w:ascii="Times New Roman" w:hAnsi="Times New Roman" w:cs="Times New Roman"/>
          <w:sz w:val="20"/>
          <w:szCs w:val="20"/>
        </w:rPr>
      </w:pPr>
    </w:p>
    <w:p w14:paraId="5FF3E783" w14:textId="783229E1" w:rsidR="000E295A" w:rsidRPr="00915BAD" w:rsidRDefault="0020642E" w:rsidP="0020642E">
      <w:pPr>
        <w:spacing w:after="0" w:line="240" w:lineRule="auto"/>
        <w:ind w:firstLine="993"/>
        <w:rPr>
          <w:rFonts w:ascii="Times New Roman" w:eastAsia="Times New Roman" w:hAnsi="Times New Roman" w:cs="Times New Roman"/>
          <w:b/>
          <w:bCs/>
          <w:sz w:val="20"/>
          <w:szCs w:val="20"/>
        </w:rPr>
      </w:pPr>
      <w:r w:rsidRPr="00606E6E">
        <w:rPr>
          <w:rFonts w:ascii="Times New Roman" w:eastAsia="Times New Roman" w:hAnsi="Times New Roman" w:cs="Times New Roman"/>
          <w:b/>
          <w:bCs/>
          <w:sz w:val="20"/>
          <w:szCs w:val="20"/>
        </w:rPr>
        <w:t xml:space="preserve"> </w:t>
      </w:r>
      <w:r w:rsidR="000E295A" w:rsidRPr="00606E6E">
        <w:rPr>
          <w:rFonts w:ascii="Times New Roman" w:eastAsia="Times New Roman" w:hAnsi="Times New Roman" w:cs="Times New Roman"/>
          <w:b/>
          <w:bCs/>
          <w:sz w:val="20"/>
          <w:szCs w:val="20"/>
        </w:rPr>
        <w:t xml:space="preserve">Figura </w:t>
      </w:r>
      <w:r w:rsidR="00F27EE4" w:rsidRPr="00606E6E">
        <w:rPr>
          <w:rFonts w:ascii="Times New Roman" w:eastAsia="Times New Roman" w:hAnsi="Times New Roman" w:cs="Times New Roman"/>
          <w:b/>
          <w:bCs/>
          <w:sz w:val="20"/>
          <w:szCs w:val="20"/>
        </w:rPr>
        <w:t>3</w:t>
      </w:r>
      <w:r w:rsidR="00970789" w:rsidRPr="00970789">
        <w:rPr>
          <w:rFonts w:ascii="Times New Roman" w:eastAsia="Times New Roman" w:hAnsi="Times New Roman" w:cs="Times New Roman"/>
          <w:sz w:val="20"/>
          <w:szCs w:val="20"/>
        </w:rPr>
        <w:t xml:space="preserve"> -</w:t>
      </w:r>
      <w:r w:rsidR="00163603">
        <w:rPr>
          <w:rFonts w:ascii="Times New Roman" w:eastAsia="Times New Roman" w:hAnsi="Times New Roman" w:cs="Times New Roman"/>
          <w:sz w:val="20"/>
          <w:szCs w:val="20"/>
        </w:rPr>
        <w:t xml:space="preserve"> </w:t>
      </w:r>
      <w:r w:rsidR="00970789">
        <w:rPr>
          <w:rFonts w:ascii="Times New Roman" w:eastAsia="Times New Roman" w:hAnsi="Times New Roman" w:cs="Times New Roman"/>
          <w:b/>
          <w:bCs/>
          <w:sz w:val="20"/>
          <w:szCs w:val="20"/>
        </w:rPr>
        <w:t>C</w:t>
      </w:r>
      <w:r w:rsidR="00AD09A2">
        <w:rPr>
          <w:rFonts w:ascii="Times New Roman" w:eastAsia="Times New Roman" w:hAnsi="Times New Roman" w:cs="Times New Roman"/>
          <w:b/>
          <w:bCs/>
          <w:sz w:val="20"/>
          <w:szCs w:val="20"/>
        </w:rPr>
        <w:t>apacidade em prover a gestão estratégica</w:t>
      </w:r>
    </w:p>
    <w:p w14:paraId="3A32D42F" w14:textId="67B293A5" w:rsidR="001B6D6E" w:rsidRDefault="003B24C8" w:rsidP="003B24C8">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8D70CEA" wp14:editId="2D5E82C7">
            <wp:extent cx="4468071" cy="2265045"/>
            <wp:effectExtent l="0" t="0" r="8890" b="190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1111" cy="2286864"/>
                    </a:xfrm>
                    <a:prstGeom prst="rect">
                      <a:avLst/>
                    </a:prstGeom>
                    <a:noFill/>
                    <a:ln>
                      <a:noFill/>
                    </a:ln>
                  </pic:spPr>
                </pic:pic>
              </a:graphicData>
            </a:graphic>
          </wp:inline>
        </w:drawing>
      </w:r>
    </w:p>
    <w:p w14:paraId="0BF0E052" w14:textId="6B03B5E8" w:rsidR="00382C0E" w:rsidRPr="004F010A" w:rsidRDefault="0020642E" w:rsidP="0020642E">
      <w:pPr>
        <w:spacing w:after="0" w:line="240" w:lineRule="auto"/>
        <w:ind w:left="708" w:firstLine="285"/>
        <w:rPr>
          <w:rFonts w:ascii="Times New Roman" w:eastAsia="Times New Roman" w:hAnsi="Times New Roman" w:cs="Times New Roman"/>
          <w:sz w:val="18"/>
          <w:szCs w:val="18"/>
        </w:rPr>
      </w:pPr>
      <w:r w:rsidRPr="004F010A">
        <w:rPr>
          <w:rFonts w:ascii="Times New Roman" w:eastAsia="Times New Roman" w:hAnsi="Times New Roman" w:cs="Times New Roman"/>
          <w:sz w:val="18"/>
          <w:szCs w:val="18"/>
        </w:rPr>
        <w:t xml:space="preserve"> </w:t>
      </w:r>
      <w:r w:rsidR="00382C0E" w:rsidRPr="004F010A">
        <w:rPr>
          <w:rFonts w:ascii="Times New Roman" w:eastAsia="Times New Roman" w:hAnsi="Times New Roman" w:cs="Times New Roman"/>
          <w:sz w:val="18"/>
          <w:szCs w:val="18"/>
        </w:rPr>
        <w:t>Fonte:</w:t>
      </w:r>
      <w:r w:rsidR="00A73294" w:rsidRPr="004F010A">
        <w:rPr>
          <w:rFonts w:ascii="Times New Roman" w:eastAsia="Times New Roman" w:hAnsi="Times New Roman" w:cs="Times New Roman"/>
          <w:sz w:val="18"/>
          <w:szCs w:val="18"/>
        </w:rPr>
        <w:t xml:space="preserve"> A</w:t>
      </w:r>
      <w:r w:rsidR="00BF2729" w:rsidRPr="004F010A">
        <w:rPr>
          <w:rFonts w:ascii="Times New Roman" w:eastAsia="Times New Roman" w:hAnsi="Times New Roman" w:cs="Times New Roman"/>
          <w:sz w:val="18"/>
          <w:szCs w:val="18"/>
        </w:rPr>
        <w:t>daptado</w:t>
      </w:r>
      <w:r w:rsidR="00816989" w:rsidRPr="004F010A">
        <w:rPr>
          <w:rFonts w:ascii="Times New Roman" w:eastAsia="Times New Roman" w:hAnsi="Times New Roman" w:cs="Times New Roman"/>
          <w:sz w:val="18"/>
          <w:szCs w:val="18"/>
        </w:rPr>
        <w:t xml:space="preserve"> d</w:t>
      </w:r>
      <w:r w:rsidR="00D24C60">
        <w:rPr>
          <w:rFonts w:ascii="Times New Roman" w:eastAsia="Times New Roman" w:hAnsi="Times New Roman" w:cs="Times New Roman"/>
          <w:sz w:val="18"/>
          <w:szCs w:val="18"/>
        </w:rPr>
        <w:t>e</w:t>
      </w:r>
      <w:r w:rsidR="00816989" w:rsidRPr="004F010A">
        <w:rPr>
          <w:rFonts w:ascii="Times New Roman" w:eastAsia="Times New Roman" w:hAnsi="Times New Roman" w:cs="Times New Roman"/>
          <w:sz w:val="18"/>
          <w:szCs w:val="18"/>
        </w:rPr>
        <w:t xml:space="preserve"> Relatório Individual d</w:t>
      </w:r>
      <w:r w:rsidR="004069B4" w:rsidRPr="004F010A">
        <w:rPr>
          <w:rFonts w:ascii="Times New Roman" w:eastAsia="Times New Roman" w:hAnsi="Times New Roman" w:cs="Times New Roman"/>
          <w:sz w:val="18"/>
          <w:szCs w:val="18"/>
        </w:rPr>
        <w:t>a Autoavaliação (</w:t>
      </w:r>
      <w:r w:rsidR="0015171D" w:rsidRPr="004F010A">
        <w:rPr>
          <w:rFonts w:ascii="Times New Roman" w:eastAsia="Times New Roman" w:hAnsi="Times New Roman" w:cs="Times New Roman"/>
          <w:sz w:val="18"/>
          <w:szCs w:val="18"/>
        </w:rPr>
        <w:t>BRASIL</w:t>
      </w:r>
      <w:r w:rsidR="004069B4" w:rsidRPr="004F010A">
        <w:rPr>
          <w:rFonts w:ascii="Times New Roman" w:eastAsia="Times New Roman" w:hAnsi="Times New Roman" w:cs="Times New Roman"/>
          <w:sz w:val="18"/>
          <w:szCs w:val="18"/>
        </w:rPr>
        <w:t>, 2021</w:t>
      </w:r>
      <w:r w:rsidR="00E9277B" w:rsidRPr="004F010A">
        <w:rPr>
          <w:rFonts w:ascii="Times New Roman" w:eastAsia="Times New Roman" w:hAnsi="Times New Roman" w:cs="Times New Roman"/>
          <w:sz w:val="18"/>
          <w:szCs w:val="18"/>
        </w:rPr>
        <w:t>d</w:t>
      </w:r>
      <w:r w:rsidR="004069B4" w:rsidRPr="004F010A">
        <w:rPr>
          <w:rFonts w:ascii="Times New Roman" w:eastAsia="Times New Roman" w:hAnsi="Times New Roman" w:cs="Times New Roman"/>
          <w:sz w:val="18"/>
          <w:szCs w:val="18"/>
        </w:rPr>
        <w:t>)</w:t>
      </w:r>
    </w:p>
    <w:p w14:paraId="4FFBCA6C" w14:textId="77777777" w:rsidR="00676200" w:rsidRPr="00F376C5" w:rsidRDefault="00676200" w:rsidP="00676200">
      <w:pPr>
        <w:spacing w:after="0" w:line="240" w:lineRule="auto"/>
        <w:ind w:firstLine="708"/>
        <w:rPr>
          <w:rFonts w:ascii="Times New Roman" w:eastAsia="Times New Roman" w:hAnsi="Times New Roman" w:cs="Times New Roman"/>
          <w:sz w:val="20"/>
          <w:szCs w:val="20"/>
          <w:highlight w:val="yellow"/>
        </w:rPr>
      </w:pPr>
    </w:p>
    <w:p w14:paraId="252E2FEF" w14:textId="6FCF67E3" w:rsidR="002E7699" w:rsidRDefault="0012063B" w:rsidP="00016D4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r w:rsidR="00F27EE4">
        <w:rPr>
          <w:rFonts w:ascii="Times New Roman" w:eastAsia="Times New Roman" w:hAnsi="Times New Roman" w:cs="Times New Roman"/>
          <w:sz w:val="24"/>
          <w:szCs w:val="24"/>
        </w:rPr>
        <w:t xml:space="preserve"> Figura</w:t>
      </w:r>
      <w:r>
        <w:rPr>
          <w:rFonts w:ascii="Times New Roman" w:eastAsia="Times New Roman" w:hAnsi="Times New Roman" w:cs="Times New Roman"/>
          <w:sz w:val="24"/>
          <w:szCs w:val="24"/>
        </w:rPr>
        <w:t xml:space="preserve"> 4, o</w:t>
      </w:r>
      <w:r w:rsidR="00DC4A30" w:rsidRPr="000B135C">
        <w:rPr>
          <w:rFonts w:ascii="Times New Roman" w:eastAsia="Times New Roman" w:hAnsi="Times New Roman" w:cs="Times New Roman"/>
          <w:sz w:val="24"/>
          <w:szCs w:val="24"/>
        </w:rPr>
        <w:t xml:space="preserve"> indicador</w:t>
      </w:r>
      <w:r>
        <w:rPr>
          <w:rFonts w:ascii="Times New Roman" w:eastAsia="Times New Roman" w:hAnsi="Times New Roman" w:cs="Times New Roman"/>
          <w:sz w:val="24"/>
          <w:szCs w:val="24"/>
        </w:rPr>
        <w:t xml:space="preserve"> </w:t>
      </w:r>
      <w:r w:rsidR="00DC4A30" w:rsidRPr="000B135C">
        <w:rPr>
          <w:rFonts w:ascii="Times New Roman" w:eastAsia="Times New Roman" w:hAnsi="Times New Roman" w:cs="Times New Roman"/>
          <w:sz w:val="24"/>
          <w:szCs w:val="24"/>
        </w:rPr>
        <w:t>2140</w:t>
      </w:r>
      <w:r>
        <w:rPr>
          <w:rFonts w:ascii="Times New Roman" w:eastAsia="Times New Roman" w:hAnsi="Times New Roman" w:cs="Times New Roman"/>
          <w:sz w:val="24"/>
          <w:szCs w:val="24"/>
        </w:rPr>
        <w:t>, que verifica a cap</w:t>
      </w:r>
      <w:r w:rsidR="00DC4A30" w:rsidRPr="000B135C">
        <w:rPr>
          <w:rFonts w:ascii="Times New Roman" w:eastAsia="Times New Roman" w:hAnsi="Times New Roman" w:cs="Times New Roman"/>
          <w:sz w:val="24"/>
          <w:szCs w:val="24"/>
        </w:rPr>
        <w:t>acidade em monitorar os resultados organizacionais</w:t>
      </w:r>
      <w:r>
        <w:rPr>
          <w:rFonts w:ascii="Times New Roman" w:eastAsia="Times New Roman" w:hAnsi="Times New Roman" w:cs="Times New Roman"/>
          <w:sz w:val="24"/>
          <w:szCs w:val="24"/>
        </w:rPr>
        <w:t>,</w:t>
      </w:r>
      <w:r w:rsidR="00DC4A30" w:rsidRPr="000B135C">
        <w:rPr>
          <w:rFonts w:ascii="Times New Roman" w:eastAsia="Times New Roman" w:hAnsi="Times New Roman" w:cs="Times New Roman"/>
          <w:sz w:val="24"/>
          <w:szCs w:val="24"/>
        </w:rPr>
        <w:t xml:space="preserve"> </w:t>
      </w:r>
      <w:r w:rsidR="00212068" w:rsidRPr="000B135C">
        <w:rPr>
          <w:rFonts w:ascii="Times New Roman" w:eastAsia="Times New Roman" w:hAnsi="Times New Roman" w:cs="Times New Roman"/>
          <w:sz w:val="24"/>
          <w:szCs w:val="24"/>
        </w:rPr>
        <w:t xml:space="preserve">de forma semelhante ao indicador anterior, atingiu pontuação inferior a 15% e </w:t>
      </w:r>
      <w:r w:rsidR="00A44DDB" w:rsidRPr="000B135C">
        <w:rPr>
          <w:rFonts w:ascii="Times New Roman" w:eastAsia="Times New Roman" w:hAnsi="Times New Roman" w:cs="Times New Roman"/>
          <w:sz w:val="24"/>
          <w:szCs w:val="24"/>
        </w:rPr>
        <w:t xml:space="preserve">foi classificado também </w:t>
      </w:r>
      <w:r w:rsidR="00E87D02" w:rsidRPr="000B135C">
        <w:rPr>
          <w:rFonts w:ascii="Times New Roman" w:eastAsia="Times New Roman" w:hAnsi="Times New Roman" w:cs="Times New Roman"/>
          <w:sz w:val="24"/>
          <w:szCs w:val="24"/>
        </w:rPr>
        <w:t>como inexpressível</w:t>
      </w:r>
      <w:r w:rsidR="00A44DDB" w:rsidRPr="000B135C">
        <w:rPr>
          <w:rFonts w:ascii="Times New Roman" w:eastAsia="Times New Roman" w:hAnsi="Times New Roman" w:cs="Times New Roman"/>
          <w:sz w:val="24"/>
          <w:szCs w:val="24"/>
        </w:rPr>
        <w:t xml:space="preserve">. Desta forma, </w:t>
      </w:r>
      <w:r w:rsidR="00E87D02" w:rsidRPr="000B135C">
        <w:rPr>
          <w:rFonts w:ascii="Times New Roman" w:eastAsia="Times New Roman" w:hAnsi="Times New Roman" w:cs="Times New Roman"/>
          <w:sz w:val="24"/>
          <w:szCs w:val="24"/>
        </w:rPr>
        <w:t xml:space="preserve">constata-se que é necessário realizar um aperfeiçoamento </w:t>
      </w:r>
      <w:r w:rsidR="009063D6" w:rsidRPr="000B135C">
        <w:rPr>
          <w:rFonts w:ascii="Times New Roman" w:eastAsia="Times New Roman" w:hAnsi="Times New Roman" w:cs="Times New Roman"/>
          <w:sz w:val="24"/>
          <w:szCs w:val="24"/>
        </w:rPr>
        <w:t>nas atividades que permit</w:t>
      </w:r>
      <w:r w:rsidR="00E94BF4">
        <w:rPr>
          <w:rFonts w:ascii="Times New Roman" w:eastAsia="Times New Roman" w:hAnsi="Times New Roman" w:cs="Times New Roman"/>
          <w:sz w:val="24"/>
          <w:szCs w:val="24"/>
        </w:rPr>
        <w:t>a</w:t>
      </w:r>
      <w:r w:rsidR="009063D6" w:rsidRPr="000B135C">
        <w:rPr>
          <w:rFonts w:ascii="Times New Roman" w:eastAsia="Times New Roman" w:hAnsi="Times New Roman" w:cs="Times New Roman"/>
          <w:sz w:val="24"/>
          <w:szCs w:val="24"/>
        </w:rPr>
        <w:t>m monitorar os resultados organizacionais</w:t>
      </w:r>
      <w:r w:rsidR="00B85687">
        <w:rPr>
          <w:rFonts w:ascii="Times New Roman" w:eastAsia="Times New Roman" w:hAnsi="Times New Roman" w:cs="Times New Roman"/>
          <w:sz w:val="24"/>
          <w:szCs w:val="24"/>
        </w:rPr>
        <w:t xml:space="preserve">. Essa atividade </w:t>
      </w:r>
      <w:r w:rsidR="00DC4BA8">
        <w:rPr>
          <w:rFonts w:ascii="Times New Roman" w:eastAsia="Times New Roman" w:hAnsi="Times New Roman" w:cs="Times New Roman"/>
          <w:sz w:val="24"/>
          <w:szCs w:val="24"/>
        </w:rPr>
        <w:t>é</w:t>
      </w:r>
      <w:r w:rsidR="002E7699">
        <w:rPr>
          <w:rFonts w:ascii="Times New Roman" w:eastAsia="Times New Roman" w:hAnsi="Times New Roman" w:cs="Times New Roman"/>
          <w:sz w:val="24"/>
          <w:szCs w:val="24"/>
        </w:rPr>
        <w:t xml:space="preserve"> </w:t>
      </w:r>
      <w:r w:rsidR="00DC4BA8">
        <w:rPr>
          <w:rFonts w:ascii="Times New Roman" w:eastAsia="Times New Roman" w:hAnsi="Times New Roman" w:cs="Times New Roman"/>
          <w:sz w:val="24"/>
          <w:szCs w:val="24"/>
        </w:rPr>
        <w:t>fomentada pelo</w:t>
      </w:r>
      <w:r w:rsidR="00055460">
        <w:rPr>
          <w:rFonts w:ascii="Times New Roman" w:eastAsia="Times New Roman" w:hAnsi="Times New Roman" w:cs="Times New Roman"/>
          <w:sz w:val="24"/>
          <w:szCs w:val="24"/>
        </w:rPr>
        <w:t>s objetivos d</w:t>
      </w:r>
      <w:r w:rsidR="009E3CDA">
        <w:rPr>
          <w:rFonts w:ascii="Times New Roman" w:eastAsia="Times New Roman" w:hAnsi="Times New Roman" w:cs="Times New Roman"/>
          <w:sz w:val="24"/>
          <w:szCs w:val="24"/>
        </w:rPr>
        <w:t>o</w:t>
      </w:r>
      <w:r w:rsidR="009063D6" w:rsidRPr="000B135C">
        <w:rPr>
          <w:rFonts w:ascii="Times New Roman" w:eastAsia="Times New Roman" w:hAnsi="Times New Roman" w:cs="Times New Roman"/>
          <w:sz w:val="24"/>
          <w:szCs w:val="24"/>
        </w:rPr>
        <w:t xml:space="preserve"> Programa Netuno</w:t>
      </w:r>
      <w:r w:rsidR="00B85687">
        <w:rPr>
          <w:rFonts w:ascii="Times New Roman" w:eastAsia="Times New Roman" w:hAnsi="Times New Roman" w:cs="Times New Roman"/>
          <w:sz w:val="24"/>
          <w:szCs w:val="24"/>
        </w:rPr>
        <w:t>,</w:t>
      </w:r>
      <w:r w:rsidR="009063D6" w:rsidRPr="000B135C">
        <w:rPr>
          <w:rFonts w:ascii="Times New Roman" w:eastAsia="Times New Roman" w:hAnsi="Times New Roman" w:cs="Times New Roman"/>
          <w:sz w:val="24"/>
          <w:szCs w:val="24"/>
        </w:rPr>
        <w:t xml:space="preserve"> </w:t>
      </w:r>
      <w:r w:rsidR="007E70EA">
        <w:rPr>
          <w:rFonts w:ascii="Times New Roman" w:eastAsia="Times New Roman" w:hAnsi="Times New Roman" w:cs="Times New Roman"/>
          <w:sz w:val="24"/>
          <w:szCs w:val="24"/>
        </w:rPr>
        <w:t>auxiliando no acompanhamento</w:t>
      </w:r>
      <w:r w:rsidR="004A0531">
        <w:rPr>
          <w:rFonts w:ascii="Times New Roman" w:eastAsia="Times New Roman" w:hAnsi="Times New Roman" w:cs="Times New Roman"/>
          <w:sz w:val="24"/>
          <w:szCs w:val="24"/>
        </w:rPr>
        <w:t xml:space="preserve"> da organização</w:t>
      </w:r>
      <w:r w:rsidR="007E70EA">
        <w:rPr>
          <w:rFonts w:ascii="Times New Roman" w:eastAsia="Times New Roman" w:hAnsi="Times New Roman" w:cs="Times New Roman"/>
          <w:sz w:val="24"/>
          <w:szCs w:val="24"/>
        </w:rPr>
        <w:t xml:space="preserve"> </w:t>
      </w:r>
      <w:r w:rsidR="00C61268">
        <w:rPr>
          <w:rFonts w:ascii="Times New Roman" w:eastAsia="Times New Roman" w:hAnsi="Times New Roman" w:cs="Times New Roman"/>
          <w:sz w:val="24"/>
          <w:szCs w:val="24"/>
        </w:rPr>
        <w:t xml:space="preserve">e </w:t>
      </w:r>
      <w:r w:rsidR="008976A7">
        <w:rPr>
          <w:rFonts w:ascii="Times New Roman" w:eastAsia="Times New Roman" w:hAnsi="Times New Roman" w:cs="Times New Roman"/>
          <w:sz w:val="24"/>
          <w:szCs w:val="24"/>
        </w:rPr>
        <w:t>na conquista dos objetivos desejados.</w:t>
      </w:r>
    </w:p>
    <w:p w14:paraId="0CD2A8E9" w14:textId="77777777" w:rsidR="00F87FC0" w:rsidRPr="00262B3E" w:rsidRDefault="00F87FC0" w:rsidP="00BF2729">
      <w:pPr>
        <w:spacing w:after="0" w:line="240" w:lineRule="auto"/>
        <w:ind w:firstLine="708"/>
        <w:jc w:val="center"/>
        <w:rPr>
          <w:rFonts w:ascii="Times New Roman" w:eastAsia="Times New Roman" w:hAnsi="Times New Roman" w:cs="Times New Roman"/>
          <w:b/>
          <w:bCs/>
          <w:sz w:val="20"/>
          <w:szCs w:val="20"/>
          <w:highlight w:val="yellow"/>
        </w:rPr>
      </w:pPr>
    </w:p>
    <w:p w14:paraId="07F18249" w14:textId="4C3DE1C7" w:rsidR="00BF2729" w:rsidRPr="005B5923" w:rsidRDefault="00163603" w:rsidP="0020642E">
      <w:pPr>
        <w:spacing w:after="0" w:line="240" w:lineRule="auto"/>
        <w:ind w:left="708" w:firstLine="28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BF2729" w:rsidRPr="00713984">
        <w:rPr>
          <w:rFonts w:ascii="Times New Roman" w:eastAsia="Times New Roman" w:hAnsi="Times New Roman" w:cs="Times New Roman"/>
          <w:b/>
          <w:bCs/>
          <w:sz w:val="20"/>
          <w:szCs w:val="20"/>
        </w:rPr>
        <w:t xml:space="preserve">Figura </w:t>
      </w:r>
      <w:r w:rsidR="00F27EE4" w:rsidRPr="00713984">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sidRPr="0097078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537BDB">
        <w:rPr>
          <w:rFonts w:ascii="Times New Roman" w:eastAsia="Times New Roman" w:hAnsi="Times New Roman" w:cs="Times New Roman"/>
          <w:b/>
          <w:bCs/>
          <w:sz w:val="20"/>
          <w:szCs w:val="20"/>
        </w:rPr>
        <w:t>Capacidade em monitorar os resultados organizacionais</w:t>
      </w:r>
    </w:p>
    <w:p w14:paraId="78C2A07E" w14:textId="65BF0CCA" w:rsidR="00BF2729" w:rsidRDefault="003B24C8" w:rsidP="008D4C8F">
      <w:pPr>
        <w:spacing w:after="0" w:line="240" w:lineRule="auto"/>
        <w:jc w:val="center"/>
        <w:rPr>
          <w:rFonts w:ascii="Times New Roman" w:eastAsia="Times New Roman" w:hAnsi="Times New Roman" w:cs="Times New Roman"/>
          <w:sz w:val="24"/>
          <w:szCs w:val="24"/>
        </w:rPr>
      </w:pPr>
      <w:r>
        <w:rPr>
          <w:rFonts w:ascii="Times New Roman" w:hAnsi="Times New Roman" w:cs="Times New Roman"/>
          <w:b/>
          <w:bCs/>
          <w:noProof/>
          <w:sz w:val="24"/>
          <w:szCs w:val="24"/>
        </w:rPr>
        <w:drawing>
          <wp:inline distT="0" distB="0" distL="0" distR="0" wp14:anchorId="6D5A876F" wp14:editId="00BF3AF1">
            <wp:extent cx="4453255" cy="2260648"/>
            <wp:effectExtent l="0" t="0" r="4445" b="63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039" cy="2281859"/>
                    </a:xfrm>
                    <a:prstGeom prst="rect">
                      <a:avLst/>
                    </a:prstGeom>
                    <a:noFill/>
                    <a:ln>
                      <a:noFill/>
                    </a:ln>
                  </pic:spPr>
                </pic:pic>
              </a:graphicData>
            </a:graphic>
          </wp:inline>
        </w:drawing>
      </w:r>
    </w:p>
    <w:p w14:paraId="5F31D4DF" w14:textId="5B4D6F25" w:rsidR="003A2169" w:rsidRPr="002D779A" w:rsidRDefault="0020642E" w:rsidP="0020642E">
      <w:pPr>
        <w:spacing w:after="0" w:line="240" w:lineRule="auto"/>
        <w:ind w:left="708" w:firstLine="285"/>
        <w:rPr>
          <w:rFonts w:ascii="Times New Roman" w:eastAsia="Times New Roman" w:hAnsi="Times New Roman" w:cs="Times New Roman"/>
          <w:sz w:val="18"/>
          <w:szCs w:val="18"/>
        </w:rPr>
      </w:pPr>
      <w:r w:rsidRPr="002D70AF">
        <w:rPr>
          <w:rFonts w:ascii="Times New Roman" w:eastAsia="Times New Roman" w:hAnsi="Times New Roman" w:cs="Times New Roman"/>
          <w:sz w:val="18"/>
          <w:szCs w:val="18"/>
        </w:rPr>
        <w:t xml:space="preserve"> </w:t>
      </w:r>
      <w:r w:rsidR="00BF2729" w:rsidRPr="002D70AF">
        <w:rPr>
          <w:rFonts w:ascii="Times New Roman" w:eastAsia="Times New Roman" w:hAnsi="Times New Roman" w:cs="Times New Roman"/>
          <w:sz w:val="18"/>
          <w:szCs w:val="18"/>
        </w:rPr>
        <w:t>Fonte:</w:t>
      </w:r>
      <w:r w:rsidR="004069B4" w:rsidRPr="002D70AF">
        <w:rPr>
          <w:rFonts w:ascii="Times New Roman" w:eastAsia="Times New Roman" w:hAnsi="Times New Roman" w:cs="Times New Roman"/>
          <w:sz w:val="18"/>
          <w:szCs w:val="18"/>
        </w:rPr>
        <w:t xml:space="preserve"> Adaptado d</w:t>
      </w:r>
      <w:r w:rsidR="00D24C60">
        <w:rPr>
          <w:rFonts w:ascii="Times New Roman" w:eastAsia="Times New Roman" w:hAnsi="Times New Roman" w:cs="Times New Roman"/>
          <w:sz w:val="18"/>
          <w:szCs w:val="18"/>
        </w:rPr>
        <w:t>e</w:t>
      </w:r>
      <w:r w:rsidR="004069B4" w:rsidRPr="002D70AF">
        <w:rPr>
          <w:rFonts w:ascii="Times New Roman" w:eastAsia="Times New Roman" w:hAnsi="Times New Roman" w:cs="Times New Roman"/>
          <w:sz w:val="18"/>
          <w:szCs w:val="18"/>
        </w:rPr>
        <w:t xml:space="preserve"> Relatório Individual da Autoavaliação (</w:t>
      </w:r>
      <w:r w:rsidR="0015171D" w:rsidRPr="002D70AF">
        <w:rPr>
          <w:rFonts w:ascii="Times New Roman" w:eastAsia="Times New Roman" w:hAnsi="Times New Roman" w:cs="Times New Roman"/>
          <w:sz w:val="18"/>
          <w:szCs w:val="18"/>
        </w:rPr>
        <w:t>BRASIL</w:t>
      </w:r>
      <w:r w:rsidR="004069B4" w:rsidRPr="002D70AF">
        <w:rPr>
          <w:rFonts w:ascii="Times New Roman" w:eastAsia="Times New Roman" w:hAnsi="Times New Roman" w:cs="Times New Roman"/>
          <w:sz w:val="18"/>
          <w:szCs w:val="18"/>
        </w:rPr>
        <w:t>, 2021</w:t>
      </w:r>
      <w:r w:rsidR="00E9277B" w:rsidRPr="002D70AF">
        <w:rPr>
          <w:rFonts w:ascii="Times New Roman" w:eastAsia="Times New Roman" w:hAnsi="Times New Roman" w:cs="Times New Roman"/>
          <w:sz w:val="18"/>
          <w:szCs w:val="18"/>
        </w:rPr>
        <w:t>d</w:t>
      </w:r>
      <w:r w:rsidR="004069B4" w:rsidRPr="002D70AF">
        <w:rPr>
          <w:rFonts w:ascii="Times New Roman" w:eastAsia="Times New Roman" w:hAnsi="Times New Roman" w:cs="Times New Roman"/>
          <w:sz w:val="18"/>
          <w:szCs w:val="18"/>
        </w:rPr>
        <w:t>)</w:t>
      </w:r>
    </w:p>
    <w:p w14:paraId="2F968D4E" w14:textId="597A0358" w:rsidR="00DC4A30" w:rsidRDefault="00DC4A30" w:rsidP="00DC4A30">
      <w:pPr>
        <w:spacing w:after="0" w:line="240" w:lineRule="auto"/>
        <w:ind w:firstLine="708"/>
        <w:jc w:val="both"/>
        <w:rPr>
          <w:rFonts w:ascii="Times New Roman" w:eastAsia="Times New Roman" w:hAnsi="Times New Roman" w:cs="Times New Roman"/>
          <w:sz w:val="24"/>
          <w:szCs w:val="24"/>
        </w:rPr>
      </w:pPr>
      <w:r w:rsidRPr="000B135C">
        <w:rPr>
          <w:rFonts w:ascii="Times New Roman" w:eastAsia="Times New Roman" w:hAnsi="Times New Roman" w:cs="Times New Roman"/>
          <w:sz w:val="24"/>
          <w:szCs w:val="24"/>
        </w:rPr>
        <w:lastRenderedPageBreak/>
        <w:t xml:space="preserve">O indicador apresentado </w:t>
      </w:r>
      <w:r w:rsidRPr="004F010A">
        <w:rPr>
          <w:rFonts w:ascii="Times New Roman" w:eastAsia="Times New Roman" w:hAnsi="Times New Roman" w:cs="Times New Roman"/>
          <w:sz w:val="24"/>
          <w:szCs w:val="24"/>
        </w:rPr>
        <w:t xml:space="preserve">na Figura </w:t>
      </w:r>
      <w:r w:rsidR="0016264B" w:rsidRPr="004F010A">
        <w:rPr>
          <w:rFonts w:ascii="Times New Roman" w:eastAsia="Times New Roman" w:hAnsi="Times New Roman" w:cs="Times New Roman"/>
          <w:sz w:val="24"/>
          <w:szCs w:val="24"/>
        </w:rPr>
        <w:t>5</w:t>
      </w:r>
      <w:r w:rsidRPr="000B135C">
        <w:rPr>
          <w:rFonts w:ascii="Times New Roman" w:eastAsia="Times New Roman" w:hAnsi="Times New Roman" w:cs="Times New Roman"/>
          <w:sz w:val="24"/>
          <w:szCs w:val="24"/>
        </w:rPr>
        <w:t>, por</w:t>
      </w:r>
      <w:r w:rsidR="00C65C62">
        <w:rPr>
          <w:rFonts w:ascii="Times New Roman" w:eastAsia="Times New Roman" w:hAnsi="Times New Roman" w:cs="Times New Roman"/>
          <w:sz w:val="24"/>
          <w:szCs w:val="24"/>
        </w:rPr>
        <w:t xml:space="preserve"> </w:t>
      </w:r>
      <w:r w:rsidRPr="000B135C">
        <w:rPr>
          <w:rFonts w:ascii="Times New Roman" w:eastAsia="Times New Roman" w:hAnsi="Times New Roman" w:cs="Times New Roman"/>
          <w:sz w:val="24"/>
          <w:szCs w:val="24"/>
        </w:rPr>
        <w:t>sua vez, demonstra que o Comando da Marinha está na faixa de classificação Inicial</w:t>
      </w:r>
      <w:r w:rsidR="00FC7B5F">
        <w:rPr>
          <w:rFonts w:ascii="Times New Roman" w:eastAsia="Times New Roman" w:hAnsi="Times New Roman" w:cs="Times New Roman"/>
          <w:sz w:val="24"/>
          <w:szCs w:val="24"/>
        </w:rPr>
        <w:t xml:space="preserve"> no que condiz</w:t>
      </w:r>
      <w:r w:rsidR="000F3D0C">
        <w:rPr>
          <w:rFonts w:ascii="Times New Roman" w:eastAsia="Times New Roman" w:hAnsi="Times New Roman" w:cs="Times New Roman"/>
          <w:sz w:val="24"/>
          <w:szCs w:val="24"/>
        </w:rPr>
        <w:t>:</w:t>
      </w:r>
      <w:r w:rsidR="004C0D74">
        <w:rPr>
          <w:rFonts w:ascii="Times New Roman" w:eastAsia="Times New Roman" w:hAnsi="Times New Roman" w:cs="Times New Roman"/>
          <w:sz w:val="24"/>
          <w:szCs w:val="24"/>
        </w:rPr>
        <w:t xml:space="preserve"> “A </w:t>
      </w:r>
      <w:r w:rsidRPr="000B135C">
        <w:rPr>
          <w:rFonts w:ascii="Times New Roman" w:eastAsia="Times New Roman" w:hAnsi="Times New Roman" w:cs="Times New Roman"/>
          <w:sz w:val="24"/>
          <w:szCs w:val="24"/>
        </w:rPr>
        <w:t>liderança monitora o desempenho dos processos finalísticos”. Ainda pelo gráfico radar</w:t>
      </w:r>
      <w:r w:rsidR="000F3D0C">
        <w:rPr>
          <w:rFonts w:ascii="Times New Roman" w:eastAsia="Times New Roman" w:hAnsi="Times New Roman" w:cs="Times New Roman"/>
          <w:sz w:val="24"/>
          <w:szCs w:val="24"/>
        </w:rPr>
        <w:t>,</w:t>
      </w:r>
      <w:r w:rsidRPr="000B135C">
        <w:rPr>
          <w:rFonts w:ascii="Times New Roman" w:eastAsia="Times New Roman" w:hAnsi="Times New Roman" w:cs="Times New Roman"/>
          <w:sz w:val="24"/>
          <w:szCs w:val="24"/>
        </w:rPr>
        <w:t xml:space="preserve"> compara</w:t>
      </w:r>
      <w:r w:rsidR="00E859AB">
        <w:rPr>
          <w:rFonts w:ascii="Times New Roman" w:eastAsia="Times New Roman" w:hAnsi="Times New Roman" w:cs="Times New Roman"/>
          <w:sz w:val="24"/>
          <w:szCs w:val="24"/>
        </w:rPr>
        <w:t>n</w:t>
      </w:r>
      <w:r w:rsidRPr="000B135C">
        <w:rPr>
          <w:rFonts w:ascii="Times New Roman" w:eastAsia="Times New Roman" w:hAnsi="Times New Roman" w:cs="Times New Roman"/>
          <w:sz w:val="24"/>
          <w:szCs w:val="24"/>
        </w:rPr>
        <w:t>do as pontuações da área temática, natureza jurídica, tipo de administração e o poder a qual pertence</w:t>
      </w:r>
      <w:r w:rsidR="00E859AB">
        <w:rPr>
          <w:rFonts w:ascii="Times New Roman" w:eastAsia="Times New Roman" w:hAnsi="Times New Roman" w:cs="Times New Roman"/>
          <w:sz w:val="24"/>
          <w:szCs w:val="24"/>
        </w:rPr>
        <w:t>,</w:t>
      </w:r>
      <w:r w:rsidRPr="000B135C">
        <w:rPr>
          <w:rFonts w:ascii="Times New Roman" w:eastAsia="Times New Roman" w:hAnsi="Times New Roman" w:cs="Times New Roman"/>
          <w:sz w:val="24"/>
          <w:szCs w:val="24"/>
        </w:rPr>
        <w:t xml:space="preserve"> em todos os casos a capacidade</w:t>
      </w:r>
      <w:r w:rsidR="008D4F63">
        <w:rPr>
          <w:rFonts w:ascii="Times New Roman" w:eastAsia="Times New Roman" w:hAnsi="Times New Roman" w:cs="Times New Roman"/>
          <w:sz w:val="24"/>
          <w:szCs w:val="24"/>
        </w:rPr>
        <w:t xml:space="preserve"> da Marinha</w:t>
      </w:r>
      <w:r w:rsidRPr="000B135C">
        <w:rPr>
          <w:rFonts w:ascii="Times New Roman" w:eastAsia="Times New Roman" w:hAnsi="Times New Roman" w:cs="Times New Roman"/>
          <w:sz w:val="24"/>
          <w:szCs w:val="24"/>
        </w:rPr>
        <w:t xml:space="preserve"> em monitorar o desempenho das funções de gestão dos processos finalísticos é a m</w:t>
      </w:r>
      <w:r w:rsidR="00655B17">
        <w:rPr>
          <w:rFonts w:ascii="Times New Roman" w:eastAsia="Times New Roman" w:hAnsi="Times New Roman" w:cs="Times New Roman"/>
          <w:sz w:val="24"/>
          <w:szCs w:val="24"/>
        </w:rPr>
        <w:t>enor</w:t>
      </w:r>
      <w:r w:rsidRPr="000B135C">
        <w:rPr>
          <w:rFonts w:ascii="Times New Roman" w:eastAsia="Times New Roman" w:hAnsi="Times New Roman" w:cs="Times New Roman"/>
          <w:sz w:val="24"/>
          <w:szCs w:val="24"/>
        </w:rPr>
        <w:t>. O Programa Netuno é uma das práticas que visa reverter esse quadro, induzindo as organizações militares à busca pela excelência da gestão.</w:t>
      </w:r>
    </w:p>
    <w:p w14:paraId="402EA515" w14:textId="77777777" w:rsidR="00DC4A30" w:rsidRDefault="00DC4A30" w:rsidP="00DC4A30">
      <w:pPr>
        <w:spacing w:after="0" w:line="240" w:lineRule="auto"/>
        <w:ind w:firstLine="708"/>
        <w:jc w:val="both"/>
        <w:rPr>
          <w:rFonts w:ascii="Times New Roman" w:eastAsia="Times New Roman" w:hAnsi="Times New Roman" w:cs="Times New Roman"/>
          <w:sz w:val="24"/>
          <w:szCs w:val="24"/>
        </w:rPr>
      </w:pPr>
    </w:p>
    <w:p w14:paraId="2C67C3BA" w14:textId="08A1144C" w:rsidR="00FF42AC" w:rsidRPr="004934D5" w:rsidRDefault="00FF42AC" w:rsidP="005039BE">
      <w:pPr>
        <w:spacing w:after="0" w:line="240" w:lineRule="auto"/>
        <w:ind w:firstLine="851"/>
        <w:rPr>
          <w:rFonts w:ascii="Times New Roman" w:eastAsia="Times New Roman" w:hAnsi="Times New Roman" w:cs="Times New Roman"/>
          <w:b/>
          <w:bCs/>
          <w:sz w:val="20"/>
          <w:szCs w:val="20"/>
        </w:rPr>
      </w:pPr>
      <w:r w:rsidRPr="004934D5">
        <w:rPr>
          <w:rFonts w:ascii="Times New Roman" w:eastAsia="Times New Roman" w:hAnsi="Times New Roman" w:cs="Times New Roman"/>
          <w:b/>
          <w:bCs/>
          <w:sz w:val="20"/>
          <w:szCs w:val="20"/>
        </w:rPr>
        <w:t xml:space="preserve">Figura </w:t>
      </w:r>
      <w:r w:rsidR="00F27EE4" w:rsidRPr="004934D5">
        <w:rPr>
          <w:rFonts w:ascii="Times New Roman" w:eastAsia="Times New Roman" w:hAnsi="Times New Roman" w:cs="Times New Roman"/>
          <w:b/>
          <w:bCs/>
          <w:sz w:val="20"/>
          <w:szCs w:val="20"/>
        </w:rPr>
        <w:t>5</w:t>
      </w:r>
      <w:r w:rsidR="00163603">
        <w:rPr>
          <w:rFonts w:ascii="Times New Roman" w:eastAsia="Times New Roman" w:hAnsi="Times New Roman" w:cs="Times New Roman"/>
          <w:b/>
          <w:bCs/>
          <w:sz w:val="20"/>
          <w:szCs w:val="20"/>
        </w:rPr>
        <w:t xml:space="preserve"> </w:t>
      </w:r>
      <w:r w:rsidR="00163603" w:rsidRPr="00970789">
        <w:rPr>
          <w:rFonts w:ascii="Times New Roman" w:eastAsia="Times New Roman" w:hAnsi="Times New Roman" w:cs="Times New Roman"/>
          <w:sz w:val="20"/>
          <w:szCs w:val="20"/>
        </w:rPr>
        <w:t>-</w:t>
      </w:r>
      <w:r w:rsidRPr="004934D5">
        <w:rPr>
          <w:rFonts w:ascii="Times New Roman" w:eastAsia="Times New Roman" w:hAnsi="Times New Roman" w:cs="Times New Roman"/>
          <w:b/>
          <w:bCs/>
          <w:sz w:val="20"/>
          <w:szCs w:val="20"/>
        </w:rPr>
        <w:t xml:space="preserve"> </w:t>
      </w:r>
      <w:r w:rsidR="00537BDB" w:rsidRPr="004934D5">
        <w:rPr>
          <w:rFonts w:ascii="Times New Roman" w:eastAsia="Times New Roman" w:hAnsi="Times New Roman" w:cs="Times New Roman"/>
          <w:b/>
          <w:bCs/>
          <w:sz w:val="20"/>
          <w:szCs w:val="20"/>
        </w:rPr>
        <w:t>Capacidade em monitorar o desempenho da</w:t>
      </w:r>
      <w:r w:rsidR="004934D5" w:rsidRPr="004934D5">
        <w:rPr>
          <w:rFonts w:ascii="Times New Roman" w:eastAsia="Times New Roman" w:hAnsi="Times New Roman" w:cs="Times New Roman"/>
          <w:b/>
          <w:bCs/>
          <w:sz w:val="20"/>
          <w:szCs w:val="20"/>
        </w:rPr>
        <w:t>s</w:t>
      </w:r>
      <w:r w:rsidR="00537BDB" w:rsidRPr="004934D5">
        <w:rPr>
          <w:rFonts w:ascii="Times New Roman" w:eastAsia="Times New Roman" w:hAnsi="Times New Roman" w:cs="Times New Roman"/>
          <w:b/>
          <w:bCs/>
          <w:sz w:val="20"/>
          <w:szCs w:val="20"/>
        </w:rPr>
        <w:t xml:space="preserve"> funções de gestão</w:t>
      </w:r>
    </w:p>
    <w:p w14:paraId="44ABBFFB" w14:textId="15A9876C" w:rsidR="00382C0E" w:rsidRDefault="008D4C8F" w:rsidP="00313D83">
      <w:pPr>
        <w:spacing w:after="0" w:line="240" w:lineRule="auto"/>
        <w:jc w:val="center"/>
        <w:rPr>
          <w:rFonts w:ascii="Times New Roman" w:eastAsia="Times New Roman" w:hAnsi="Times New Roman" w:cs="Times New Roman"/>
          <w:sz w:val="20"/>
          <w:szCs w:val="20"/>
          <w:highlight w:val="yellow"/>
        </w:rPr>
      </w:pPr>
      <w:r>
        <w:rPr>
          <w:rFonts w:ascii="Times New Roman" w:hAnsi="Times New Roman" w:cs="Times New Roman"/>
          <w:b/>
          <w:bCs/>
          <w:noProof/>
          <w:sz w:val="24"/>
          <w:szCs w:val="24"/>
        </w:rPr>
        <w:drawing>
          <wp:inline distT="0" distB="0" distL="0" distR="0" wp14:anchorId="23BCF37B" wp14:editId="22D586D5">
            <wp:extent cx="4693920" cy="23729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9620" cy="2380932"/>
                    </a:xfrm>
                    <a:prstGeom prst="rect">
                      <a:avLst/>
                    </a:prstGeom>
                    <a:noFill/>
                    <a:ln>
                      <a:noFill/>
                    </a:ln>
                  </pic:spPr>
                </pic:pic>
              </a:graphicData>
            </a:graphic>
          </wp:inline>
        </w:drawing>
      </w:r>
    </w:p>
    <w:p w14:paraId="4CC50844" w14:textId="585B0A21" w:rsidR="0075380C" w:rsidRPr="00FE2AAA" w:rsidRDefault="00FF42AC" w:rsidP="005039BE">
      <w:pPr>
        <w:spacing w:after="0" w:line="240" w:lineRule="auto"/>
        <w:ind w:firstLine="851"/>
        <w:rPr>
          <w:rFonts w:ascii="Times New Roman" w:eastAsia="Times New Roman" w:hAnsi="Times New Roman" w:cs="Times New Roman"/>
          <w:sz w:val="18"/>
          <w:szCs w:val="18"/>
        </w:rPr>
      </w:pPr>
      <w:r w:rsidRPr="00FE2AAA">
        <w:rPr>
          <w:rFonts w:ascii="Times New Roman" w:eastAsia="Times New Roman" w:hAnsi="Times New Roman" w:cs="Times New Roman"/>
          <w:sz w:val="18"/>
          <w:szCs w:val="18"/>
        </w:rPr>
        <w:t>Fonte:</w:t>
      </w:r>
      <w:r w:rsidR="004069B4" w:rsidRPr="00FE2AAA">
        <w:rPr>
          <w:rFonts w:ascii="Times New Roman" w:eastAsia="Times New Roman" w:hAnsi="Times New Roman" w:cs="Times New Roman"/>
          <w:sz w:val="18"/>
          <w:szCs w:val="18"/>
        </w:rPr>
        <w:t xml:space="preserve"> Adaptado d</w:t>
      </w:r>
      <w:r w:rsidR="00D24C60">
        <w:rPr>
          <w:rFonts w:ascii="Times New Roman" w:eastAsia="Times New Roman" w:hAnsi="Times New Roman" w:cs="Times New Roman"/>
          <w:sz w:val="18"/>
          <w:szCs w:val="18"/>
        </w:rPr>
        <w:t>e</w:t>
      </w:r>
      <w:r w:rsidR="004069B4" w:rsidRPr="00FE2AAA">
        <w:rPr>
          <w:rFonts w:ascii="Times New Roman" w:eastAsia="Times New Roman" w:hAnsi="Times New Roman" w:cs="Times New Roman"/>
          <w:sz w:val="18"/>
          <w:szCs w:val="18"/>
        </w:rPr>
        <w:t xml:space="preserve"> Relatório Individual da Autoavaliação (</w:t>
      </w:r>
      <w:r w:rsidR="0015171D" w:rsidRPr="00FE2AAA">
        <w:rPr>
          <w:rFonts w:ascii="Times New Roman" w:eastAsia="Times New Roman" w:hAnsi="Times New Roman" w:cs="Times New Roman"/>
          <w:sz w:val="18"/>
          <w:szCs w:val="18"/>
        </w:rPr>
        <w:t>BRASIL</w:t>
      </w:r>
      <w:r w:rsidR="004069B4" w:rsidRPr="00FE2AAA">
        <w:rPr>
          <w:rFonts w:ascii="Times New Roman" w:eastAsia="Times New Roman" w:hAnsi="Times New Roman" w:cs="Times New Roman"/>
          <w:sz w:val="18"/>
          <w:szCs w:val="18"/>
        </w:rPr>
        <w:t>, 2021</w:t>
      </w:r>
      <w:r w:rsidR="00E9277B" w:rsidRPr="00FE2AAA">
        <w:rPr>
          <w:rFonts w:ascii="Times New Roman" w:eastAsia="Times New Roman" w:hAnsi="Times New Roman" w:cs="Times New Roman"/>
          <w:sz w:val="18"/>
          <w:szCs w:val="18"/>
        </w:rPr>
        <w:t>d</w:t>
      </w:r>
      <w:r w:rsidR="004069B4" w:rsidRPr="00FE2AAA">
        <w:rPr>
          <w:rFonts w:ascii="Times New Roman" w:eastAsia="Times New Roman" w:hAnsi="Times New Roman" w:cs="Times New Roman"/>
          <w:sz w:val="18"/>
          <w:szCs w:val="18"/>
        </w:rPr>
        <w:t>)</w:t>
      </w:r>
    </w:p>
    <w:p w14:paraId="6180A8F4" w14:textId="77777777" w:rsidR="00FF42AC" w:rsidRPr="00313D83" w:rsidRDefault="00FF42AC" w:rsidP="00FF42AC">
      <w:pPr>
        <w:spacing w:after="0" w:line="240" w:lineRule="auto"/>
        <w:ind w:firstLine="708"/>
        <w:rPr>
          <w:rFonts w:ascii="Times New Roman" w:eastAsia="Times New Roman" w:hAnsi="Times New Roman" w:cs="Times New Roman"/>
          <w:sz w:val="24"/>
          <w:szCs w:val="24"/>
          <w:highlight w:val="yellow"/>
        </w:rPr>
      </w:pPr>
    </w:p>
    <w:p w14:paraId="7BE3E5DA" w14:textId="77777777" w:rsidR="008C79E2" w:rsidRDefault="00A27041" w:rsidP="009B6E3C">
      <w:pPr>
        <w:spacing w:after="0" w:line="240" w:lineRule="auto"/>
        <w:ind w:firstLine="708"/>
        <w:jc w:val="both"/>
        <w:rPr>
          <w:rFonts w:ascii="Times New Roman" w:hAnsi="Times New Roman" w:cs="Times New Roman"/>
          <w:sz w:val="24"/>
          <w:szCs w:val="24"/>
        </w:rPr>
      </w:pPr>
      <w:r w:rsidRPr="004F28E6">
        <w:rPr>
          <w:rFonts w:ascii="Times New Roman" w:hAnsi="Times New Roman" w:cs="Times New Roman"/>
          <w:sz w:val="24"/>
          <w:szCs w:val="24"/>
        </w:rPr>
        <w:t>O Relatório individual da autoavaliação do Comando da Marinha (CM) emitido pelo TCU está presente também no Relatório de Gestão</w:t>
      </w:r>
      <w:r w:rsidR="00D072CB" w:rsidRPr="004F28E6">
        <w:rPr>
          <w:rFonts w:ascii="Times New Roman" w:hAnsi="Times New Roman" w:cs="Times New Roman"/>
          <w:sz w:val="24"/>
          <w:szCs w:val="24"/>
        </w:rPr>
        <w:t xml:space="preserve"> do Comando da Marinha de 2021</w:t>
      </w:r>
      <w:r w:rsidR="007D700A">
        <w:rPr>
          <w:rFonts w:ascii="Times New Roman" w:hAnsi="Times New Roman" w:cs="Times New Roman"/>
          <w:sz w:val="24"/>
          <w:szCs w:val="24"/>
        </w:rPr>
        <w:t>.</w:t>
      </w:r>
      <w:r w:rsidR="004F28E6">
        <w:rPr>
          <w:rFonts w:ascii="Times New Roman" w:hAnsi="Times New Roman" w:cs="Times New Roman"/>
          <w:sz w:val="24"/>
          <w:szCs w:val="24"/>
        </w:rPr>
        <w:t xml:space="preserve"> </w:t>
      </w:r>
      <w:r w:rsidR="007D700A">
        <w:rPr>
          <w:rFonts w:ascii="Times New Roman" w:hAnsi="Times New Roman" w:cs="Times New Roman"/>
          <w:sz w:val="24"/>
          <w:szCs w:val="24"/>
        </w:rPr>
        <w:t>P</w:t>
      </w:r>
      <w:r w:rsidR="00AD0553" w:rsidRPr="004F28E6">
        <w:rPr>
          <w:rFonts w:ascii="Times New Roman" w:hAnsi="Times New Roman" w:cs="Times New Roman"/>
          <w:sz w:val="24"/>
          <w:szCs w:val="24"/>
        </w:rPr>
        <w:t>or meio d</w:t>
      </w:r>
      <w:r w:rsidR="00675961" w:rsidRPr="004F28E6">
        <w:rPr>
          <w:rFonts w:ascii="Times New Roman" w:hAnsi="Times New Roman" w:cs="Times New Roman"/>
          <w:sz w:val="24"/>
          <w:szCs w:val="24"/>
        </w:rPr>
        <w:t>os gráficos</w:t>
      </w:r>
      <w:r w:rsidR="007D700A">
        <w:rPr>
          <w:rFonts w:ascii="Times New Roman" w:hAnsi="Times New Roman" w:cs="Times New Roman"/>
          <w:sz w:val="24"/>
          <w:szCs w:val="24"/>
        </w:rPr>
        <w:t xml:space="preserve">, </w:t>
      </w:r>
      <w:r w:rsidR="001D5280" w:rsidRPr="004F28E6">
        <w:rPr>
          <w:rFonts w:ascii="Times New Roman" w:hAnsi="Times New Roman" w:cs="Times New Roman"/>
          <w:sz w:val="24"/>
          <w:szCs w:val="24"/>
        </w:rPr>
        <w:t>evidenciou indicadores</w:t>
      </w:r>
      <w:r w:rsidR="00AC3A47" w:rsidRPr="004F28E6">
        <w:rPr>
          <w:rFonts w:ascii="Times New Roman" w:hAnsi="Times New Roman" w:cs="Times New Roman"/>
          <w:sz w:val="24"/>
          <w:szCs w:val="24"/>
        </w:rPr>
        <w:t xml:space="preserve"> que versam sobre a</w:t>
      </w:r>
      <w:r w:rsidR="001D5280" w:rsidRPr="004F28E6">
        <w:rPr>
          <w:rFonts w:ascii="Times New Roman" w:hAnsi="Times New Roman" w:cs="Times New Roman"/>
          <w:sz w:val="24"/>
          <w:szCs w:val="24"/>
        </w:rPr>
        <w:t xml:space="preserve"> gestã</w:t>
      </w:r>
      <w:r w:rsidR="00AC3A47" w:rsidRPr="004F28E6">
        <w:rPr>
          <w:rFonts w:ascii="Times New Roman" w:hAnsi="Times New Roman" w:cs="Times New Roman"/>
          <w:sz w:val="24"/>
          <w:szCs w:val="24"/>
        </w:rPr>
        <w:t>o de processos</w:t>
      </w:r>
      <w:r w:rsidR="00AD0F62" w:rsidRPr="004F28E6">
        <w:rPr>
          <w:rFonts w:ascii="Times New Roman" w:hAnsi="Times New Roman" w:cs="Times New Roman"/>
          <w:sz w:val="24"/>
          <w:szCs w:val="24"/>
        </w:rPr>
        <w:t xml:space="preserve">, </w:t>
      </w:r>
      <w:r w:rsidR="00675961" w:rsidRPr="004F28E6">
        <w:rPr>
          <w:rFonts w:ascii="Times New Roman" w:hAnsi="Times New Roman" w:cs="Times New Roman"/>
          <w:sz w:val="24"/>
          <w:szCs w:val="24"/>
        </w:rPr>
        <w:t>sendo</w:t>
      </w:r>
      <w:r w:rsidR="00AD0F62" w:rsidRPr="004F28E6">
        <w:rPr>
          <w:rFonts w:ascii="Times New Roman" w:hAnsi="Times New Roman" w:cs="Times New Roman"/>
          <w:sz w:val="24"/>
          <w:szCs w:val="24"/>
        </w:rPr>
        <w:t xml:space="preserve"> obs</w:t>
      </w:r>
      <w:r w:rsidR="00C4554F" w:rsidRPr="004F28E6">
        <w:rPr>
          <w:rFonts w:ascii="Times New Roman" w:hAnsi="Times New Roman" w:cs="Times New Roman"/>
          <w:sz w:val="24"/>
          <w:szCs w:val="24"/>
        </w:rPr>
        <w:t xml:space="preserve">ervados índices </w:t>
      </w:r>
      <w:r w:rsidR="00E44ED2">
        <w:rPr>
          <w:rFonts w:ascii="Times New Roman" w:hAnsi="Times New Roman" w:cs="Times New Roman"/>
          <w:sz w:val="24"/>
          <w:szCs w:val="24"/>
        </w:rPr>
        <w:t>nos patamares mais baixos</w:t>
      </w:r>
      <w:r w:rsidR="009D6D05" w:rsidRPr="004F28E6">
        <w:rPr>
          <w:rFonts w:ascii="Times New Roman" w:hAnsi="Times New Roman" w:cs="Times New Roman"/>
          <w:sz w:val="24"/>
          <w:szCs w:val="24"/>
        </w:rPr>
        <w:t xml:space="preserve">, demonstrando a importância do Programa Netuno para </w:t>
      </w:r>
      <w:r w:rsidR="00AD0F62" w:rsidRPr="004F28E6">
        <w:rPr>
          <w:rFonts w:ascii="Times New Roman" w:hAnsi="Times New Roman" w:cs="Times New Roman"/>
          <w:sz w:val="24"/>
          <w:szCs w:val="24"/>
        </w:rPr>
        <w:t xml:space="preserve">que ocorra a melhoria contínua </w:t>
      </w:r>
      <w:r w:rsidR="004F28E6" w:rsidRPr="004F28E6">
        <w:rPr>
          <w:rFonts w:ascii="Times New Roman" w:hAnsi="Times New Roman" w:cs="Times New Roman"/>
          <w:sz w:val="24"/>
          <w:szCs w:val="24"/>
        </w:rPr>
        <w:t>da gestão nas organizações militares.</w:t>
      </w:r>
    </w:p>
    <w:p w14:paraId="5A87A003" w14:textId="55BFE0A2" w:rsidR="00A27041" w:rsidRDefault="009063D6" w:rsidP="009B6E3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A2131">
        <w:rPr>
          <w:rFonts w:ascii="Times New Roman" w:hAnsi="Times New Roman" w:cs="Times New Roman"/>
          <w:sz w:val="24"/>
          <w:szCs w:val="24"/>
        </w:rPr>
        <w:t>Adicionalmente, destaca-se que a métrica atual pra assuntos relacionados a gestão é a pontuação validada da Lista P-10, servindo como um indicador</w:t>
      </w:r>
      <w:r w:rsidR="000E6934">
        <w:rPr>
          <w:rFonts w:ascii="Times New Roman" w:hAnsi="Times New Roman" w:cs="Times New Roman"/>
          <w:sz w:val="24"/>
          <w:szCs w:val="24"/>
        </w:rPr>
        <w:t xml:space="preserve"> para </w:t>
      </w:r>
      <w:r w:rsidR="00A5340E">
        <w:rPr>
          <w:rFonts w:ascii="Times New Roman" w:hAnsi="Times New Roman" w:cs="Times New Roman"/>
          <w:sz w:val="24"/>
          <w:szCs w:val="24"/>
        </w:rPr>
        <w:t xml:space="preserve">as </w:t>
      </w:r>
      <w:r w:rsidR="000E6934">
        <w:rPr>
          <w:rFonts w:ascii="Times New Roman" w:hAnsi="Times New Roman" w:cs="Times New Roman"/>
          <w:sz w:val="24"/>
          <w:szCs w:val="24"/>
        </w:rPr>
        <w:t>organizações e possibilitando um</w:t>
      </w:r>
      <w:r w:rsidR="00A45A7A">
        <w:rPr>
          <w:rFonts w:ascii="Times New Roman" w:hAnsi="Times New Roman" w:cs="Times New Roman"/>
          <w:sz w:val="24"/>
          <w:szCs w:val="24"/>
        </w:rPr>
        <w:t>a</w:t>
      </w:r>
      <w:r w:rsidR="000E6934">
        <w:rPr>
          <w:rFonts w:ascii="Times New Roman" w:hAnsi="Times New Roman" w:cs="Times New Roman"/>
          <w:sz w:val="24"/>
          <w:szCs w:val="24"/>
        </w:rPr>
        <w:t xml:space="preserve"> base comum </w:t>
      </w:r>
      <w:r w:rsidR="00A5340E">
        <w:rPr>
          <w:rFonts w:ascii="Times New Roman" w:hAnsi="Times New Roman" w:cs="Times New Roman"/>
          <w:sz w:val="24"/>
          <w:szCs w:val="24"/>
        </w:rPr>
        <w:t>de</w:t>
      </w:r>
      <w:r w:rsidR="000E6934">
        <w:rPr>
          <w:rFonts w:ascii="Times New Roman" w:hAnsi="Times New Roman" w:cs="Times New Roman"/>
          <w:sz w:val="24"/>
          <w:szCs w:val="24"/>
        </w:rPr>
        <w:t xml:space="preserve"> compara</w:t>
      </w:r>
      <w:r w:rsidR="00A5340E">
        <w:rPr>
          <w:rFonts w:ascii="Times New Roman" w:hAnsi="Times New Roman" w:cs="Times New Roman"/>
          <w:sz w:val="24"/>
          <w:szCs w:val="24"/>
        </w:rPr>
        <w:t>ção</w:t>
      </w:r>
      <w:r w:rsidR="001D0061">
        <w:rPr>
          <w:rFonts w:ascii="Times New Roman" w:hAnsi="Times New Roman" w:cs="Times New Roman"/>
          <w:sz w:val="24"/>
          <w:szCs w:val="24"/>
        </w:rPr>
        <w:t xml:space="preserve"> </w:t>
      </w:r>
      <w:r w:rsidR="00A5340E">
        <w:rPr>
          <w:rFonts w:ascii="Times New Roman" w:hAnsi="Times New Roman" w:cs="Times New Roman"/>
          <w:sz w:val="24"/>
          <w:szCs w:val="24"/>
        </w:rPr>
        <w:t>d</w:t>
      </w:r>
      <w:r w:rsidR="001D0061">
        <w:rPr>
          <w:rFonts w:ascii="Times New Roman" w:hAnsi="Times New Roman" w:cs="Times New Roman"/>
          <w:sz w:val="24"/>
          <w:szCs w:val="24"/>
        </w:rPr>
        <w:t>as OM.</w:t>
      </w:r>
    </w:p>
    <w:p w14:paraId="5CCBDD55" w14:textId="77777777" w:rsidR="00BD2C63" w:rsidRDefault="00BD2C63" w:rsidP="009B6E3C">
      <w:pPr>
        <w:spacing w:after="0" w:line="240" w:lineRule="auto"/>
        <w:ind w:firstLine="708"/>
        <w:jc w:val="both"/>
        <w:rPr>
          <w:rFonts w:ascii="Times New Roman" w:hAnsi="Times New Roman" w:cs="Times New Roman"/>
          <w:sz w:val="24"/>
          <w:szCs w:val="24"/>
        </w:rPr>
      </w:pPr>
    </w:p>
    <w:p w14:paraId="137B1F63" w14:textId="2F5DE590" w:rsidR="00136323" w:rsidRDefault="00A41A71" w:rsidP="00136323">
      <w:pPr>
        <w:spacing w:after="0" w:line="240" w:lineRule="auto"/>
        <w:rPr>
          <w:rFonts w:ascii="Times New Roman" w:hAnsi="Times New Roman" w:cs="Times New Roman"/>
          <w:sz w:val="24"/>
          <w:szCs w:val="24"/>
        </w:rPr>
      </w:pPr>
      <w:r w:rsidRPr="00EA4AEA">
        <w:rPr>
          <w:rFonts w:ascii="Times New Roman" w:hAnsi="Times New Roman" w:cs="Times New Roman"/>
          <w:sz w:val="24"/>
          <w:szCs w:val="24"/>
        </w:rPr>
        <w:t>4.2 ANÁLISE DE RELAÇÕES ANTERIORES</w:t>
      </w:r>
    </w:p>
    <w:p w14:paraId="5D32FE46" w14:textId="77777777" w:rsidR="00313D83" w:rsidRPr="00A41A71" w:rsidRDefault="00313D83" w:rsidP="00136323">
      <w:pPr>
        <w:spacing w:after="0" w:line="240" w:lineRule="auto"/>
        <w:rPr>
          <w:rFonts w:ascii="Times New Roman" w:hAnsi="Times New Roman" w:cs="Times New Roman"/>
          <w:sz w:val="24"/>
          <w:szCs w:val="24"/>
        </w:rPr>
      </w:pPr>
    </w:p>
    <w:p w14:paraId="11B18585" w14:textId="4FB16F73" w:rsidR="00CB0AC7" w:rsidRDefault="00CB0AC7" w:rsidP="0013632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353DCC">
        <w:rPr>
          <w:rFonts w:ascii="Times New Roman" w:hAnsi="Times New Roman" w:cs="Times New Roman"/>
          <w:sz w:val="24"/>
          <w:szCs w:val="24"/>
        </w:rPr>
        <w:t xml:space="preserve">O estudo de </w:t>
      </w:r>
      <w:r w:rsidRPr="00353DCC">
        <w:rPr>
          <w:rFonts w:ascii="Times New Roman" w:eastAsia="Times New Roman" w:hAnsi="Times New Roman" w:cs="Times New Roman"/>
          <w:color w:val="000000"/>
          <w:sz w:val="24"/>
          <w:szCs w:val="24"/>
          <w:lang w:eastAsia="pt-BR"/>
        </w:rPr>
        <w:t>Dijkman</w:t>
      </w:r>
      <w:r w:rsidR="00891350" w:rsidRPr="00353DCC">
        <w:rPr>
          <w:rFonts w:ascii="Times New Roman" w:eastAsia="Times New Roman" w:hAnsi="Times New Roman" w:cs="Times New Roman"/>
          <w:color w:val="000000"/>
          <w:sz w:val="24"/>
          <w:szCs w:val="24"/>
          <w:lang w:eastAsia="pt-BR"/>
        </w:rPr>
        <w:t xml:space="preserve"> (2016)</w:t>
      </w:r>
      <w:r w:rsidRPr="00353DCC">
        <w:rPr>
          <w:rFonts w:ascii="Times New Roman" w:eastAsia="Times New Roman" w:hAnsi="Times New Roman" w:cs="Times New Roman"/>
          <w:color w:val="000000"/>
          <w:sz w:val="24"/>
          <w:szCs w:val="24"/>
          <w:lang w:eastAsia="pt-BR"/>
        </w:rPr>
        <w:t xml:space="preserve"> resumiu </w:t>
      </w:r>
      <w:r w:rsidR="00E96C3B" w:rsidRPr="00353DCC">
        <w:rPr>
          <w:rFonts w:ascii="Times New Roman" w:eastAsia="Times New Roman" w:hAnsi="Times New Roman" w:cs="Times New Roman"/>
          <w:color w:val="000000"/>
          <w:sz w:val="24"/>
          <w:szCs w:val="24"/>
          <w:lang w:eastAsia="pt-BR"/>
        </w:rPr>
        <w:t>as relações confirmadas por 14 autores</w:t>
      </w:r>
      <w:r w:rsidR="008E6A18" w:rsidRPr="00353DCC">
        <w:rPr>
          <w:rFonts w:ascii="Times New Roman" w:eastAsia="Times New Roman" w:hAnsi="Times New Roman" w:cs="Times New Roman"/>
          <w:color w:val="000000"/>
          <w:sz w:val="24"/>
          <w:szCs w:val="24"/>
          <w:lang w:eastAsia="pt-BR"/>
        </w:rPr>
        <w:t xml:space="preserve"> sobre estudos empíricos </w:t>
      </w:r>
      <w:r w:rsidR="00353DCC" w:rsidRPr="00353DCC">
        <w:rPr>
          <w:rFonts w:ascii="Times New Roman" w:eastAsia="Times New Roman" w:hAnsi="Times New Roman" w:cs="Times New Roman"/>
          <w:color w:val="000000"/>
          <w:sz w:val="24"/>
          <w:szCs w:val="24"/>
          <w:lang w:eastAsia="pt-BR"/>
        </w:rPr>
        <w:t>da</w:t>
      </w:r>
      <w:r w:rsidR="008E6A18" w:rsidRPr="00353DCC">
        <w:rPr>
          <w:rFonts w:ascii="Times New Roman" w:eastAsia="Times New Roman" w:hAnsi="Times New Roman" w:cs="Times New Roman"/>
          <w:color w:val="000000"/>
          <w:sz w:val="24"/>
          <w:szCs w:val="24"/>
          <w:lang w:eastAsia="pt-BR"/>
        </w:rPr>
        <w:t xml:space="preserve"> relação entre a maturidade</w:t>
      </w:r>
      <w:r w:rsidR="00813801" w:rsidRPr="00353DCC">
        <w:rPr>
          <w:rFonts w:ascii="Times New Roman" w:eastAsia="Times New Roman" w:hAnsi="Times New Roman" w:cs="Times New Roman"/>
          <w:color w:val="000000"/>
          <w:sz w:val="24"/>
          <w:szCs w:val="24"/>
          <w:lang w:eastAsia="pt-BR"/>
        </w:rPr>
        <w:t xml:space="preserve"> e desempenho organizacional, conforme </w:t>
      </w:r>
      <w:r w:rsidR="00353DCC" w:rsidRPr="00AE6397">
        <w:rPr>
          <w:rFonts w:ascii="Times New Roman" w:eastAsia="Times New Roman" w:hAnsi="Times New Roman" w:cs="Times New Roman"/>
          <w:color w:val="000000"/>
          <w:sz w:val="24"/>
          <w:szCs w:val="24"/>
          <w:lang w:eastAsia="pt-BR"/>
        </w:rPr>
        <w:t>quadro</w:t>
      </w:r>
      <w:r w:rsidR="00813801" w:rsidRPr="00353DCC">
        <w:rPr>
          <w:rFonts w:ascii="Times New Roman" w:eastAsia="Times New Roman" w:hAnsi="Times New Roman" w:cs="Times New Roman"/>
          <w:color w:val="000000"/>
          <w:sz w:val="24"/>
          <w:szCs w:val="24"/>
          <w:lang w:eastAsia="pt-BR"/>
        </w:rPr>
        <w:t xml:space="preserve"> abaixo</w:t>
      </w:r>
      <w:r w:rsidR="00852123" w:rsidRPr="00353DCC">
        <w:rPr>
          <w:rFonts w:ascii="Times New Roman" w:eastAsia="Times New Roman" w:hAnsi="Times New Roman" w:cs="Times New Roman"/>
          <w:color w:val="000000"/>
          <w:sz w:val="24"/>
          <w:szCs w:val="24"/>
          <w:lang w:eastAsia="pt-BR"/>
        </w:rPr>
        <w:t>.</w:t>
      </w:r>
      <w:r w:rsidR="00E96C3B" w:rsidRPr="00353DCC">
        <w:rPr>
          <w:rFonts w:ascii="Times New Roman" w:eastAsia="Times New Roman" w:hAnsi="Times New Roman" w:cs="Times New Roman"/>
          <w:color w:val="000000"/>
          <w:sz w:val="24"/>
          <w:szCs w:val="24"/>
          <w:lang w:eastAsia="pt-BR"/>
        </w:rPr>
        <w:t xml:space="preserve"> </w:t>
      </w:r>
    </w:p>
    <w:p w14:paraId="595B5540" w14:textId="77777777" w:rsidR="00BB243A" w:rsidRDefault="00BB243A" w:rsidP="00CB3962">
      <w:pPr>
        <w:spacing w:after="0" w:line="240" w:lineRule="auto"/>
        <w:ind w:firstLine="708"/>
        <w:jc w:val="both"/>
        <w:rPr>
          <w:rFonts w:ascii="Times New Roman" w:eastAsia="Times New Roman" w:hAnsi="Times New Roman" w:cs="Times New Roman"/>
          <w:b/>
          <w:bCs/>
          <w:color w:val="000000"/>
          <w:sz w:val="20"/>
          <w:szCs w:val="20"/>
          <w:lang w:eastAsia="pt-BR"/>
        </w:rPr>
      </w:pPr>
    </w:p>
    <w:p w14:paraId="2BCE2534" w14:textId="2EC9D2B0" w:rsidR="00E00CD1" w:rsidRDefault="00C63F81" w:rsidP="004D00A2">
      <w:pPr>
        <w:tabs>
          <w:tab w:val="left" w:pos="567"/>
        </w:tabs>
        <w:spacing w:after="0" w:line="240" w:lineRule="auto"/>
        <w:ind w:left="567" w:right="424"/>
        <w:rPr>
          <w:rFonts w:ascii="Times New Roman" w:eastAsia="Times New Roman" w:hAnsi="Times New Roman" w:cs="Times New Roman"/>
          <w:b/>
          <w:bCs/>
          <w:color w:val="000000"/>
          <w:sz w:val="20"/>
          <w:szCs w:val="20"/>
          <w:lang w:eastAsia="pt-BR"/>
        </w:rPr>
      </w:pPr>
      <w:r w:rsidRPr="004D00A2">
        <w:rPr>
          <w:rFonts w:ascii="Times New Roman" w:eastAsia="Times New Roman" w:hAnsi="Times New Roman" w:cs="Times New Roman"/>
          <w:b/>
          <w:bCs/>
          <w:color w:val="000000"/>
          <w:sz w:val="20"/>
          <w:szCs w:val="20"/>
          <w:lang w:eastAsia="pt-BR"/>
        </w:rPr>
        <w:t xml:space="preserve">Quadro </w:t>
      </w:r>
      <w:r w:rsidR="008E7243" w:rsidRPr="004D00A2">
        <w:rPr>
          <w:rFonts w:ascii="Times New Roman" w:eastAsia="Times New Roman" w:hAnsi="Times New Roman" w:cs="Times New Roman"/>
          <w:b/>
          <w:bCs/>
          <w:color w:val="000000"/>
          <w:sz w:val="20"/>
          <w:szCs w:val="20"/>
          <w:lang w:eastAsia="pt-BR"/>
        </w:rPr>
        <w:t>5</w:t>
      </w:r>
      <w:r w:rsidR="00163603">
        <w:rPr>
          <w:rFonts w:ascii="Times New Roman" w:eastAsia="Times New Roman" w:hAnsi="Times New Roman" w:cs="Times New Roman"/>
          <w:b/>
          <w:bCs/>
          <w:color w:val="000000"/>
          <w:sz w:val="20"/>
          <w:szCs w:val="20"/>
          <w:lang w:eastAsia="pt-BR"/>
        </w:rPr>
        <w:t xml:space="preserve"> </w:t>
      </w:r>
      <w:r w:rsidR="00163603" w:rsidRPr="00970789">
        <w:rPr>
          <w:rFonts w:ascii="Times New Roman" w:eastAsia="Times New Roman" w:hAnsi="Times New Roman" w:cs="Times New Roman"/>
          <w:sz w:val="20"/>
          <w:szCs w:val="20"/>
        </w:rPr>
        <w:t>-</w:t>
      </w:r>
      <w:r w:rsidRPr="004D00A2">
        <w:rPr>
          <w:rFonts w:ascii="Times New Roman" w:eastAsia="Times New Roman" w:hAnsi="Times New Roman" w:cs="Times New Roman"/>
          <w:b/>
          <w:bCs/>
          <w:color w:val="000000"/>
          <w:sz w:val="20"/>
          <w:szCs w:val="20"/>
          <w:lang w:eastAsia="pt-BR"/>
        </w:rPr>
        <w:t xml:space="preserve"> Estudo</w:t>
      </w:r>
      <w:r w:rsidR="006F0A93">
        <w:rPr>
          <w:rFonts w:ascii="Times New Roman" w:eastAsia="Times New Roman" w:hAnsi="Times New Roman" w:cs="Times New Roman"/>
          <w:b/>
          <w:bCs/>
          <w:color w:val="000000"/>
          <w:sz w:val="20"/>
          <w:szCs w:val="20"/>
          <w:lang w:eastAsia="pt-BR"/>
        </w:rPr>
        <w:t>s</w:t>
      </w:r>
      <w:r w:rsidRPr="004D00A2">
        <w:rPr>
          <w:rFonts w:ascii="Times New Roman" w:eastAsia="Times New Roman" w:hAnsi="Times New Roman" w:cs="Times New Roman"/>
          <w:b/>
          <w:bCs/>
          <w:color w:val="000000"/>
          <w:sz w:val="20"/>
          <w:szCs w:val="20"/>
          <w:lang w:eastAsia="pt-BR"/>
        </w:rPr>
        <w:t xml:space="preserve"> empíricos sobre a relação entre maturidade e desempenho organizacional</w:t>
      </w:r>
      <w:r w:rsidR="00915BAD" w:rsidRPr="004D00A2">
        <w:rPr>
          <w:rFonts w:ascii="Times New Roman" w:eastAsia="Times New Roman" w:hAnsi="Times New Roman" w:cs="Times New Roman"/>
          <w:b/>
          <w:bCs/>
          <w:color w:val="000000"/>
          <w:sz w:val="20"/>
          <w:szCs w:val="20"/>
          <w:lang w:eastAsia="pt-BR"/>
        </w:rPr>
        <w:t xml:space="preserve"> </w:t>
      </w:r>
      <w:r w:rsidRPr="004D00A2">
        <w:rPr>
          <w:rFonts w:ascii="Times New Roman" w:eastAsia="Times New Roman" w:hAnsi="Times New Roman" w:cs="Times New Roman"/>
          <w:b/>
          <w:bCs/>
          <w:color w:val="000000"/>
          <w:sz w:val="20"/>
          <w:szCs w:val="20"/>
          <w:lang w:eastAsia="pt-BR"/>
        </w:rPr>
        <w:t>usando</w:t>
      </w:r>
      <w:r w:rsidR="00BD184C" w:rsidRPr="004D00A2">
        <w:rPr>
          <w:rFonts w:ascii="Times New Roman" w:eastAsia="Times New Roman" w:hAnsi="Times New Roman" w:cs="Times New Roman"/>
          <w:b/>
          <w:bCs/>
          <w:color w:val="000000"/>
          <w:sz w:val="20"/>
          <w:szCs w:val="20"/>
          <w:lang w:eastAsia="pt-BR"/>
        </w:rPr>
        <w:t xml:space="preserve"> </w:t>
      </w:r>
      <w:r w:rsidRPr="004D00A2">
        <w:rPr>
          <w:rFonts w:ascii="Times New Roman" w:eastAsia="Times New Roman" w:hAnsi="Times New Roman" w:cs="Times New Roman"/>
          <w:b/>
          <w:bCs/>
          <w:color w:val="000000"/>
          <w:sz w:val="20"/>
          <w:szCs w:val="20"/>
          <w:lang w:eastAsia="pt-BR"/>
        </w:rPr>
        <w:t>múltiplas unidades de análise (continua)</w:t>
      </w:r>
    </w:p>
    <w:p w14:paraId="154FDEE3" w14:textId="49AF8C99" w:rsidR="00F87FC0" w:rsidRDefault="004C6693" w:rsidP="00F24124">
      <w:pPr>
        <w:spacing w:after="0" w:line="240" w:lineRule="auto"/>
        <w:jc w:val="center"/>
        <w:rPr>
          <w:rFonts w:ascii="Times New Roman" w:hAnsi="Times New Roman" w:cs="Times New Roman"/>
          <w:sz w:val="24"/>
          <w:szCs w:val="24"/>
        </w:rPr>
      </w:pPr>
      <w:r w:rsidRPr="004C6693">
        <w:rPr>
          <w:rFonts w:ascii="Times New Roman" w:hAnsi="Times New Roman" w:cs="Times New Roman"/>
          <w:noProof/>
          <w:sz w:val="24"/>
          <w:szCs w:val="24"/>
        </w:rPr>
        <w:drawing>
          <wp:inline distT="0" distB="0" distL="0" distR="0" wp14:anchorId="6EB1A691" wp14:editId="4CB6ADFB">
            <wp:extent cx="5084618" cy="1598089"/>
            <wp:effectExtent l="0" t="0" r="1905" b="254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91819" cy="1631782"/>
                    </a:xfrm>
                    <a:prstGeom prst="rect">
                      <a:avLst/>
                    </a:prstGeom>
                  </pic:spPr>
                </pic:pic>
              </a:graphicData>
            </a:graphic>
          </wp:inline>
        </w:drawing>
      </w:r>
    </w:p>
    <w:p w14:paraId="096C1BB2" w14:textId="4FDAF3CD" w:rsidR="00550A74" w:rsidRDefault="00550A74" w:rsidP="005A7AD8">
      <w:pPr>
        <w:tabs>
          <w:tab w:val="left" w:pos="567"/>
        </w:tabs>
        <w:spacing w:after="0" w:line="240" w:lineRule="auto"/>
        <w:ind w:left="567" w:right="424"/>
        <w:rPr>
          <w:rFonts w:ascii="Times New Roman" w:eastAsia="Times New Roman" w:hAnsi="Times New Roman" w:cs="Times New Roman"/>
          <w:b/>
          <w:bCs/>
          <w:color w:val="000000"/>
          <w:sz w:val="20"/>
          <w:szCs w:val="20"/>
          <w:lang w:eastAsia="pt-BR"/>
        </w:rPr>
      </w:pPr>
      <w:r>
        <w:rPr>
          <w:rFonts w:ascii="Times New Roman" w:eastAsia="Times New Roman" w:hAnsi="Times New Roman" w:cs="Times New Roman"/>
          <w:b/>
          <w:bCs/>
          <w:color w:val="000000"/>
          <w:sz w:val="20"/>
          <w:szCs w:val="20"/>
          <w:lang w:eastAsia="pt-BR"/>
        </w:rPr>
        <w:lastRenderedPageBreak/>
        <w:t>Quadro</w:t>
      </w:r>
      <w:r w:rsidRPr="00DB52D2">
        <w:rPr>
          <w:rFonts w:ascii="Times New Roman" w:eastAsia="Times New Roman" w:hAnsi="Times New Roman" w:cs="Times New Roman"/>
          <w:b/>
          <w:bCs/>
          <w:color w:val="000000"/>
          <w:sz w:val="20"/>
          <w:szCs w:val="20"/>
          <w:lang w:eastAsia="pt-BR"/>
        </w:rPr>
        <w:t xml:space="preserve"> </w:t>
      </w:r>
      <w:r>
        <w:rPr>
          <w:rFonts w:ascii="Times New Roman" w:eastAsia="Times New Roman" w:hAnsi="Times New Roman" w:cs="Times New Roman"/>
          <w:b/>
          <w:bCs/>
          <w:color w:val="000000"/>
          <w:sz w:val="20"/>
          <w:szCs w:val="20"/>
          <w:lang w:eastAsia="pt-BR"/>
        </w:rPr>
        <w:t>5</w:t>
      </w:r>
      <w:r w:rsidR="00163603">
        <w:rPr>
          <w:rFonts w:ascii="Times New Roman" w:eastAsia="Times New Roman" w:hAnsi="Times New Roman" w:cs="Times New Roman"/>
          <w:b/>
          <w:bCs/>
          <w:color w:val="000000"/>
          <w:sz w:val="20"/>
          <w:szCs w:val="20"/>
          <w:lang w:eastAsia="pt-BR"/>
        </w:rPr>
        <w:t xml:space="preserve"> </w:t>
      </w:r>
      <w:r w:rsidR="00163603" w:rsidRPr="00970789">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lang w:eastAsia="pt-BR"/>
        </w:rPr>
        <w:t xml:space="preserve"> </w:t>
      </w:r>
      <w:r w:rsidRPr="00364F08">
        <w:rPr>
          <w:rFonts w:ascii="Times New Roman" w:eastAsia="Times New Roman" w:hAnsi="Times New Roman" w:cs="Times New Roman"/>
          <w:b/>
          <w:bCs/>
          <w:color w:val="000000"/>
          <w:sz w:val="20"/>
          <w:szCs w:val="20"/>
          <w:lang w:eastAsia="pt-BR"/>
        </w:rPr>
        <w:t>Estudo</w:t>
      </w:r>
      <w:r w:rsidR="006F0A93">
        <w:rPr>
          <w:rFonts w:ascii="Times New Roman" w:eastAsia="Times New Roman" w:hAnsi="Times New Roman" w:cs="Times New Roman"/>
          <w:b/>
          <w:bCs/>
          <w:color w:val="000000"/>
          <w:sz w:val="20"/>
          <w:szCs w:val="20"/>
          <w:lang w:eastAsia="pt-BR"/>
        </w:rPr>
        <w:t>s</w:t>
      </w:r>
      <w:r w:rsidRPr="00364F08">
        <w:rPr>
          <w:rFonts w:ascii="Times New Roman" w:eastAsia="Times New Roman" w:hAnsi="Times New Roman" w:cs="Times New Roman"/>
          <w:b/>
          <w:bCs/>
          <w:color w:val="000000"/>
          <w:sz w:val="20"/>
          <w:szCs w:val="20"/>
          <w:lang w:eastAsia="pt-BR"/>
        </w:rPr>
        <w:t xml:space="preserve"> empíricos sobre a relação entre maturidade e desempenho organizacional</w:t>
      </w:r>
      <w:r>
        <w:rPr>
          <w:rFonts w:ascii="Times New Roman" w:eastAsia="Times New Roman" w:hAnsi="Times New Roman" w:cs="Times New Roman"/>
          <w:b/>
          <w:bCs/>
          <w:color w:val="000000"/>
          <w:sz w:val="20"/>
          <w:szCs w:val="20"/>
          <w:lang w:eastAsia="pt-BR"/>
        </w:rPr>
        <w:t xml:space="preserve"> </w:t>
      </w:r>
      <w:r w:rsidRPr="00364F08">
        <w:rPr>
          <w:rFonts w:ascii="Times New Roman" w:eastAsia="Times New Roman" w:hAnsi="Times New Roman" w:cs="Times New Roman"/>
          <w:b/>
          <w:bCs/>
          <w:color w:val="000000"/>
          <w:sz w:val="20"/>
          <w:szCs w:val="20"/>
          <w:lang w:eastAsia="pt-BR"/>
        </w:rPr>
        <w:t>usando</w:t>
      </w:r>
      <w:r>
        <w:rPr>
          <w:rFonts w:ascii="Times New Roman" w:eastAsia="Times New Roman" w:hAnsi="Times New Roman" w:cs="Times New Roman"/>
          <w:b/>
          <w:bCs/>
          <w:color w:val="000000"/>
          <w:sz w:val="20"/>
          <w:szCs w:val="20"/>
          <w:lang w:eastAsia="pt-BR"/>
        </w:rPr>
        <w:t xml:space="preserve"> </w:t>
      </w:r>
      <w:r w:rsidRPr="00364F08">
        <w:rPr>
          <w:rFonts w:ascii="Times New Roman" w:eastAsia="Times New Roman" w:hAnsi="Times New Roman" w:cs="Times New Roman"/>
          <w:b/>
          <w:bCs/>
          <w:color w:val="000000"/>
          <w:sz w:val="20"/>
          <w:szCs w:val="20"/>
          <w:lang w:eastAsia="pt-BR"/>
        </w:rPr>
        <w:t>múltiplas unidades de análise (</w:t>
      </w:r>
      <w:r>
        <w:rPr>
          <w:rFonts w:ascii="Times New Roman" w:eastAsia="Times New Roman" w:hAnsi="Times New Roman" w:cs="Times New Roman"/>
          <w:b/>
          <w:bCs/>
          <w:color w:val="000000"/>
          <w:sz w:val="20"/>
          <w:szCs w:val="20"/>
          <w:lang w:eastAsia="pt-BR"/>
        </w:rPr>
        <w:t>conclusão</w:t>
      </w:r>
      <w:r w:rsidRPr="00364F08">
        <w:rPr>
          <w:rFonts w:ascii="Times New Roman" w:eastAsia="Times New Roman" w:hAnsi="Times New Roman" w:cs="Times New Roman"/>
          <w:b/>
          <w:bCs/>
          <w:color w:val="000000"/>
          <w:sz w:val="20"/>
          <w:szCs w:val="20"/>
          <w:lang w:eastAsia="pt-BR"/>
        </w:rPr>
        <w:t>)</w:t>
      </w:r>
    </w:p>
    <w:p w14:paraId="41B1D869" w14:textId="51803E3D" w:rsidR="00F87FC0" w:rsidRDefault="00550A74" w:rsidP="00F24124">
      <w:pPr>
        <w:spacing w:after="0" w:line="240" w:lineRule="auto"/>
        <w:jc w:val="center"/>
        <w:rPr>
          <w:rFonts w:ascii="Times New Roman" w:hAnsi="Times New Roman" w:cs="Times New Roman"/>
          <w:sz w:val="24"/>
          <w:szCs w:val="24"/>
        </w:rPr>
      </w:pPr>
      <w:r w:rsidRPr="00550A74">
        <w:rPr>
          <w:rFonts w:ascii="Times New Roman" w:hAnsi="Times New Roman" w:cs="Times New Roman"/>
          <w:noProof/>
          <w:sz w:val="24"/>
          <w:szCs w:val="24"/>
        </w:rPr>
        <w:drawing>
          <wp:inline distT="0" distB="0" distL="0" distR="0" wp14:anchorId="3FE08FFD" wp14:editId="7AF7CF37">
            <wp:extent cx="5077690" cy="6525260"/>
            <wp:effectExtent l="0" t="0" r="889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4159" cy="6533574"/>
                    </a:xfrm>
                    <a:prstGeom prst="rect">
                      <a:avLst/>
                    </a:prstGeom>
                  </pic:spPr>
                </pic:pic>
              </a:graphicData>
            </a:graphic>
          </wp:inline>
        </w:drawing>
      </w:r>
    </w:p>
    <w:p w14:paraId="09077ECD" w14:textId="3E7AB220" w:rsidR="00E00CD1" w:rsidRPr="00C31676" w:rsidRDefault="00E00CD1" w:rsidP="002E61F9">
      <w:pPr>
        <w:spacing w:after="0" w:line="240" w:lineRule="auto"/>
        <w:ind w:firstLine="567"/>
        <w:jc w:val="both"/>
        <w:rPr>
          <w:rFonts w:ascii="Times New Roman" w:eastAsia="Times New Roman" w:hAnsi="Times New Roman" w:cs="Times New Roman"/>
          <w:color w:val="000000"/>
          <w:sz w:val="18"/>
          <w:szCs w:val="18"/>
          <w:lang w:eastAsia="pt-BR"/>
        </w:rPr>
      </w:pPr>
      <w:r w:rsidRPr="0015171D">
        <w:rPr>
          <w:rFonts w:ascii="Times New Roman" w:hAnsi="Times New Roman" w:cs="Times New Roman"/>
          <w:sz w:val="18"/>
          <w:szCs w:val="18"/>
        </w:rPr>
        <w:t>Fonte: Adaptado de</w:t>
      </w:r>
      <w:r w:rsidRPr="0015171D">
        <w:rPr>
          <w:rFonts w:ascii="Times New Roman" w:eastAsia="Times New Roman" w:hAnsi="Times New Roman" w:cs="Times New Roman"/>
          <w:color w:val="000000"/>
          <w:sz w:val="18"/>
          <w:szCs w:val="18"/>
          <w:lang w:eastAsia="pt-BR"/>
        </w:rPr>
        <w:t xml:space="preserve"> Dijkman (2016) </w:t>
      </w:r>
    </w:p>
    <w:p w14:paraId="6B902E6E" w14:textId="77777777" w:rsidR="00E00CD1" w:rsidRPr="00E00CD1" w:rsidRDefault="00E00CD1" w:rsidP="00CB3962">
      <w:pPr>
        <w:spacing w:after="0" w:line="240" w:lineRule="auto"/>
        <w:ind w:firstLine="708"/>
        <w:jc w:val="both"/>
        <w:rPr>
          <w:rFonts w:ascii="Times New Roman" w:hAnsi="Times New Roman" w:cs="Times New Roman"/>
          <w:sz w:val="24"/>
          <w:szCs w:val="24"/>
        </w:rPr>
      </w:pPr>
    </w:p>
    <w:p w14:paraId="7CAF4C8A" w14:textId="087EE407" w:rsidR="00852123" w:rsidRDefault="00852123" w:rsidP="00CB396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Destaca-se que diversos estudos encontraram indícios de melhor</w:t>
      </w:r>
      <w:r w:rsidR="00510147">
        <w:rPr>
          <w:rFonts w:ascii="Times New Roman" w:hAnsi="Times New Roman" w:cs="Times New Roman"/>
          <w:sz w:val="24"/>
          <w:szCs w:val="24"/>
        </w:rPr>
        <w:t>i</w:t>
      </w:r>
      <w:r w:rsidR="008E50C3">
        <w:rPr>
          <w:rFonts w:ascii="Times New Roman" w:hAnsi="Times New Roman" w:cs="Times New Roman"/>
          <w:sz w:val="24"/>
          <w:szCs w:val="24"/>
        </w:rPr>
        <w:t xml:space="preserve">a </w:t>
      </w:r>
      <w:r w:rsidR="00E52D43">
        <w:rPr>
          <w:rFonts w:ascii="Times New Roman" w:hAnsi="Times New Roman" w:cs="Times New Roman"/>
          <w:sz w:val="24"/>
          <w:szCs w:val="24"/>
        </w:rPr>
        <w:t>na</w:t>
      </w:r>
      <w:r w:rsidR="00510147">
        <w:rPr>
          <w:rFonts w:ascii="Times New Roman" w:hAnsi="Times New Roman" w:cs="Times New Roman"/>
          <w:sz w:val="24"/>
          <w:szCs w:val="24"/>
        </w:rPr>
        <w:t>s</w:t>
      </w:r>
      <w:r w:rsidR="008E50C3">
        <w:rPr>
          <w:rFonts w:ascii="Times New Roman" w:hAnsi="Times New Roman" w:cs="Times New Roman"/>
          <w:sz w:val="24"/>
          <w:szCs w:val="24"/>
        </w:rPr>
        <w:t xml:space="preserve"> capacidades ou atividades</w:t>
      </w:r>
      <w:r w:rsidR="00F9578D">
        <w:rPr>
          <w:rFonts w:ascii="Times New Roman" w:hAnsi="Times New Roman" w:cs="Times New Roman"/>
          <w:sz w:val="24"/>
          <w:szCs w:val="24"/>
        </w:rPr>
        <w:t xml:space="preserve"> das organizações que atingiam</w:t>
      </w:r>
      <w:r w:rsidR="008E50C3">
        <w:rPr>
          <w:rFonts w:ascii="Times New Roman" w:hAnsi="Times New Roman" w:cs="Times New Roman"/>
          <w:sz w:val="24"/>
          <w:szCs w:val="24"/>
        </w:rPr>
        <w:t xml:space="preserve"> maior grau de maturidade da gestão de proce</w:t>
      </w:r>
      <w:r w:rsidR="005A5302">
        <w:rPr>
          <w:rFonts w:ascii="Times New Roman" w:hAnsi="Times New Roman" w:cs="Times New Roman"/>
          <w:sz w:val="24"/>
          <w:szCs w:val="24"/>
        </w:rPr>
        <w:t>ssos.</w:t>
      </w:r>
      <w:r w:rsidR="00462AAD">
        <w:rPr>
          <w:rFonts w:ascii="Times New Roman" w:hAnsi="Times New Roman" w:cs="Times New Roman"/>
          <w:sz w:val="24"/>
          <w:szCs w:val="24"/>
        </w:rPr>
        <w:t xml:space="preserve"> </w:t>
      </w:r>
      <w:r w:rsidR="00462AAD">
        <w:rPr>
          <w:rFonts w:ascii="Times New Roman" w:eastAsia="Times New Roman" w:hAnsi="Times New Roman" w:cs="Times New Roman"/>
          <w:color w:val="000000"/>
          <w:sz w:val="24"/>
          <w:szCs w:val="24"/>
          <w:lang w:eastAsia="pt-BR"/>
        </w:rPr>
        <w:t>Os trabalhos</w:t>
      </w:r>
      <w:r w:rsidR="00462AAD" w:rsidRPr="00A86A40">
        <w:rPr>
          <w:rFonts w:ascii="Times New Roman" w:eastAsia="Times New Roman" w:hAnsi="Times New Roman" w:cs="Times New Roman"/>
          <w:color w:val="000000"/>
          <w:sz w:val="24"/>
          <w:szCs w:val="24"/>
          <w:lang w:eastAsia="pt-BR"/>
        </w:rPr>
        <w:t xml:space="preserve"> de Skrinjar et al (2008) e McCormack (2001)</w:t>
      </w:r>
      <w:r w:rsidR="00462AAD">
        <w:rPr>
          <w:rFonts w:ascii="Times New Roman" w:eastAsia="Times New Roman" w:hAnsi="Times New Roman" w:cs="Times New Roman"/>
          <w:color w:val="000000"/>
          <w:sz w:val="24"/>
          <w:szCs w:val="24"/>
          <w:lang w:eastAsia="pt-BR"/>
        </w:rPr>
        <w:t>, demonstra</w:t>
      </w:r>
      <w:r w:rsidR="00DD3B86">
        <w:rPr>
          <w:rFonts w:ascii="Times New Roman" w:eastAsia="Times New Roman" w:hAnsi="Times New Roman" w:cs="Times New Roman"/>
          <w:color w:val="000000"/>
          <w:sz w:val="24"/>
          <w:szCs w:val="24"/>
          <w:lang w:eastAsia="pt-BR"/>
        </w:rPr>
        <w:t>ram</w:t>
      </w:r>
      <w:r w:rsidR="00820565">
        <w:rPr>
          <w:rFonts w:ascii="Times New Roman" w:eastAsia="Times New Roman" w:hAnsi="Times New Roman" w:cs="Times New Roman"/>
          <w:color w:val="000000"/>
          <w:sz w:val="24"/>
          <w:szCs w:val="24"/>
          <w:lang w:eastAsia="pt-BR"/>
        </w:rPr>
        <w:t xml:space="preserve"> </w:t>
      </w:r>
      <w:r w:rsidR="00702B40">
        <w:rPr>
          <w:rFonts w:ascii="Times New Roman" w:eastAsia="Times New Roman" w:hAnsi="Times New Roman" w:cs="Times New Roman"/>
          <w:color w:val="000000"/>
          <w:sz w:val="24"/>
          <w:szCs w:val="24"/>
          <w:lang w:eastAsia="pt-BR"/>
        </w:rPr>
        <w:t>melhoria do desempenho organizacional</w:t>
      </w:r>
      <w:r w:rsidR="00820565">
        <w:rPr>
          <w:rFonts w:ascii="Times New Roman" w:eastAsia="Times New Roman" w:hAnsi="Times New Roman" w:cs="Times New Roman"/>
          <w:color w:val="000000"/>
          <w:sz w:val="24"/>
          <w:szCs w:val="24"/>
          <w:lang w:eastAsia="pt-BR"/>
        </w:rPr>
        <w:t xml:space="preserve"> geral</w:t>
      </w:r>
      <w:r w:rsidR="00AE2751">
        <w:rPr>
          <w:rFonts w:ascii="Times New Roman" w:eastAsia="Times New Roman" w:hAnsi="Times New Roman" w:cs="Times New Roman"/>
          <w:color w:val="000000"/>
          <w:sz w:val="24"/>
          <w:szCs w:val="24"/>
          <w:lang w:eastAsia="pt-BR"/>
        </w:rPr>
        <w:t xml:space="preserve">, essas relações verificadas </w:t>
      </w:r>
      <w:r w:rsidR="00C9078D">
        <w:rPr>
          <w:rFonts w:ascii="Times New Roman" w:eastAsia="Times New Roman" w:hAnsi="Times New Roman" w:cs="Times New Roman"/>
          <w:color w:val="000000"/>
          <w:sz w:val="24"/>
          <w:szCs w:val="24"/>
          <w:lang w:eastAsia="pt-BR"/>
        </w:rPr>
        <w:t>são necessárias para</w:t>
      </w:r>
      <w:r w:rsidR="00AE2751">
        <w:rPr>
          <w:rFonts w:ascii="Times New Roman" w:eastAsia="Times New Roman" w:hAnsi="Times New Roman" w:cs="Times New Roman"/>
          <w:color w:val="000000"/>
          <w:sz w:val="24"/>
          <w:szCs w:val="24"/>
          <w:lang w:eastAsia="pt-BR"/>
        </w:rPr>
        <w:t xml:space="preserve"> análise dos </w:t>
      </w:r>
      <w:r w:rsidR="005C2DDF">
        <w:rPr>
          <w:rFonts w:ascii="Times New Roman" w:eastAsia="Times New Roman" w:hAnsi="Times New Roman" w:cs="Times New Roman"/>
          <w:color w:val="000000"/>
          <w:sz w:val="24"/>
          <w:szCs w:val="24"/>
          <w:lang w:eastAsia="pt-BR"/>
        </w:rPr>
        <w:t>resultados desse estudo.</w:t>
      </w:r>
    </w:p>
    <w:p w14:paraId="7F22FE36" w14:textId="77777777" w:rsidR="00900549" w:rsidRPr="004F28E6" w:rsidRDefault="00900549" w:rsidP="00CB3962">
      <w:pPr>
        <w:spacing w:after="0" w:line="240" w:lineRule="auto"/>
        <w:ind w:firstLine="708"/>
        <w:jc w:val="both"/>
        <w:rPr>
          <w:rFonts w:ascii="Times New Roman" w:hAnsi="Times New Roman" w:cs="Times New Roman"/>
          <w:sz w:val="24"/>
          <w:szCs w:val="24"/>
        </w:rPr>
      </w:pPr>
    </w:p>
    <w:p w14:paraId="3E911094" w14:textId="261C20FD" w:rsidR="009B6E3C" w:rsidRDefault="00A41A71" w:rsidP="00CB3962">
      <w:pPr>
        <w:spacing w:after="0" w:line="240" w:lineRule="auto"/>
        <w:rPr>
          <w:rFonts w:ascii="Times New Roman" w:hAnsi="Times New Roman" w:cs="Times New Roman"/>
          <w:sz w:val="24"/>
          <w:szCs w:val="24"/>
        </w:rPr>
      </w:pPr>
      <w:r w:rsidRPr="00A41A71">
        <w:rPr>
          <w:rFonts w:ascii="Times New Roman" w:hAnsi="Times New Roman" w:cs="Times New Roman"/>
          <w:sz w:val="24"/>
          <w:szCs w:val="24"/>
        </w:rPr>
        <w:t>4.3 ANÁLISE DA MATURIDADE EM GESTÃO DE PROCESSOS</w:t>
      </w:r>
    </w:p>
    <w:p w14:paraId="100272DF" w14:textId="77777777" w:rsidR="00A41A71" w:rsidRPr="00A41A71" w:rsidRDefault="00A41A71" w:rsidP="00CB3962">
      <w:pPr>
        <w:spacing w:after="0" w:line="240" w:lineRule="auto"/>
        <w:rPr>
          <w:rFonts w:ascii="Times New Roman" w:hAnsi="Times New Roman" w:cs="Times New Roman"/>
          <w:sz w:val="24"/>
          <w:szCs w:val="24"/>
        </w:rPr>
      </w:pPr>
    </w:p>
    <w:p w14:paraId="5C12088E" w14:textId="543507D0" w:rsidR="00552C80" w:rsidRDefault="00A1399F" w:rsidP="00CB3962">
      <w:pPr>
        <w:spacing w:after="0" w:line="240" w:lineRule="auto"/>
        <w:ind w:firstLine="708"/>
        <w:jc w:val="both"/>
        <w:rPr>
          <w:rFonts w:ascii="Times New Roman" w:hAnsi="Times New Roman" w:cs="Times New Roman"/>
          <w:sz w:val="24"/>
          <w:szCs w:val="24"/>
        </w:rPr>
      </w:pPr>
      <w:r w:rsidRPr="00A56F00">
        <w:rPr>
          <w:rFonts w:ascii="Times New Roman" w:hAnsi="Times New Roman" w:cs="Times New Roman"/>
          <w:sz w:val="24"/>
          <w:szCs w:val="24"/>
        </w:rPr>
        <w:t>O</w:t>
      </w:r>
      <w:r w:rsidR="00552C80" w:rsidRPr="00A56F00">
        <w:rPr>
          <w:rFonts w:ascii="Times New Roman" w:hAnsi="Times New Roman" w:cs="Times New Roman"/>
          <w:sz w:val="24"/>
          <w:szCs w:val="24"/>
        </w:rPr>
        <w:t xml:space="preserve"> questionário </w:t>
      </w:r>
      <w:r w:rsidR="00EF58E2" w:rsidRPr="00A56F00">
        <w:rPr>
          <w:rFonts w:ascii="Times New Roman" w:hAnsi="Times New Roman" w:cs="Times New Roman"/>
          <w:sz w:val="24"/>
          <w:szCs w:val="24"/>
        </w:rPr>
        <w:t>possibilitou a mensuração</w:t>
      </w:r>
      <w:r w:rsidR="00A021A7" w:rsidRPr="00A56F00">
        <w:rPr>
          <w:rFonts w:ascii="Times New Roman" w:hAnsi="Times New Roman" w:cs="Times New Roman"/>
          <w:sz w:val="24"/>
          <w:szCs w:val="24"/>
        </w:rPr>
        <w:t xml:space="preserve"> de </w:t>
      </w:r>
      <w:r w:rsidR="006814DC" w:rsidRPr="00A56F00">
        <w:rPr>
          <w:rFonts w:ascii="Times New Roman" w:hAnsi="Times New Roman" w:cs="Times New Roman"/>
          <w:sz w:val="24"/>
          <w:szCs w:val="24"/>
        </w:rPr>
        <w:t>30</w:t>
      </w:r>
      <w:r w:rsidR="00A021A7" w:rsidRPr="00A56F00">
        <w:rPr>
          <w:rFonts w:ascii="Times New Roman" w:hAnsi="Times New Roman" w:cs="Times New Roman"/>
          <w:sz w:val="24"/>
          <w:szCs w:val="24"/>
        </w:rPr>
        <w:t xml:space="preserve"> organizações militares, das quais </w:t>
      </w:r>
      <w:r w:rsidR="006814DC" w:rsidRPr="00A56F00">
        <w:rPr>
          <w:rFonts w:ascii="Times New Roman" w:hAnsi="Times New Roman" w:cs="Times New Roman"/>
          <w:sz w:val="24"/>
          <w:szCs w:val="24"/>
        </w:rPr>
        <w:t>7</w:t>
      </w:r>
      <w:r w:rsidR="00A021A7" w:rsidRPr="00A56F00">
        <w:rPr>
          <w:rFonts w:ascii="Times New Roman" w:hAnsi="Times New Roman" w:cs="Times New Roman"/>
          <w:sz w:val="24"/>
          <w:szCs w:val="24"/>
        </w:rPr>
        <w:t xml:space="preserve"> </w:t>
      </w:r>
      <w:r w:rsidR="006814DC" w:rsidRPr="00A56F00">
        <w:rPr>
          <w:rFonts w:ascii="Times New Roman" w:hAnsi="Times New Roman" w:cs="Times New Roman"/>
          <w:sz w:val="24"/>
          <w:szCs w:val="24"/>
        </w:rPr>
        <w:t>foram</w:t>
      </w:r>
      <w:r w:rsidR="00A021A7" w:rsidRPr="00A56F00">
        <w:rPr>
          <w:rFonts w:ascii="Times New Roman" w:hAnsi="Times New Roman" w:cs="Times New Roman"/>
          <w:sz w:val="24"/>
          <w:szCs w:val="24"/>
        </w:rPr>
        <w:t xml:space="preserve"> CeIM e as</w:t>
      </w:r>
      <w:r w:rsidR="00870308" w:rsidRPr="00A56F00">
        <w:rPr>
          <w:rFonts w:ascii="Times New Roman" w:hAnsi="Times New Roman" w:cs="Times New Roman"/>
          <w:sz w:val="24"/>
          <w:szCs w:val="24"/>
        </w:rPr>
        <w:t xml:space="preserve"> outras</w:t>
      </w:r>
      <w:r w:rsidR="00A021A7" w:rsidRPr="00A56F00">
        <w:rPr>
          <w:rFonts w:ascii="Times New Roman" w:hAnsi="Times New Roman" w:cs="Times New Roman"/>
          <w:sz w:val="24"/>
          <w:szCs w:val="24"/>
        </w:rPr>
        <w:t xml:space="preserve"> </w:t>
      </w:r>
      <w:r w:rsidR="006814DC" w:rsidRPr="00A56F00">
        <w:rPr>
          <w:rFonts w:ascii="Times New Roman" w:hAnsi="Times New Roman" w:cs="Times New Roman"/>
          <w:sz w:val="24"/>
          <w:szCs w:val="24"/>
        </w:rPr>
        <w:t>23</w:t>
      </w:r>
      <w:r w:rsidR="00AA59DC" w:rsidRPr="00A56F00">
        <w:rPr>
          <w:rFonts w:ascii="Times New Roman" w:hAnsi="Times New Roman" w:cs="Times New Roman"/>
          <w:sz w:val="24"/>
          <w:szCs w:val="24"/>
        </w:rPr>
        <w:t xml:space="preserve"> oriundas da</w:t>
      </w:r>
      <w:r w:rsidR="00D34ADC" w:rsidRPr="00A56F00">
        <w:rPr>
          <w:rFonts w:ascii="Times New Roman" w:hAnsi="Times New Roman" w:cs="Times New Roman"/>
          <w:sz w:val="24"/>
          <w:szCs w:val="24"/>
        </w:rPr>
        <w:t xml:space="preserve"> amostra aleatória</w:t>
      </w:r>
      <w:r w:rsidR="00B116A6" w:rsidRPr="00A56F00">
        <w:rPr>
          <w:rFonts w:ascii="Times New Roman" w:hAnsi="Times New Roman" w:cs="Times New Roman"/>
          <w:sz w:val="24"/>
          <w:szCs w:val="24"/>
        </w:rPr>
        <w:t>.</w:t>
      </w:r>
      <w:r w:rsidR="008C251B" w:rsidRPr="00A56F00">
        <w:rPr>
          <w:rFonts w:ascii="Times New Roman" w:hAnsi="Times New Roman" w:cs="Times New Roman"/>
          <w:sz w:val="24"/>
          <w:szCs w:val="24"/>
        </w:rPr>
        <w:t xml:space="preserve"> Pela análise descritiva realizada por </w:t>
      </w:r>
      <w:r w:rsidR="008C251B" w:rsidRPr="00A56F00">
        <w:rPr>
          <w:rFonts w:ascii="Times New Roman" w:hAnsi="Times New Roman" w:cs="Times New Roman"/>
          <w:sz w:val="24"/>
          <w:szCs w:val="24"/>
        </w:rPr>
        <w:lastRenderedPageBreak/>
        <w:t xml:space="preserve">meio do </w:t>
      </w:r>
      <w:r w:rsidR="008C251B" w:rsidRPr="00A56F00">
        <w:rPr>
          <w:rFonts w:ascii="Times New Roman" w:hAnsi="Times New Roman" w:cs="Times New Roman"/>
          <w:i/>
          <w:iCs/>
          <w:sz w:val="24"/>
          <w:szCs w:val="24"/>
        </w:rPr>
        <w:t>software</w:t>
      </w:r>
      <w:r w:rsidR="008C251B" w:rsidRPr="00A56F00">
        <w:rPr>
          <w:rFonts w:ascii="Times New Roman" w:hAnsi="Times New Roman" w:cs="Times New Roman"/>
          <w:sz w:val="24"/>
          <w:szCs w:val="24"/>
        </w:rPr>
        <w:t xml:space="preserve"> estatísticos Jamovi</w:t>
      </w:r>
      <w:r w:rsidR="002307C2" w:rsidRPr="00A56F00">
        <w:rPr>
          <w:rFonts w:ascii="Times New Roman" w:hAnsi="Times New Roman" w:cs="Times New Roman"/>
          <w:sz w:val="24"/>
          <w:szCs w:val="24"/>
        </w:rPr>
        <w:t>, utilizando a Régua de Maturidade</w:t>
      </w:r>
      <w:r w:rsidR="00FC162F" w:rsidRPr="00A56F00">
        <w:rPr>
          <w:rFonts w:ascii="Times New Roman" w:hAnsi="Times New Roman" w:cs="Times New Roman"/>
          <w:sz w:val="24"/>
          <w:szCs w:val="24"/>
        </w:rPr>
        <w:t xml:space="preserve"> como parâmetro</w:t>
      </w:r>
      <w:r w:rsidR="002307C2" w:rsidRPr="00A56F00">
        <w:rPr>
          <w:rFonts w:ascii="Times New Roman" w:hAnsi="Times New Roman" w:cs="Times New Roman"/>
          <w:sz w:val="24"/>
          <w:szCs w:val="24"/>
        </w:rPr>
        <w:t>,</w:t>
      </w:r>
      <w:r w:rsidR="00CF2EC2" w:rsidRPr="00A56F00">
        <w:rPr>
          <w:rFonts w:ascii="Times New Roman" w:hAnsi="Times New Roman" w:cs="Times New Roman"/>
          <w:sz w:val="24"/>
          <w:szCs w:val="24"/>
        </w:rPr>
        <w:t xml:space="preserve"> </w:t>
      </w:r>
      <w:r w:rsidR="00B169DF" w:rsidRPr="00A56F00">
        <w:rPr>
          <w:rFonts w:ascii="Times New Roman" w:hAnsi="Times New Roman" w:cs="Times New Roman"/>
          <w:sz w:val="24"/>
          <w:szCs w:val="24"/>
        </w:rPr>
        <w:t>foram identificadas</w:t>
      </w:r>
      <w:r w:rsidR="00632D17" w:rsidRPr="00A56F00">
        <w:rPr>
          <w:rFonts w:ascii="Times New Roman" w:hAnsi="Times New Roman" w:cs="Times New Roman"/>
          <w:sz w:val="24"/>
          <w:szCs w:val="24"/>
        </w:rPr>
        <w:t>:</w:t>
      </w:r>
      <w:r w:rsidR="00947AC0" w:rsidRPr="00A56F00">
        <w:rPr>
          <w:rFonts w:ascii="Times New Roman" w:hAnsi="Times New Roman" w:cs="Times New Roman"/>
          <w:sz w:val="24"/>
          <w:szCs w:val="24"/>
        </w:rPr>
        <w:t xml:space="preserve"> </w:t>
      </w:r>
      <w:r w:rsidR="00FB7AA5" w:rsidRPr="00A56F00">
        <w:rPr>
          <w:rFonts w:ascii="Times New Roman" w:hAnsi="Times New Roman" w:cs="Times New Roman"/>
          <w:sz w:val="24"/>
          <w:szCs w:val="24"/>
        </w:rPr>
        <w:t>três</w:t>
      </w:r>
      <w:r w:rsidR="00DC737B" w:rsidRPr="00A56F00">
        <w:rPr>
          <w:rFonts w:ascii="Times New Roman" w:hAnsi="Times New Roman" w:cs="Times New Roman"/>
          <w:sz w:val="24"/>
          <w:szCs w:val="24"/>
        </w:rPr>
        <w:t xml:space="preserve"> organizações militares</w:t>
      </w:r>
      <w:r w:rsidR="00004642" w:rsidRPr="00A56F00">
        <w:rPr>
          <w:rFonts w:ascii="Times New Roman" w:hAnsi="Times New Roman" w:cs="Times New Roman"/>
          <w:sz w:val="24"/>
          <w:szCs w:val="24"/>
        </w:rPr>
        <w:t>,</w:t>
      </w:r>
      <w:r w:rsidR="0009346A" w:rsidRPr="00A56F00">
        <w:rPr>
          <w:rFonts w:ascii="Times New Roman" w:hAnsi="Times New Roman" w:cs="Times New Roman"/>
          <w:sz w:val="24"/>
          <w:szCs w:val="24"/>
        </w:rPr>
        <w:t xml:space="preserve"> equivalente a </w:t>
      </w:r>
      <w:r w:rsidR="00004642" w:rsidRPr="00A56F00">
        <w:rPr>
          <w:rFonts w:ascii="Times New Roman" w:hAnsi="Times New Roman" w:cs="Times New Roman"/>
          <w:sz w:val="24"/>
          <w:szCs w:val="24"/>
        </w:rPr>
        <w:t>10</w:t>
      </w:r>
      <w:r w:rsidR="00947AC0" w:rsidRPr="00A56F00">
        <w:rPr>
          <w:rFonts w:ascii="Times New Roman" w:hAnsi="Times New Roman" w:cs="Times New Roman"/>
          <w:sz w:val="24"/>
          <w:szCs w:val="24"/>
        </w:rPr>
        <w:t xml:space="preserve"> %</w:t>
      </w:r>
      <w:r w:rsidR="00004642" w:rsidRPr="00A56F00">
        <w:rPr>
          <w:rFonts w:ascii="Times New Roman" w:hAnsi="Times New Roman" w:cs="Times New Roman"/>
          <w:sz w:val="24"/>
          <w:szCs w:val="24"/>
        </w:rPr>
        <w:t>,</w:t>
      </w:r>
      <w:r w:rsidR="00947AC0" w:rsidRPr="00A56F00">
        <w:rPr>
          <w:rFonts w:ascii="Times New Roman" w:hAnsi="Times New Roman" w:cs="Times New Roman"/>
          <w:sz w:val="24"/>
          <w:szCs w:val="24"/>
        </w:rPr>
        <w:t xml:space="preserve"> </w:t>
      </w:r>
      <w:r w:rsidR="00FC162F" w:rsidRPr="00A56F00">
        <w:rPr>
          <w:rFonts w:ascii="Times New Roman" w:hAnsi="Times New Roman" w:cs="Times New Roman"/>
          <w:sz w:val="24"/>
          <w:szCs w:val="24"/>
        </w:rPr>
        <w:t xml:space="preserve">que </w:t>
      </w:r>
      <w:r w:rsidR="006F1761" w:rsidRPr="00A56F00">
        <w:rPr>
          <w:rFonts w:ascii="Times New Roman" w:hAnsi="Times New Roman" w:cs="Times New Roman"/>
          <w:sz w:val="24"/>
          <w:szCs w:val="24"/>
        </w:rPr>
        <w:t>obtiveram o nível</w:t>
      </w:r>
      <w:r w:rsidR="004F315D" w:rsidRPr="00A56F00">
        <w:rPr>
          <w:rFonts w:ascii="Times New Roman" w:hAnsi="Times New Roman" w:cs="Times New Roman"/>
          <w:sz w:val="24"/>
          <w:szCs w:val="24"/>
        </w:rPr>
        <w:t xml:space="preserve"> </w:t>
      </w:r>
      <w:r w:rsidR="002307C2" w:rsidRPr="00A56F00">
        <w:rPr>
          <w:rFonts w:ascii="Times New Roman" w:hAnsi="Times New Roman" w:cs="Times New Roman"/>
          <w:sz w:val="24"/>
          <w:szCs w:val="24"/>
        </w:rPr>
        <w:t>Básico</w:t>
      </w:r>
      <w:r w:rsidR="00004642" w:rsidRPr="00A56F00">
        <w:rPr>
          <w:rFonts w:ascii="Times New Roman" w:hAnsi="Times New Roman" w:cs="Times New Roman"/>
          <w:sz w:val="24"/>
          <w:szCs w:val="24"/>
        </w:rPr>
        <w:t>;</w:t>
      </w:r>
      <w:r w:rsidR="004F315D" w:rsidRPr="00A56F00">
        <w:rPr>
          <w:rFonts w:ascii="Times New Roman" w:hAnsi="Times New Roman" w:cs="Times New Roman"/>
          <w:sz w:val="24"/>
          <w:szCs w:val="24"/>
        </w:rPr>
        <w:t xml:space="preserve"> </w:t>
      </w:r>
      <w:r w:rsidR="00FB7AA5" w:rsidRPr="00A56F00">
        <w:rPr>
          <w:rFonts w:ascii="Times New Roman" w:hAnsi="Times New Roman" w:cs="Times New Roman"/>
          <w:sz w:val="24"/>
          <w:szCs w:val="24"/>
        </w:rPr>
        <w:t>dezoito,</w:t>
      </w:r>
      <w:r w:rsidR="00DC737B" w:rsidRPr="00A56F00">
        <w:rPr>
          <w:rFonts w:ascii="Times New Roman" w:hAnsi="Times New Roman" w:cs="Times New Roman"/>
          <w:sz w:val="24"/>
          <w:szCs w:val="24"/>
        </w:rPr>
        <w:t xml:space="preserve"> correspondendo a </w:t>
      </w:r>
      <w:r w:rsidR="002307C2" w:rsidRPr="00A56F00">
        <w:rPr>
          <w:rFonts w:ascii="Times New Roman" w:hAnsi="Times New Roman" w:cs="Times New Roman"/>
          <w:sz w:val="24"/>
          <w:szCs w:val="24"/>
        </w:rPr>
        <w:t>60</w:t>
      </w:r>
      <w:r w:rsidR="004F315D" w:rsidRPr="00A56F00">
        <w:rPr>
          <w:rFonts w:ascii="Times New Roman" w:hAnsi="Times New Roman" w:cs="Times New Roman"/>
          <w:sz w:val="24"/>
          <w:szCs w:val="24"/>
        </w:rPr>
        <w:t>%</w:t>
      </w:r>
      <w:r w:rsidR="00FB7AA5" w:rsidRPr="00A56F00">
        <w:rPr>
          <w:rFonts w:ascii="Times New Roman" w:hAnsi="Times New Roman" w:cs="Times New Roman"/>
          <w:sz w:val="24"/>
          <w:szCs w:val="24"/>
        </w:rPr>
        <w:t>,</w:t>
      </w:r>
      <w:r w:rsidR="004F315D" w:rsidRPr="00A56F00">
        <w:rPr>
          <w:rFonts w:ascii="Times New Roman" w:hAnsi="Times New Roman" w:cs="Times New Roman"/>
          <w:sz w:val="24"/>
          <w:szCs w:val="24"/>
        </w:rPr>
        <w:t xml:space="preserve"> classificadas no nível </w:t>
      </w:r>
      <w:r w:rsidR="002307C2" w:rsidRPr="00A56F00">
        <w:rPr>
          <w:rFonts w:ascii="Times New Roman" w:hAnsi="Times New Roman" w:cs="Times New Roman"/>
          <w:sz w:val="24"/>
          <w:szCs w:val="24"/>
        </w:rPr>
        <w:t>Intermediário</w:t>
      </w:r>
      <w:r w:rsidR="00FC162F" w:rsidRPr="00A56F00">
        <w:rPr>
          <w:rFonts w:ascii="Times New Roman" w:hAnsi="Times New Roman" w:cs="Times New Roman"/>
          <w:sz w:val="24"/>
          <w:szCs w:val="24"/>
        </w:rPr>
        <w:t>;</w:t>
      </w:r>
      <w:r w:rsidR="00710083" w:rsidRPr="00A56F00">
        <w:rPr>
          <w:rFonts w:ascii="Times New Roman" w:hAnsi="Times New Roman" w:cs="Times New Roman"/>
          <w:sz w:val="24"/>
          <w:szCs w:val="24"/>
        </w:rPr>
        <w:t xml:space="preserve"> </w:t>
      </w:r>
      <w:r w:rsidR="00FB7AA5" w:rsidRPr="00A56F00">
        <w:rPr>
          <w:rFonts w:ascii="Times New Roman" w:hAnsi="Times New Roman" w:cs="Times New Roman"/>
          <w:sz w:val="24"/>
          <w:szCs w:val="24"/>
        </w:rPr>
        <w:t>oito</w:t>
      </w:r>
      <w:r w:rsidR="00710083" w:rsidRPr="00A56F00">
        <w:rPr>
          <w:rFonts w:ascii="Times New Roman" w:hAnsi="Times New Roman" w:cs="Times New Roman"/>
          <w:sz w:val="24"/>
          <w:szCs w:val="24"/>
        </w:rPr>
        <w:t>,</w:t>
      </w:r>
      <w:r w:rsidR="004F315D" w:rsidRPr="00A56F00">
        <w:rPr>
          <w:rFonts w:ascii="Times New Roman" w:hAnsi="Times New Roman" w:cs="Times New Roman"/>
          <w:sz w:val="24"/>
          <w:szCs w:val="24"/>
        </w:rPr>
        <w:t xml:space="preserve"> </w:t>
      </w:r>
      <w:r w:rsidR="0066152E" w:rsidRPr="00A56F00">
        <w:rPr>
          <w:rFonts w:ascii="Times New Roman" w:hAnsi="Times New Roman" w:cs="Times New Roman"/>
          <w:sz w:val="24"/>
          <w:szCs w:val="24"/>
        </w:rPr>
        <w:t xml:space="preserve">representando </w:t>
      </w:r>
      <w:r w:rsidR="00710083" w:rsidRPr="00A56F00">
        <w:rPr>
          <w:rFonts w:ascii="Times New Roman" w:hAnsi="Times New Roman" w:cs="Times New Roman"/>
          <w:sz w:val="24"/>
          <w:szCs w:val="24"/>
        </w:rPr>
        <w:t>27</w:t>
      </w:r>
      <w:r w:rsidR="004F315D" w:rsidRPr="00A56F00">
        <w:rPr>
          <w:rFonts w:ascii="Times New Roman" w:hAnsi="Times New Roman" w:cs="Times New Roman"/>
          <w:sz w:val="24"/>
          <w:szCs w:val="24"/>
        </w:rPr>
        <w:t xml:space="preserve"> %</w:t>
      </w:r>
      <w:r w:rsidR="00710083" w:rsidRPr="00A56F00">
        <w:rPr>
          <w:rFonts w:ascii="Times New Roman" w:hAnsi="Times New Roman" w:cs="Times New Roman"/>
          <w:sz w:val="24"/>
          <w:szCs w:val="24"/>
        </w:rPr>
        <w:t xml:space="preserve">, </w:t>
      </w:r>
      <w:r w:rsidR="00FB7AA5" w:rsidRPr="00A56F00">
        <w:rPr>
          <w:rFonts w:ascii="Times New Roman" w:hAnsi="Times New Roman" w:cs="Times New Roman"/>
          <w:sz w:val="24"/>
          <w:szCs w:val="24"/>
        </w:rPr>
        <w:t xml:space="preserve">no </w:t>
      </w:r>
      <w:r w:rsidR="00710083" w:rsidRPr="00A56F00">
        <w:rPr>
          <w:rFonts w:ascii="Times New Roman" w:hAnsi="Times New Roman" w:cs="Times New Roman"/>
          <w:sz w:val="24"/>
          <w:szCs w:val="24"/>
        </w:rPr>
        <w:t>nível Avançado</w:t>
      </w:r>
      <w:r w:rsidR="00A22F73" w:rsidRPr="00A56F00">
        <w:rPr>
          <w:rFonts w:ascii="Times New Roman" w:hAnsi="Times New Roman" w:cs="Times New Roman"/>
          <w:sz w:val="24"/>
          <w:szCs w:val="24"/>
        </w:rPr>
        <w:t xml:space="preserve"> e</w:t>
      </w:r>
      <w:r w:rsidR="00EA6A00" w:rsidRPr="00A56F00">
        <w:rPr>
          <w:rFonts w:ascii="Times New Roman" w:hAnsi="Times New Roman" w:cs="Times New Roman"/>
          <w:sz w:val="24"/>
          <w:szCs w:val="24"/>
        </w:rPr>
        <w:t xml:space="preserve"> uma organização, representando</w:t>
      </w:r>
      <w:r w:rsidR="00AD6748" w:rsidRPr="00A56F00">
        <w:rPr>
          <w:rFonts w:ascii="Times New Roman" w:hAnsi="Times New Roman" w:cs="Times New Roman"/>
          <w:sz w:val="24"/>
          <w:szCs w:val="24"/>
        </w:rPr>
        <w:t xml:space="preserve"> </w:t>
      </w:r>
      <w:r w:rsidR="00FB7AA5" w:rsidRPr="00A56F00">
        <w:rPr>
          <w:rFonts w:ascii="Times New Roman" w:hAnsi="Times New Roman" w:cs="Times New Roman"/>
          <w:sz w:val="24"/>
          <w:szCs w:val="24"/>
        </w:rPr>
        <w:t>3</w:t>
      </w:r>
      <w:r w:rsidR="008C04D9" w:rsidRPr="00A56F00">
        <w:rPr>
          <w:rFonts w:ascii="Times New Roman" w:hAnsi="Times New Roman" w:cs="Times New Roman"/>
          <w:sz w:val="24"/>
          <w:szCs w:val="24"/>
        </w:rPr>
        <w:t>%</w:t>
      </w:r>
      <w:r w:rsidR="00632D17" w:rsidRPr="00A56F00">
        <w:rPr>
          <w:rFonts w:ascii="Times New Roman" w:hAnsi="Times New Roman" w:cs="Times New Roman"/>
          <w:sz w:val="24"/>
          <w:szCs w:val="24"/>
        </w:rPr>
        <w:t>,</w:t>
      </w:r>
      <w:r w:rsidR="008C04D9" w:rsidRPr="00A56F00">
        <w:rPr>
          <w:rFonts w:ascii="Times New Roman" w:hAnsi="Times New Roman" w:cs="Times New Roman"/>
          <w:sz w:val="24"/>
          <w:szCs w:val="24"/>
        </w:rPr>
        <w:t xml:space="preserve"> atingiu</w:t>
      </w:r>
      <w:r w:rsidR="00EA6A00" w:rsidRPr="00A56F00">
        <w:rPr>
          <w:rFonts w:ascii="Times New Roman" w:hAnsi="Times New Roman" w:cs="Times New Roman"/>
          <w:sz w:val="24"/>
          <w:szCs w:val="24"/>
        </w:rPr>
        <w:t xml:space="preserve"> </w:t>
      </w:r>
      <w:r w:rsidR="00AD6748" w:rsidRPr="00A56F00">
        <w:rPr>
          <w:rFonts w:ascii="Times New Roman" w:hAnsi="Times New Roman" w:cs="Times New Roman"/>
          <w:sz w:val="24"/>
          <w:szCs w:val="24"/>
        </w:rPr>
        <w:t>o nível</w:t>
      </w:r>
      <w:r w:rsidR="00A22F73" w:rsidRPr="00A56F00">
        <w:rPr>
          <w:rFonts w:ascii="Times New Roman" w:hAnsi="Times New Roman" w:cs="Times New Roman"/>
          <w:sz w:val="24"/>
          <w:szCs w:val="24"/>
        </w:rPr>
        <w:t xml:space="preserve"> sustentável</w:t>
      </w:r>
      <w:r w:rsidR="00AD6748" w:rsidRPr="00A56F00">
        <w:rPr>
          <w:rFonts w:ascii="Times New Roman" w:hAnsi="Times New Roman" w:cs="Times New Roman"/>
          <w:sz w:val="24"/>
          <w:szCs w:val="24"/>
        </w:rPr>
        <w:t>.</w:t>
      </w:r>
      <w:r w:rsidR="00A14A44" w:rsidRPr="00A56F00">
        <w:rPr>
          <w:rFonts w:ascii="Times New Roman" w:hAnsi="Times New Roman" w:cs="Times New Roman"/>
          <w:sz w:val="24"/>
          <w:szCs w:val="24"/>
        </w:rPr>
        <w:t xml:space="preserve"> O nível 1, classificado como não iniciado,</w:t>
      </w:r>
      <w:r w:rsidR="004C010A" w:rsidRPr="00A56F00">
        <w:rPr>
          <w:rFonts w:ascii="Times New Roman" w:hAnsi="Times New Roman" w:cs="Times New Roman"/>
          <w:sz w:val="24"/>
          <w:szCs w:val="24"/>
        </w:rPr>
        <w:t xml:space="preserve"> não foi observad</w:t>
      </w:r>
      <w:r w:rsidR="004C010A" w:rsidRPr="008D4930">
        <w:rPr>
          <w:rFonts w:ascii="Times New Roman" w:hAnsi="Times New Roman" w:cs="Times New Roman"/>
          <w:sz w:val="24"/>
          <w:szCs w:val="24"/>
        </w:rPr>
        <w:t>o.</w:t>
      </w:r>
    </w:p>
    <w:p w14:paraId="1B64A0A6" w14:textId="77777777" w:rsidR="00984561" w:rsidRPr="00AE6397" w:rsidRDefault="00984561" w:rsidP="0005123B">
      <w:pPr>
        <w:spacing w:after="0" w:line="240" w:lineRule="auto"/>
        <w:ind w:firstLine="708"/>
        <w:jc w:val="both"/>
        <w:rPr>
          <w:rFonts w:ascii="Times New Roman" w:hAnsi="Times New Roman" w:cs="Times New Roman"/>
          <w:sz w:val="24"/>
          <w:szCs w:val="24"/>
        </w:rPr>
      </w:pPr>
    </w:p>
    <w:p w14:paraId="5A158FB0" w14:textId="735BC716" w:rsidR="006A5003" w:rsidRPr="001F7F9F" w:rsidRDefault="00CA277A" w:rsidP="00401FA4">
      <w:pPr>
        <w:spacing w:after="0" w:line="240" w:lineRule="auto"/>
        <w:ind w:firstLine="284"/>
        <w:jc w:val="both"/>
        <w:rPr>
          <w:rFonts w:ascii="Times New Roman" w:eastAsia="Times New Roman" w:hAnsi="Times New Roman" w:cs="Times New Roman"/>
          <w:b/>
          <w:bCs/>
          <w:sz w:val="20"/>
          <w:szCs w:val="20"/>
        </w:rPr>
      </w:pPr>
      <w:r w:rsidRPr="001F7F9F">
        <w:rPr>
          <w:rFonts w:ascii="Times New Roman" w:eastAsia="Times New Roman" w:hAnsi="Times New Roman" w:cs="Times New Roman"/>
          <w:b/>
          <w:bCs/>
          <w:sz w:val="20"/>
          <w:szCs w:val="20"/>
        </w:rPr>
        <w:t>Tabela 1</w:t>
      </w:r>
      <w:r w:rsidR="00163603">
        <w:rPr>
          <w:rFonts w:ascii="Times New Roman" w:eastAsia="Times New Roman" w:hAnsi="Times New Roman" w:cs="Times New Roman"/>
          <w:b/>
          <w:bCs/>
          <w:sz w:val="20"/>
          <w:szCs w:val="20"/>
        </w:rPr>
        <w:t xml:space="preserve"> </w:t>
      </w:r>
      <w:r w:rsidR="00163603" w:rsidRPr="00970789">
        <w:rPr>
          <w:rFonts w:ascii="Times New Roman" w:eastAsia="Times New Roman" w:hAnsi="Times New Roman" w:cs="Times New Roman"/>
          <w:sz w:val="20"/>
          <w:szCs w:val="20"/>
        </w:rPr>
        <w:t>-</w:t>
      </w:r>
      <w:r w:rsidR="006A5003" w:rsidRPr="001F7F9F">
        <w:rPr>
          <w:rFonts w:ascii="Times New Roman" w:eastAsia="Times New Roman" w:hAnsi="Times New Roman" w:cs="Times New Roman"/>
          <w:b/>
          <w:bCs/>
          <w:sz w:val="20"/>
          <w:szCs w:val="20"/>
        </w:rPr>
        <w:t xml:space="preserve"> </w:t>
      </w:r>
      <w:r w:rsidR="00AD5EEA" w:rsidRPr="001F7F9F">
        <w:rPr>
          <w:rFonts w:ascii="Times New Roman" w:eastAsia="Times New Roman" w:hAnsi="Times New Roman" w:cs="Times New Roman"/>
          <w:b/>
          <w:bCs/>
          <w:sz w:val="20"/>
          <w:szCs w:val="20"/>
        </w:rPr>
        <w:t>Estatística Descritiva</w:t>
      </w:r>
      <w:r w:rsidR="001C64F0" w:rsidRPr="001F7F9F">
        <w:rPr>
          <w:rFonts w:ascii="Times New Roman" w:eastAsia="Times New Roman" w:hAnsi="Times New Roman" w:cs="Times New Roman"/>
          <w:b/>
          <w:bCs/>
          <w:sz w:val="20"/>
          <w:szCs w:val="20"/>
        </w:rPr>
        <w:t xml:space="preserve"> da Maturidade em Gestão de Processos</w:t>
      </w:r>
    </w:p>
    <w:p w14:paraId="107BFAA1" w14:textId="57F79FC9" w:rsidR="009C577E" w:rsidRDefault="0055065D" w:rsidP="0055065D">
      <w:pPr>
        <w:spacing w:after="0" w:line="240" w:lineRule="auto"/>
        <w:jc w:val="center"/>
        <w:rPr>
          <w:rFonts w:ascii="Times New Roman" w:hAnsi="Times New Roman" w:cs="Times New Roman"/>
          <w:sz w:val="24"/>
          <w:szCs w:val="24"/>
        </w:rPr>
      </w:pPr>
      <w:r w:rsidRPr="0055065D">
        <w:rPr>
          <w:rFonts w:ascii="Times New Roman" w:hAnsi="Times New Roman" w:cs="Times New Roman"/>
          <w:noProof/>
          <w:sz w:val="24"/>
          <w:szCs w:val="24"/>
        </w:rPr>
        <w:drawing>
          <wp:inline distT="0" distB="0" distL="0" distR="0" wp14:anchorId="51B9D436" wp14:editId="6DD0280E">
            <wp:extent cx="5467350" cy="116313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1211" cy="1163959"/>
                    </a:xfrm>
                    <a:prstGeom prst="rect">
                      <a:avLst/>
                    </a:prstGeom>
                  </pic:spPr>
                </pic:pic>
              </a:graphicData>
            </a:graphic>
          </wp:inline>
        </w:drawing>
      </w:r>
    </w:p>
    <w:p w14:paraId="001B8B4E" w14:textId="4FC0F16D" w:rsidR="00384E76" w:rsidRPr="00C31676" w:rsidRDefault="00384E76" w:rsidP="00401FA4">
      <w:pPr>
        <w:spacing w:after="0" w:line="240" w:lineRule="auto"/>
        <w:ind w:firstLine="284"/>
        <w:rPr>
          <w:rFonts w:ascii="Times New Roman" w:eastAsia="Times New Roman" w:hAnsi="Times New Roman" w:cs="Times New Roman"/>
          <w:sz w:val="18"/>
          <w:szCs w:val="18"/>
        </w:rPr>
      </w:pPr>
      <w:r w:rsidRPr="00C31676">
        <w:rPr>
          <w:rFonts w:ascii="Times New Roman" w:eastAsia="Times New Roman" w:hAnsi="Times New Roman" w:cs="Times New Roman"/>
          <w:sz w:val="18"/>
          <w:szCs w:val="18"/>
        </w:rPr>
        <w:t>Fonte:</w:t>
      </w:r>
      <w:r w:rsidR="00401FA4" w:rsidRPr="00C31676">
        <w:rPr>
          <w:rFonts w:ascii="Times New Roman" w:eastAsia="Times New Roman" w:hAnsi="Times New Roman" w:cs="Times New Roman"/>
          <w:sz w:val="18"/>
          <w:szCs w:val="18"/>
        </w:rPr>
        <w:t xml:space="preserve"> Adaptado do </w:t>
      </w:r>
      <w:r w:rsidR="00D301B8">
        <w:rPr>
          <w:rFonts w:ascii="Times New Roman" w:eastAsia="Times New Roman" w:hAnsi="Times New Roman" w:cs="Times New Roman"/>
          <w:i/>
          <w:iCs/>
          <w:sz w:val="18"/>
          <w:szCs w:val="18"/>
        </w:rPr>
        <w:t>s</w:t>
      </w:r>
      <w:r w:rsidR="00401FA4" w:rsidRPr="00C31676">
        <w:rPr>
          <w:rFonts w:ascii="Times New Roman" w:eastAsia="Times New Roman" w:hAnsi="Times New Roman" w:cs="Times New Roman"/>
          <w:i/>
          <w:iCs/>
          <w:sz w:val="18"/>
          <w:szCs w:val="18"/>
        </w:rPr>
        <w:t>oftware</w:t>
      </w:r>
      <w:r w:rsidR="00401FA4" w:rsidRPr="00C31676">
        <w:rPr>
          <w:rFonts w:ascii="Times New Roman" w:eastAsia="Times New Roman" w:hAnsi="Times New Roman" w:cs="Times New Roman"/>
          <w:sz w:val="18"/>
          <w:szCs w:val="18"/>
        </w:rPr>
        <w:t xml:space="preserve"> Jamovi</w:t>
      </w:r>
      <w:r w:rsidRPr="00C31676">
        <w:rPr>
          <w:rFonts w:ascii="Times New Roman" w:eastAsia="Times New Roman" w:hAnsi="Times New Roman" w:cs="Times New Roman"/>
          <w:sz w:val="18"/>
          <w:szCs w:val="18"/>
        </w:rPr>
        <w:t xml:space="preserve"> (202</w:t>
      </w:r>
      <w:r w:rsidR="00401FA4" w:rsidRPr="00C31676">
        <w:rPr>
          <w:rFonts w:ascii="Times New Roman" w:eastAsia="Times New Roman" w:hAnsi="Times New Roman" w:cs="Times New Roman"/>
          <w:sz w:val="18"/>
          <w:szCs w:val="18"/>
        </w:rPr>
        <w:t>2</w:t>
      </w:r>
      <w:r w:rsidRPr="00C31676">
        <w:rPr>
          <w:rFonts w:ascii="Times New Roman" w:eastAsia="Times New Roman" w:hAnsi="Times New Roman" w:cs="Times New Roman"/>
          <w:sz w:val="18"/>
          <w:szCs w:val="18"/>
        </w:rPr>
        <w:t>)</w:t>
      </w:r>
    </w:p>
    <w:p w14:paraId="24C3A533" w14:textId="77777777" w:rsidR="0005123B" w:rsidRPr="00AE6397" w:rsidRDefault="0005123B" w:rsidP="00CB3962">
      <w:pPr>
        <w:spacing w:after="0" w:line="240" w:lineRule="auto"/>
        <w:jc w:val="both"/>
        <w:rPr>
          <w:rFonts w:ascii="Times New Roman" w:hAnsi="Times New Roman" w:cs="Times New Roman"/>
          <w:sz w:val="24"/>
          <w:szCs w:val="24"/>
        </w:rPr>
      </w:pPr>
    </w:p>
    <w:p w14:paraId="283025C6" w14:textId="7E2F3058" w:rsidR="006565C5" w:rsidRDefault="006565C5" w:rsidP="00CB39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56F00">
        <w:rPr>
          <w:rFonts w:ascii="Times New Roman" w:hAnsi="Times New Roman" w:cs="Times New Roman"/>
          <w:sz w:val="24"/>
          <w:szCs w:val="24"/>
        </w:rPr>
        <w:t>Ainda sobre os resultados apurados no questionário</w:t>
      </w:r>
      <w:r w:rsidR="00594E48" w:rsidRPr="00A56F00">
        <w:rPr>
          <w:rFonts w:ascii="Times New Roman" w:hAnsi="Times New Roman" w:cs="Times New Roman"/>
          <w:sz w:val="24"/>
          <w:szCs w:val="24"/>
        </w:rPr>
        <w:t>,</w:t>
      </w:r>
      <w:r w:rsidRPr="00A56F00">
        <w:rPr>
          <w:rFonts w:ascii="Times New Roman" w:hAnsi="Times New Roman" w:cs="Times New Roman"/>
          <w:sz w:val="24"/>
          <w:szCs w:val="24"/>
        </w:rPr>
        <w:t xml:space="preserve"> </w:t>
      </w:r>
      <w:r w:rsidR="00E3381E" w:rsidRPr="00A56F00">
        <w:rPr>
          <w:rFonts w:ascii="Times New Roman" w:hAnsi="Times New Roman" w:cs="Times New Roman"/>
          <w:sz w:val="24"/>
          <w:szCs w:val="24"/>
        </w:rPr>
        <w:t xml:space="preserve">o maior grau de maturidade em gestão de processos atribuído foi de </w:t>
      </w:r>
      <w:r w:rsidR="00160B11" w:rsidRPr="00A56F00">
        <w:rPr>
          <w:rFonts w:ascii="Times New Roman" w:hAnsi="Times New Roman" w:cs="Times New Roman"/>
          <w:sz w:val="24"/>
          <w:szCs w:val="24"/>
        </w:rPr>
        <w:t>42,1 pontos</w:t>
      </w:r>
      <w:r w:rsidR="0076335B" w:rsidRPr="00A56F00">
        <w:rPr>
          <w:rFonts w:ascii="Times New Roman" w:hAnsi="Times New Roman" w:cs="Times New Roman"/>
          <w:sz w:val="24"/>
          <w:szCs w:val="24"/>
        </w:rPr>
        <w:t>.</w:t>
      </w:r>
      <w:r w:rsidR="0039285A" w:rsidRPr="00A56F00">
        <w:rPr>
          <w:rFonts w:ascii="Times New Roman" w:hAnsi="Times New Roman" w:cs="Times New Roman"/>
          <w:sz w:val="24"/>
          <w:szCs w:val="24"/>
        </w:rPr>
        <w:t xml:space="preserve"> </w:t>
      </w:r>
      <w:r w:rsidR="0076335B" w:rsidRPr="00A56F00">
        <w:rPr>
          <w:rFonts w:ascii="Times New Roman" w:hAnsi="Times New Roman" w:cs="Times New Roman"/>
          <w:sz w:val="24"/>
          <w:szCs w:val="24"/>
        </w:rPr>
        <w:t>P</w:t>
      </w:r>
      <w:r w:rsidR="0039285A" w:rsidRPr="00A56F00">
        <w:rPr>
          <w:rFonts w:ascii="Times New Roman" w:hAnsi="Times New Roman" w:cs="Times New Roman"/>
          <w:sz w:val="24"/>
          <w:szCs w:val="24"/>
        </w:rPr>
        <w:t>or outro lado</w:t>
      </w:r>
      <w:r w:rsidR="0076335B" w:rsidRPr="00A56F00">
        <w:rPr>
          <w:rFonts w:ascii="Times New Roman" w:hAnsi="Times New Roman" w:cs="Times New Roman"/>
          <w:sz w:val="24"/>
          <w:szCs w:val="24"/>
        </w:rPr>
        <w:t>,</w:t>
      </w:r>
      <w:r w:rsidR="0039285A" w:rsidRPr="00A56F00">
        <w:rPr>
          <w:rFonts w:ascii="Times New Roman" w:hAnsi="Times New Roman" w:cs="Times New Roman"/>
          <w:sz w:val="24"/>
          <w:szCs w:val="24"/>
        </w:rPr>
        <w:t xml:space="preserve"> o menor valor foi de </w:t>
      </w:r>
      <w:r w:rsidR="00160B11" w:rsidRPr="00A56F00">
        <w:rPr>
          <w:rFonts w:ascii="Times New Roman" w:hAnsi="Times New Roman" w:cs="Times New Roman"/>
          <w:sz w:val="24"/>
          <w:szCs w:val="24"/>
        </w:rPr>
        <w:t>13,3 po</w:t>
      </w:r>
      <w:r w:rsidR="0039285A" w:rsidRPr="00A56F00">
        <w:rPr>
          <w:rFonts w:ascii="Times New Roman" w:hAnsi="Times New Roman" w:cs="Times New Roman"/>
          <w:sz w:val="24"/>
          <w:szCs w:val="24"/>
        </w:rPr>
        <w:t xml:space="preserve">ntos. Sobre a Lista P-10, das OM respondentes, a melhor avaliação </w:t>
      </w:r>
      <w:r w:rsidR="004A4282" w:rsidRPr="00A56F00">
        <w:rPr>
          <w:rFonts w:ascii="Times New Roman" w:hAnsi="Times New Roman" w:cs="Times New Roman"/>
          <w:sz w:val="24"/>
          <w:szCs w:val="24"/>
        </w:rPr>
        <w:t xml:space="preserve">foi de </w:t>
      </w:r>
      <w:r w:rsidR="00160B11" w:rsidRPr="00A56F00">
        <w:rPr>
          <w:rFonts w:ascii="Times New Roman" w:hAnsi="Times New Roman" w:cs="Times New Roman"/>
          <w:sz w:val="24"/>
          <w:szCs w:val="24"/>
        </w:rPr>
        <w:t>972</w:t>
      </w:r>
      <w:r w:rsidR="004A4282" w:rsidRPr="00A56F00">
        <w:rPr>
          <w:rFonts w:ascii="Times New Roman" w:hAnsi="Times New Roman" w:cs="Times New Roman"/>
          <w:sz w:val="24"/>
          <w:szCs w:val="24"/>
        </w:rPr>
        <w:t xml:space="preserve"> pontos, enquanto a menor pontuação foi no valor de </w:t>
      </w:r>
      <w:r w:rsidR="00160B11" w:rsidRPr="00A56F00">
        <w:rPr>
          <w:rFonts w:ascii="Times New Roman" w:hAnsi="Times New Roman" w:cs="Times New Roman"/>
          <w:sz w:val="24"/>
          <w:szCs w:val="24"/>
        </w:rPr>
        <w:t>600</w:t>
      </w:r>
      <w:r w:rsidR="00847F99" w:rsidRPr="00A56F00">
        <w:rPr>
          <w:rFonts w:ascii="Times New Roman" w:hAnsi="Times New Roman" w:cs="Times New Roman"/>
          <w:sz w:val="24"/>
          <w:szCs w:val="24"/>
        </w:rPr>
        <w:t>, demonstrando uma amplitude considerável em ambos aspectos.</w:t>
      </w:r>
      <w:r w:rsidR="00B54003">
        <w:rPr>
          <w:rFonts w:ascii="Times New Roman" w:hAnsi="Times New Roman" w:cs="Times New Roman"/>
          <w:sz w:val="24"/>
          <w:szCs w:val="24"/>
        </w:rPr>
        <w:t xml:space="preserve"> </w:t>
      </w:r>
    </w:p>
    <w:p w14:paraId="565E53CE" w14:textId="775B06D6" w:rsidR="00612AD3" w:rsidRDefault="00612AD3" w:rsidP="00612AD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Pr="00EA3B24">
        <w:rPr>
          <w:rFonts w:ascii="Times New Roman" w:hAnsi="Times New Roman" w:cs="Times New Roman"/>
          <w:sz w:val="24"/>
          <w:szCs w:val="24"/>
        </w:rPr>
        <w:t xml:space="preserve">Gráfico </w:t>
      </w:r>
      <w:r w:rsidR="007130CC" w:rsidRPr="00EA3B24">
        <w:rPr>
          <w:rFonts w:ascii="Times New Roman" w:hAnsi="Times New Roman" w:cs="Times New Roman"/>
          <w:sz w:val="24"/>
          <w:szCs w:val="24"/>
        </w:rPr>
        <w:t>1</w:t>
      </w:r>
      <w:r>
        <w:rPr>
          <w:rFonts w:ascii="Times New Roman" w:hAnsi="Times New Roman" w:cs="Times New Roman"/>
          <w:sz w:val="24"/>
          <w:szCs w:val="24"/>
        </w:rPr>
        <w:t xml:space="preserve"> </w:t>
      </w:r>
      <w:r w:rsidRPr="00DE015F">
        <w:rPr>
          <w:rFonts w:ascii="Times New Roman" w:hAnsi="Times New Roman" w:cs="Times New Roman"/>
          <w:sz w:val="24"/>
          <w:szCs w:val="24"/>
        </w:rPr>
        <w:t xml:space="preserve">demonstra as médias em cada um dos fatores que foram analisados e compara </w:t>
      </w:r>
      <w:r>
        <w:rPr>
          <w:rFonts w:ascii="Times New Roman" w:hAnsi="Times New Roman" w:cs="Times New Roman"/>
          <w:sz w:val="24"/>
          <w:szCs w:val="24"/>
        </w:rPr>
        <w:t>as amostra</w:t>
      </w:r>
      <w:r w:rsidRPr="00DE015F">
        <w:rPr>
          <w:rFonts w:ascii="Times New Roman" w:hAnsi="Times New Roman" w:cs="Times New Roman"/>
          <w:sz w:val="24"/>
          <w:szCs w:val="24"/>
        </w:rPr>
        <w:t>s</w:t>
      </w:r>
      <w:r>
        <w:rPr>
          <w:rFonts w:ascii="Times New Roman" w:hAnsi="Times New Roman" w:cs="Times New Roman"/>
          <w:sz w:val="24"/>
          <w:szCs w:val="24"/>
        </w:rPr>
        <w:t xml:space="preserve"> dos</w:t>
      </w:r>
      <w:r w:rsidRPr="00DE015F">
        <w:rPr>
          <w:rFonts w:ascii="Times New Roman" w:hAnsi="Times New Roman" w:cs="Times New Roman"/>
          <w:sz w:val="24"/>
          <w:szCs w:val="24"/>
        </w:rPr>
        <w:t xml:space="preserve"> Centros de Intendência com as demais OM</w:t>
      </w:r>
      <w:r w:rsidRPr="00A25E6E">
        <w:rPr>
          <w:rFonts w:ascii="Times New Roman" w:hAnsi="Times New Roman" w:cs="Times New Roman"/>
          <w:sz w:val="24"/>
          <w:szCs w:val="24"/>
        </w:rPr>
        <w:t>.</w:t>
      </w:r>
    </w:p>
    <w:p w14:paraId="09B638A5" w14:textId="77777777" w:rsidR="00CB3962" w:rsidRPr="003B6BA5" w:rsidRDefault="00CB3962" w:rsidP="00CB3962">
      <w:pPr>
        <w:spacing w:after="0" w:line="240" w:lineRule="auto"/>
        <w:jc w:val="both"/>
        <w:rPr>
          <w:rFonts w:ascii="Times New Roman" w:hAnsi="Times New Roman" w:cs="Times New Roman"/>
          <w:sz w:val="24"/>
          <w:szCs w:val="24"/>
        </w:rPr>
      </w:pPr>
    </w:p>
    <w:p w14:paraId="29AB5F0A" w14:textId="72CB4BE5" w:rsidR="00753573" w:rsidRPr="001F7F9F" w:rsidRDefault="00E2289D" w:rsidP="003B6BA5">
      <w:pPr>
        <w:spacing w:after="0" w:line="240" w:lineRule="auto"/>
        <w:ind w:left="1276" w:right="991" w:hanging="283"/>
        <w:rPr>
          <w:rFonts w:ascii="Times New Roman" w:eastAsia="Times New Roman" w:hAnsi="Times New Roman" w:cs="Times New Roman"/>
          <w:b/>
          <w:bCs/>
          <w:sz w:val="20"/>
          <w:szCs w:val="20"/>
        </w:rPr>
      </w:pPr>
      <w:r w:rsidRPr="001F7F9F">
        <w:rPr>
          <w:rFonts w:ascii="Times New Roman" w:eastAsia="Times New Roman" w:hAnsi="Times New Roman" w:cs="Times New Roman"/>
          <w:b/>
          <w:bCs/>
          <w:sz w:val="20"/>
          <w:szCs w:val="20"/>
        </w:rPr>
        <w:t>Gráfico</w:t>
      </w:r>
      <w:r w:rsidR="00CB3962" w:rsidRPr="001F7F9F">
        <w:rPr>
          <w:rFonts w:ascii="Times New Roman" w:eastAsia="Times New Roman" w:hAnsi="Times New Roman" w:cs="Times New Roman"/>
          <w:b/>
          <w:bCs/>
          <w:sz w:val="20"/>
          <w:szCs w:val="20"/>
        </w:rPr>
        <w:t xml:space="preserve"> </w:t>
      </w:r>
      <w:r w:rsidR="007130CC" w:rsidRPr="001F7F9F">
        <w:rPr>
          <w:rFonts w:ascii="Times New Roman" w:eastAsia="Times New Roman" w:hAnsi="Times New Roman" w:cs="Times New Roman"/>
          <w:b/>
          <w:bCs/>
          <w:sz w:val="20"/>
          <w:szCs w:val="20"/>
        </w:rPr>
        <w:t>1</w:t>
      </w:r>
      <w:r w:rsidR="00163603">
        <w:rPr>
          <w:rFonts w:ascii="Times New Roman" w:eastAsia="Times New Roman" w:hAnsi="Times New Roman" w:cs="Times New Roman"/>
          <w:b/>
          <w:bCs/>
          <w:sz w:val="20"/>
          <w:szCs w:val="20"/>
        </w:rPr>
        <w:t xml:space="preserve"> </w:t>
      </w:r>
      <w:r w:rsidR="00163603" w:rsidRPr="00970789">
        <w:rPr>
          <w:rFonts w:ascii="Times New Roman" w:eastAsia="Times New Roman" w:hAnsi="Times New Roman" w:cs="Times New Roman"/>
          <w:sz w:val="20"/>
          <w:szCs w:val="20"/>
        </w:rPr>
        <w:t>-</w:t>
      </w:r>
      <w:r w:rsidR="003B6BA5" w:rsidRPr="001F7F9F">
        <w:rPr>
          <w:rFonts w:ascii="Times New Roman" w:eastAsia="Times New Roman" w:hAnsi="Times New Roman" w:cs="Times New Roman"/>
          <w:b/>
          <w:bCs/>
          <w:sz w:val="20"/>
          <w:szCs w:val="20"/>
        </w:rPr>
        <w:t xml:space="preserve"> </w:t>
      </w:r>
      <w:r w:rsidRPr="001F7F9F">
        <w:rPr>
          <w:rFonts w:ascii="Times New Roman" w:eastAsia="Times New Roman" w:hAnsi="Times New Roman" w:cs="Times New Roman"/>
          <w:b/>
          <w:bCs/>
          <w:sz w:val="20"/>
          <w:szCs w:val="20"/>
        </w:rPr>
        <w:t xml:space="preserve">Médias de Maturidade em Gestão de Processos </w:t>
      </w:r>
      <w:r w:rsidR="003B6BA5" w:rsidRPr="001F7F9F">
        <w:rPr>
          <w:rFonts w:ascii="Times New Roman" w:eastAsia="Times New Roman" w:hAnsi="Times New Roman" w:cs="Times New Roman"/>
          <w:b/>
          <w:bCs/>
          <w:sz w:val="20"/>
          <w:szCs w:val="20"/>
        </w:rPr>
        <w:t>d</w:t>
      </w:r>
      <w:r w:rsidRPr="001F7F9F">
        <w:rPr>
          <w:rFonts w:ascii="Times New Roman" w:eastAsia="Times New Roman" w:hAnsi="Times New Roman" w:cs="Times New Roman"/>
          <w:b/>
          <w:bCs/>
          <w:sz w:val="20"/>
          <w:szCs w:val="20"/>
        </w:rPr>
        <w:t>as amostras</w:t>
      </w:r>
    </w:p>
    <w:p w14:paraId="2F40BDD4" w14:textId="0EC708E1" w:rsidR="006F7845" w:rsidRPr="00F5739D" w:rsidRDefault="005F66EA" w:rsidP="00F5739D">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743EA5FB" wp14:editId="7A5C88BE">
            <wp:extent cx="4555490" cy="2696635"/>
            <wp:effectExtent l="0" t="0" r="0" b="889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317" cy="2762831"/>
                    </a:xfrm>
                    <a:prstGeom prst="rect">
                      <a:avLst/>
                    </a:prstGeom>
                    <a:noFill/>
                    <a:ln>
                      <a:noFill/>
                    </a:ln>
                  </pic:spPr>
                </pic:pic>
              </a:graphicData>
            </a:graphic>
          </wp:inline>
        </w:drawing>
      </w:r>
    </w:p>
    <w:p w14:paraId="01CC95BB" w14:textId="0733CE92" w:rsidR="006814A2" w:rsidRPr="001F7F9F" w:rsidRDefault="00CB3962" w:rsidP="003B6BA5">
      <w:pPr>
        <w:spacing w:after="0" w:line="240" w:lineRule="auto"/>
        <w:ind w:left="708" w:firstLine="285"/>
        <w:rPr>
          <w:rFonts w:ascii="Times New Roman" w:eastAsia="Times New Roman" w:hAnsi="Times New Roman" w:cs="Times New Roman"/>
          <w:sz w:val="18"/>
          <w:szCs w:val="18"/>
        </w:rPr>
      </w:pPr>
      <w:r w:rsidRPr="001F7F9F">
        <w:rPr>
          <w:rFonts w:ascii="Times New Roman" w:eastAsia="Times New Roman" w:hAnsi="Times New Roman" w:cs="Times New Roman"/>
          <w:sz w:val="18"/>
          <w:szCs w:val="18"/>
        </w:rPr>
        <w:t>Fonte:</w:t>
      </w:r>
      <w:r w:rsidR="004C0BA7" w:rsidRPr="001F7F9F">
        <w:rPr>
          <w:rFonts w:ascii="Times New Roman" w:eastAsia="Times New Roman" w:hAnsi="Times New Roman" w:cs="Times New Roman"/>
          <w:sz w:val="18"/>
          <w:szCs w:val="18"/>
        </w:rPr>
        <w:t xml:space="preserve"> Elaborado pelo autor</w:t>
      </w:r>
      <w:r w:rsidR="001358D0" w:rsidRPr="001F7F9F">
        <w:rPr>
          <w:rFonts w:ascii="Times New Roman" w:eastAsia="Times New Roman" w:hAnsi="Times New Roman" w:cs="Times New Roman"/>
          <w:sz w:val="18"/>
          <w:szCs w:val="18"/>
        </w:rPr>
        <w:t xml:space="preserve"> </w:t>
      </w:r>
      <w:r w:rsidR="00E326DD">
        <w:rPr>
          <w:rFonts w:ascii="Times New Roman" w:eastAsia="Times New Roman" w:hAnsi="Times New Roman" w:cs="Times New Roman"/>
          <w:sz w:val="18"/>
          <w:szCs w:val="18"/>
        </w:rPr>
        <w:t>mediante informações do questionário</w:t>
      </w:r>
      <w:r w:rsidR="000567C8">
        <w:rPr>
          <w:rFonts w:ascii="Times New Roman" w:eastAsia="Times New Roman" w:hAnsi="Times New Roman" w:cs="Times New Roman"/>
          <w:sz w:val="18"/>
          <w:szCs w:val="18"/>
        </w:rPr>
        <w:t xml:space="preserve"> </w:t>
      </w:r>
      <w:r w:rsidR="001358D0" w:rsidRPr="001F7F9F">
        <w:rPr>
          <w:rFonts w:ascii="Times New Roman" w:eastAsia="Times New Roman" w:hAnsi="Times New Roman" w:cs="Times New Roman"/>
          <w:sz w:val="18"/>
          <w:szCs w:val="18"/>
        </w:rPr>
        <w:t>(2022)</w:t>
      </w:r>
    </w:p>
    <w:p w14:paraId="19387A22" w14:textId="77777777" w:rsidR="007130CC" w:rsidRPr="003B6BA5" w:rsidRDefault="007130CC" w:rsidP="00634C0F">
      <w:pPr>
        <w:spacing w:after="0" w:line="240" w:lineRule="auto"/>
        <w:ind w:left="708" w:hanging="708"/>
        <w:jc w:val="center"/>
        <w:rPr>
          <w:rFonts w:ascii="Times New Roman" w:eastAsia="Times New Roman" w:hAnsi="Times New Roman" w:cs="Times New Roman"/>
          <w:sz w:val="24"/>
          <w:szCs w:val="24"/>
          <w:highlight w:val="yellow"/>
        </w:rPr>
      </w:pPr>
    </w:p>
    <w:p w14:paraId="51272C3F" w14:textId="6F1B3E32" w:rsidR="00AE1D74" w:rsidRDefault="00236102" w:rsidP="005B140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Com base no gráfico radar</w:t>
      </w:r>
      <w:r w:rsidR="00AE1D74" w:rsidRPr="00A25E6E">
        <w:rPr>
          <w:rFonts w:ascii="Times New Roman" w:hAnsi="Times New Roman" w:cs="Times New Roman"/>
          <w:sz w:val="24"/>
          <w:szCs w:val="24"/>
        </w:rPr>
        <w:t xml:space="preserve">, conclui-se que em média os CeIM </w:t>
      </w:r>
      <w:r w:rsidR="00FE6C4B">
        <w:rPr>
          <w:rFonts w:ascii="Times New Roman" w:hAnsi="Times New Roman" w:cs="Times New Roman"/>
          <w:sz w:val="24"/>
          <w:szCs w:val="24"/>
        </w:rPr>
        <w:t>possuem um</w:t>
      </w:r>
      <w:r w:rsidR="00AE1D74" w:rsidRPr="00DE015F">
        <w:rPr>
          <w:rFonts w:ascii="Times New Roman" w:hAnsi="Times New Roman" w:cs="Times New Roman"/>
          <w:sz w:val="24"/>
          <w:szCs w:val="24"/>
        </w:rPr>
        <w:t xml:space="preserve"> nível superior de maturidade em gestão de processos </w:t>
      </w:r>
      <w:r w:rsidR="00AE1D74">
        <w:rPr>
          <w:rFonts w:ascii="Times New Roman" w:hAnsi="Times New Roman" w:cs="Times New Roman"/>
          <w:sz w:val="24"/>
          <w:szCs w:val="24"/>
        </w:rPr>
        <w:t>em relação à média das outras OM</w:t>
      </w:r>
      <w:r w:rsidR="00277694">
        <w:rPr>
          <w:rFonts w:ascii="Times New Roman" w:hAnsi="Times New Roman" w:cs="Times New Roman"/>
          <w:sz w:val="24"/>
          <w:szCs w:val="24"/>
        </w:rPr>
        <w:t xml:space="preserve">. </w:t>
      </w:r>
      <w:r w:rsidR="005B1404">
        <w:rPr>
          <w:rFonts w:ascii="Times New Roman" w:hAnsi="Times New Roman" w:cs="Times New Roman"/>
          <w:sz w:val="24"/>
          <w:szCs w:val="24"/>
        </w:rPr>
        <w:t>Analisando individualmente</w:t>
      </w:r>
      <w:r w:rsidR="00277694">
        <w:rPr>
          <w:rFonts w:ascii="Times New Roman" w:hAnsi="Times New Roman" w:cs="Times New Roman"/>
          <w:sz w:val="24"/>
          <w:szCs w:val="24"/>
        </w:rPr>
        <w:t xml:space="preserve"> cada um dos fatore</w:t>
      </w:r>
      <w:r w:rsidR="005B1404">
        <w:rPr>
          <w:rFonts w:ascii="Times New Roman" w:hAnsi="Times New Roman" w:cs="Times New Roman"/>
          <w:sz w:val="24"/>
          <w:szCs w:val="24"/>
        </w:rPr>
        <w:t>s</w:t>
      </w:r>
      <w:r w:rsidR="00A24F31">
        <w:rPr>
          <w:rFonts w:ascii="Times New Roman" w:hAnsi="Times New Roman" w:cs="Times New Roman"/>
          <w:sz w:val="24"/>
          <w:szCs w:val="24"/>
        </w:rPr>
        <w:t>,</w:t>
      </w:r>
      <w:r w:rsidR="005B1404">
        <w:rPr>
          <w:rFonts w:ascii="Times New Roman" w:hAnsi="Times New Roman" w:cs="Times New Roman"/>
          <w:sz w:val="24"/>
          <w:szCs w:val="24"/>
        </w:rPr>
        <w:t xml:space="preserve"> cabe destaque </w:t>
      </w:r>
      <w:r w:rsidR="00AE1D74" w:rsidRPr="00DE015F">
        <w:rPr>
          <w:rFonts w:ascii="Times New Roman" w:hAnsi="Times New Roman" w:cs="Times New Roman"/>
          <w:sz w:val="24"/>
          <w:szCs w:val="24"/>
        </w:rPr>
        <w:t xml:space="preserve">aos </w:t>
      </w:r>
      <w:r w:rsidR="00AE1D74">
        <w:rPr>
          <w:rFonts w:ascii="Times New Roman" w:hAnsi="Times New Roman" w:cs="Times New Roman"/>
          <w:sz w:val="24"/>
          <w:szCs w:val="24"/>
        </w:rPr>
        <w:t>de maior diferença</w:t>
      </w:r>
      <w:r w:rsidR="0084441D">
        <w:rPr>
          <w:rFonts w:ascii="Times New Roman" w:hAnsi="Times New Roman" w:cs="Times New Roman"/>
          <w:sz w:val="24"/>
          <w:szCs w:val="24"/>
        </w:rPr>
        <w:t>, sendo eles</w:t>
      </w:r>
      <w:r w:rsidR="00AE1D74">
        <w:rPr>
          <w:rFonts w:ascii="Times New Roman" w:hAnsi="Times New Roman" w:cs="Times New Roman"/>
          <w:sz w:val="24"/>
          <w:szCs w:val="24"/>
        </w:rPr>
        <w:t>:</w:t>
      </w:r>
      <w:r w:rsidR="00AE1D74" w:rsidRPr="00DE015F">
        <w:rPr>
          <w:rFonts w:ascii="Times New Roman" w:hAnsi="Times New Roman" w:cs="Times New Roman"/>
          <w:sz w:val="24"/>
          <w:szCs w:val="24"/>
        </w:rPr>
        <w:t xml:space="preserve"> </w:t>
      </w:r>
      <w:r w:rsidR="00AE1D74">
        <w:rPr>
          <w:rFonts w:ascii="Times New Roman" w:hAnsi="Times New Roman" w:cs="Times New Roman"/>
          <w:sz w:val="24"/>
          <w:szCs w:val="24"/>
        </w:rPr>
        <w:t xml:space="preserve">Pessoas, </w:t>
      </w:r>
      <w:r w:rsidR="00AE1D74" w:rsidRPr="00641A0E">
        <w:rPr>
          <w:rFonts w:ascii="Times New Roman" w:hAnsi="Times New Roman" w:cs="Times New Roman"/>
          <w:sz w:val="24"/>
          <w:szCs w:val="24"/>
        </w:rPr>
        <w:t>Cultura e Método</w:t>
      </w:r>
      <w:r w:rsidR="00AE1D74">
        <w:rPr>
          <w:rFonts w:ascii="Times New Roman" w:hAnsi="Times New Roman" w:cs="Times New Roman"/>
          <w:sz w:val="24"/>
          <w:szCs w:val="24"/>
        </w:rPr>
        <w:t>. Por outro lado, o fator da Tecnologia da Informação não teve distinção relevante.</w:t>
      </w:r>
    </w:p>
    <w:p w14:paraId="21C41FBE" w14:textId="2BF5BB9B" w:rsidR="00612AD3" w:rsidRPr="00CB3962" w:rsidRDefault="008673BC" w:rsidP="00B71311">
      <w:pPr>
        <w:spacing w:after="0" w:line="240" w:lineRule="auto"/>
        <w:ind w:firstLine="708"/>
        <w:jc w:val="both"/>
        <w:rPr>
          <w:rFonts w:ascii="Times New Roman" w:hAnsi="Times New Roman" w:cs="Times New Roman"/>
          <w:sz w:val="20"/>
          <w:szCs w:val="20"/>
        </w:rPr>
      </w:pPr>
      <w:r>
        <w:rPr>
          <w:rFonts w:ascii="Times New Roman" w:hAnsi="Times New Roman" w:cs="Times New Roman"/>
          <w:sz w:val="24"/>
          <w:szCs w:val="24"/>
        </w:rPr>
        <w:t>A</w:t>
      </w:r>
      <w:r w:rsidRPr="00DE015F">
        <w:rPr>
          <w:rFonts w:ascii="Times New Roman" w:hAnsi="Times New Roman" w:cs="Times New Roman"/>
          <w:sz w:val="24"/>
          <w:szCs w:val="24"/>
        </w:rPr>
        <w:t xml:space="preserve"> constatação gráfica </w:t>
      </w:r>
      <w:r>
        <w:rPr>
          <w:rFonts w:ascii="Times New Roman" w:hAnsi="Times New Roman" w:cs="Times New Roman"/>
          <w:sz w:val="24"/>
          <w:szCs w:val="24"/>
        </w:rPr>
        <w:t>explicada anteriormente</w:t>
      </w:r>
      <w:r w:rsidR="00B71311">
        <w:rPr>
          <w:rFonts w:ascii="Times New Roman" w:hAnsi="Times New Roman" w:cs="Times New Roman"/>
          <w:sz w:val="24"/>
          <w:szCs w:val="24"/>
        </w:rPr>
        <w:t xml:space="preserve"> é</w:t>
      </w:r>
      <w:r w:rsidRPr="00DE015F">
        <w:rPr>
          <w:rFonts w:ascii="Times New Roman" w:hAnsi="Times New Roman" w:cs="Times New Roman"/>
          <w:sz w:val="24"/>
          <w:szCs w:val="24"/>
        </w:rPr>
        <w:t xml:space="preserve"> um retrato</w:t>
      </w:r>
      <w:r>
        <w:rPr>
          <w:rFonts w:ascii="Times New Roman" w:hAnsi="Times New Roman" w:cs="Times New Roman"/>
          <w:sz w:val="24"/>
          <w:szCs w:val="24"/>
        </w:rPr>
        <w:t xml:space="preserve"> que sugere o alcance dos objetivos</w:t>
      </w:r>
      <w:r w:rsidRPr="00DE015F">
        <w:rPr>
          <w:rFonts w:ascii="Times New Roman" w:hAnsi="Times New Roman" w:cs="Times New Roman"/>
          <w:sz w:val="24"/>
          <w:szCs w:val="24"/>
        </w:rPr>
        <w:t xml:space="preserve"> d</w:t>
      </w:r>
      <w:r>
        <w:rPr>
          <w:rFonts w:ascii="Times New Roman" w:hAnsi="Times New Roman" w:cs="Times New Roman"/>
          <w:sz w:val="24"/>
          <w:szCs w:val="24"/>
        </w:rPr>
        <w:t>a</w:t>
      </w:r>
      <w:r w:rsidRPr="00DE015F">
        <w:rPr>
          <w:rFonts w:ascii="Times New Roman" w:hAnsi="Times New Roman" w:cs="Times New Roman"/>
          <w:sz w:val="24"/>
          <w:szCs w:val="24"/>
        </w:rPr>
        <w:t xml:space="preserve"> </w:t>
      </w:r>
      <w:r>
        <w:rPr>
          <w:rFonts w:ascii="Times New Roman" w:hAnsi="Times New Roman" w:cs="Times New Roman"/>
          <w:sz w:val="24"/>
          <w:szCs w:val="24"/>
        </w:rPr>
        <w:t>M</w:t>
      </w:r>
      <w:r w:rsidR="00B71311">
        <w:rPr>
          <w:rFonts w:ascii="Times New Roman" w:hAnsi="Times New Roman" w:cs="Times New Roman"/>
          <w:sz w:val="24"/>
          <w:szCs w:val="24"/>
        </w:rPr>
        <w:t>arinha do Brasil</w:t>
      </w:r>
      <w:r w:rsidR="00B71311">
        <w:rPr>
          <w:rFonts w:ascii="Times New Roman" w:hAnsi="Times New Roman" w:cs="Times New Roman"/>
          <w:sz w:val="20"/>
          <w:szCs w:val="20"/>
        </w:rPr>
        <w:t xml:space="preserve"> </w:t>
      </w:r>
      <w:r w:rsidR="00B71311" w:rsidRPr="00B71311">
        <w:rPr>
          <w:rFonts w:ascii="Times New Roman" w:hAnsi="Times New Roman" w:cs="Times New Roman"/>
          <w:sz w:val="24"/>
          <w:szCs w:val="24"/>
        </w:rPr>
        <w:t>que ao</w:t>
      </w:r>
      <w:r w:rsidR="00612AD3" w:rsidRPr="00DE015F">
        <w:rPr>
          <w:rFonts w:ascii="Times New Roman" w:hAnsi="Times New Roman" w:cs="Times New Roman"/>
          <w:sz w:val="24"/>
          <w:szCs w:val="24"/>
        </w:rPr>
        <w:t xml:space="preserve"> criar </w:t>
      </w:r>
      <w:r w:rsidR="00612AD3">
        <w:rPr>
          <w:rFonts w:ascii="Times New Roman" w:hAnsi="Times New Roman" w:cs="Times New Roman"/>
          <w:sz w:val="24"/>
          <w:szCs w:val="24"/>
        </w:rPr>
        <w:t>os CeIM, implementou e</w:t>
      </w:r>
      <w:r w:rsidR="00612AD3" w:rsidRPr="00DE015F">
        <w:rPr>
          <w:rFonts w:ascii="Times New Roman" w:hAnsi="Times New Roman" w:cs="Times New Roman"/>
          <w:sz w:val="24"/>
          <w:szCs w:val="24"/>
        </w:rPr>
        <w:t>struturas administrativas</w:t>
      </w:r>
      <w:r w:rsidR="00612AD3">
        <w:rPr>
          <w:rFonts w:ascii="Times New Roman" w:hAnsi="Times New Roman" w:cs="Times New Roman"/>
          <w:sz w:val="24"/>
          <w:szCs w:val="24"/>
        </w:rPr>
        <w:t xml:space="preserve"> que</w:t>
      </w:r>
      <w:r w:rsidR="00612AD3" w:rsidRPr="00DE015F">
        <w:rPr>
          <w:rFonts w:ascii="Times New Roman" w:hAnsi="Times New Roman" w:cs="Times New Roman"/>
          <w:sz w:val="24"/>
          <w:szCs w:val="24"/>
        </w:rPr>
        <w:t xml:space="preserve"> visava</w:t>
      </w:r>
      <w:r w:rsidR="00612AD3">
        <w:rPr>
          <w:rFonts w:ascii="Times New Roman" w:hAnsi="Times New Roman" w:cs="Times New Roman"/>
          <w:sz w:val="24"/>
          <w:szCs w:val="24"/>
        </w:rPr>
        <w:t>m</w:t>
      </w:r>
      <w:r w:rsidR="00612AD3" w:rsidRPr="00DE015F">
        <w:rPr>
          <w:rFonts w:ascii="Times New Roman" w:hAnsi="Times New Roman" w:cs="Times New Roman"/>
          <w:sz w:val="24"/>
          <w:szCs w:val="24"/>
        </w:rPr>
        <w:t xml:space="preserve"> melhorar a eficiência e eficácia </w:t>
      </w:r>
      <w:r w:rsidR="00612AD3">
        <w:rPr>
          <w:rFonts w:ascii="Times New Roman" w:hAnsi="Times New Roman" w:cs="Times New Roman"/>
          <w:sz w:val="24"/>
          <w:szCs w:val="24"/>
        </w:rPr>
        <w:t>das</w:t>
      </w:r>
      <w:r w:rsidR="00612AD3" w:rsidRPr="00DE015F">
        <w:rPr>
          <w:rFonts w:ascii="Times New Roman" w:hAnsi="Times New Roman" w:cs="Times New Roman"/>
          <w:sz w:val="24"/>
          <w:szCs w:val="24"/>
        </w:rPr>
        <w:t xml:space="preserve"> atividades administrativas</w:t>
      </w:r>
      <w:r w:rsidR="00612AD3">
        <w:rPr>
          <w:rFonts w:ascii="Times New Roman" w:hAnsi="Times New Roman" w:cs="Times New Roman"/>
          <w:sz w:val="24"/>
          <w:szCs w:val="24"/>
        </w:rPr>
        <w:t xml:space="preserve"> bem como</w:t>
      </w:r>
      <w:r w:rsidR="00612AD3" w:rsidRPr="00DE015F">
        <w:rPr>
          <w:rFonts w:ascii="Times New Roman" w:hAnsi="Times New Roman" w:cs="Times New Roman"/>
          <w:sz w:val="24"/>
          <w:szCs w:val="24"/>
        </w:rPr>
        <w:t xml:space="preserve"> permitir </w:t>
      </w:r>
      <w:r w:rsidR="00612AD3">
        <w:rPr>
          <w:rFonts w:ascii="Times New Roman" w:hAnsi="Times New Roman" w:cs="Times New Roman"/>
          <w:sz w:val="24"/>
          <w:szCs w:val="24"/>
        </w:rPr>
        <w:t>a</w:t>
      </w:r>
      <w:r w:rsidR="00612AD3" w:rsidRPr="00DE015F">
        <w:rPr>
          <w:rFonts w:ascii="Times New Roman" w:hAnsi="Times New Roman" w:cs="Times New Roman"/>
          <w:sz w:val="24"/>
          <w:szCs w:val="24"/>
        </w:rPr>
        <w:t>s organizações apoiadas</w:t>
      </w:r>
      <w:r w:rsidR="00612AD3">
        <w:rPr>
          <w:rFonts w:ascii="Times New Roman" w:hAnsi="Times New Roman" w:cs="Times New Roman"/>
          <w:sz w:val="24"/>
          <w:szCs w:val="24"/>
        </w:rPr>
        <w:t xml:space="preserve"> que </w:t>
      </w:r>
      <w:r w:rsidR="00612AD3" w:rsidRPr="00DE015F">
        <w:rPr>
          <w:rFonts w:ascii="Times New Roman" w:hAnsi="Times New Roman" w:cs="Times New Roman"/>
          <w:sz w:val="24"/>
          <w:szCs w:val="24"/>
        </w:rPr>
        <w:t>concentr</w:t>
      </w:r>
      <w:r w:rsidR="00612AD3">
        <w:rPr>
          <w:rFonts w:ascii="Times New Roman" w:hAnsi="Times New Roman" w:cs="Times New Roman"/>
          <w:sz w:val="24"/>
          <w:szCs w:val="24"/>
        </w:rPr>
        <w:t>assem seus</w:t>
      </w:r>
      <w:r w:rsidR="00612AD3" w:rsidRPr="00DE015F">
        <w:rPr>
          <w:rFonts w:ascii="Times New Roman" w:hAnsi="Times New Roman" w:cs="Times New Roman"/>
          <w:sz w:val="24"/>
          <w:szCs w:val="24"/>
        </w:rPr>
        <w:t xml:space="preserve"> esforços em suas atividades precípuas</w:t>
      </w:r>
      <w:r w:rsidR="005D3E56">
        <w:rPr>
          <w:rFonts w:ascii="Times New Roman" w:hAnsi="Times New Roman" w:cs="Times New Roman"/>
          <w:sz w:val="24"/>
          <w:szCs w:val="24"/>
        </w:rPr>
        <w:t>.</w:t>
      </w:r>
    </w:p>
    <w:p w14:paraId="0D132B7B" w14:textId="3D407204" w:rsidR="007476C7" w:rsidRPr="00DA475F" w:rsidRDefault="00DA475F" w:rsidP="00930591">
      <w:pPr>
        <w:spacing w:after="0" w:line="240" w:lineRule="auto"/>
        <w:rPr>
          <w:rFonts w:ascii="Times New Roman" w:hAnsi="Times New Roman" w:cs="Times New Roman"/>
          <w:sz w:val="24"/>
          <w:szCs w:val="24"/>
        </w:rPr>
      </w:pPr>
      <w:r w:rsidRPr="00DA475F">
        <w:rPr>
          <w:rFonts w:ascii="Times New Roman" w:hAnsi="Times New Roman" w:cs="Times New Roman"/>
          <w:sz w:val="24"/>
          <w:szCs w:val="24"/>
        </w:rPr>
        <w:lastRenderedPageBreak/>
        <w:t>4.4 ANÁLISE DO PRESSUPOSTO DA NORMALIDADE</w:t>
      </w:r>
    </w:p>
    <w:p w14:paraId="4F30D916" w14:textId="77777777" w:rsidR="00634C0F" w:rsidRDefault="00634C0F" w:rsidP="00930591">
      <w:pPr>
        <w:spacing w:after="0" w:line="240" w:lineRule="auto"/>
        <w:rPr>
          <w:rFonts w:ascii="Times New Roman" w:hAnsi="Times New Roman" w:cs="Times New Roman"/>
          <w:b/>
          <w:bCs/>
          <w:sz w:val="24"/>
          <w:szCs w:val="24"/>
        </w:rPr>
      </w:pPr>
    </w:p>
    <w:p w14:paraId="7761EA9F" w14:textId="0B0823BF" w:rsidR="00F84DA0" w:rsidRDefault="00107350" w:rsidP="00930591">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00A90459" w:rsidRPr="00AF17E4">
        <w:rPr>
          <w:rFonts w:ascii="Times New Roman" w:hAnsi="Times New Roman" w:cs="Times New Roman"/>
          <w:sz w:val="24"/>
          <w:szCs w:val="24"/>
        </w:rPr>
        <w:t xml:space="preserve">O primeiro passo para </w:t>
      </w:r>
      <w:r w:rsidR="003B0FFA" w:rsidRPr="00AF17E4">
        <w:rPr>
          <w:rFonts w:ascii="Times New Roman" w:hAnsi="Times New Roman" w:cs="Times New Roman"/>
          <w:sz w:val="24"/>
          <w:szCs w:val="24"/>
        </w:rPr>
        <w:t>se verificar</w:t>
      </w:r>
      <w:r w:rsidRPr="00AF17E4">
        <w:rPr>
          <w:rFonts w:ascii="Times New Roman" w:hAnsi="Times New Roman" w:cs="Times New Roman"/>
          <w:sz w:val="24"/>
          <w:szCs w:val="24"/>
        </w:rPr>
        <w:t xml:space="preserve"> a correlação entre a maturidade de gestão de processos da amostra e</w:t>
      </w:r>
      <w:r w:rsidR="00B733A0" w:rsidRPr="00AF17E4">
        <w:rPr>
          <w:rFonts w:ascii="Times New Roman" w:hAnsi="Times New Roman" w:cs="Times New Roman"/>
          <w:sz w:val="24"/>
          <w:szCs w:val="24"/>
        </w:rPr>
        <w:t xml:space="preserve"> o desempenho</w:t>
      </w:r>
      <w:r w:rsidR="009B1186" w:rsidRPr="00AF17E4">
        <w:rPr>
          <w:rFonts w:ascii="Times New Roman" w:hAnsi="Times New Roman" w:cs="Times New Roman"/>
          <w:sz w:val="24"/>
          <w:szCs w:val="24"/>
        </w:rPr>
        <w:t xml:space="preserve"> organizacional</w:t>
      </w:r>
      <w:r w:rsidR="00A90459" w:rsidRPr="00AF17E4">
        <w:rPr>
          <w:rFonts w:ascii="Times New Roman" w:hAnsi="Times New Roman" w:cs="Times New Roman"/>
          <w:sz w:val="24"/>
          <w:szCs w:val="24"/>
        </w:rPr>
        <w:t xml:space="preserve"> medido pela Lista P-10</w:t>
      </w:r>
      <w:r w:rsidR="00B7796F">
        <w:rPr>
          <w:rFonts w:ascii="Times New Roman" w:hAnsi="Times New Roman" w:cs="Times New Roman"/>
          <w:sz w:val="24"/>
          <w:szCs w:val="24"/>
        </w:rPr>
        <w:t>,</w:t>
      </w:r>
      <w:r w:rsidR="00A90459" w:rsidRPr="00AF17E4">
        <w:rPr>
          <w:rFonts w:ascii="Times New Roman" w:hAnsi="Times New Roman" w:cs="Times New Roman"/>
          <w:sz w:val="24"/>
          <w:szCs w:val="24"/>
        </w:rPr>
        <w:t xml:space="preserve"> </w:t>
      </w:r>
      <w:r w:rsidR="00C2424F" w:rsidRPr="00AF17E4">
        <w:rPr>
          <w:rFonts w:ascii="Times New Roman" w:hAnsi="Times New Roman" w:cs="Times New Roman"/>
          <w:sz w:val="24"/>
          <w:szCs w:val="24"/>
        </w:rPr>
        <w:t xml:space="preserve">foi </w:t>
      </w:r>
      <w:r w:rsidR="00B7796F">
        <w:rPr>
          <w:rFonts w:ascii="Times New Roman" w:hAnsi="Times New Roman" w:cs="Times New Roman"/>
          <w:sz w:val="24"/>
          <w:szCs w:val="24"/>
        </w:rPr>
        <w:t>identificar</w:t>
      </w:r>
      <w:r w:rsidR="00C2424F" w:rsidRPr="00AF17E4">
        <w:rPr>
          <w:rFonts w:ascii="Times New Roman" w:hAnsi="Times New Roman" w:cs="Times New Roman"/>
          <w:sz w:val="24"/>
          <w:szCs w:val="24"/>
        </w:rPr>
        <w:t xml:space="preserve"> se a distribuição das variáveis se aproxima da distribuição normal</w:t>
      </w:r>
      <w:r w:rsidR="007648CD" w:rsidRPr="00AF17E4">
        <w:rPr>
          <w:rFonts w:ascii="Times New Roman" w:hAnsi="Times New Roman" w:cs="Times New Roman"/>
          <w:sz w:val="24"/>
          <w:szCs w:val="24"/>
        </w:rPr>
        <w:t xml:space="preserve">. Para tanto, foram utilizados dois métodos: Teste de </w:t>
      </w:r>
      <w:r w:rsidR="007648CD" w:rsidRPr="0090048D">
        <w:rPr>
          <w:rFonts w:ascii="Times New Roman" w:hAnsi="Times New Roman" w:cs="Times New Roman"/>
          <w:sz w:val="24"/>
          <w:szCs w:val="24"/>
        </w:rPr>
        <w:t>Shapiro</w:t>
      </w:r>
      <w:r w:rsidR="00D93C1D" w:rsidRPr="0090048D">
        <w:rPr>
          <w:rFonts w:ascii="Times New Roman" w:hAnsi="Times New Roman" w:cs="Times New Roman"/>
          <w:sz w:val="24"/>
          <w:szCs w:val="24"/>
        </w:rPr>
        <w:t>-</w:t>
      </w:r>
      <w:r w:rsidR="007648CD" w:rsidRPr="0090048D">
        <w:rPr>
          <w:rFonts w:ascii="Times New Roman" w:hAnsi="Times New Roman" w:cs="Times New Roman"/>
          <w:sz w:val="24"/>
          <w:szCs w:val="24"/>
        </w:rPr>
        <w:t>Wilk</w:t>
      </w:r>
      <w:r w:rsidR="007648CD" w:rsidRPr="00AF17E4">
        <w:rPr>
          <w:rFonts w:ascii="Times New Roman" w:hAnsi="Times New Roman" w:cs="Times New Roman"/>
          <w:sz w:val="24"/>
          <w:szCs w:val="24"/>
        </w:rPr>
        <w:t xml:space="preserve"> e análise do gráfico de resíduos QQ</w:t>
      </w:r>
      <w:r w:rsidR="00AF17E4">
        <w:rPr>
          <w:rFonts w:ascii="Times New Roman" w:hAnsi="Times New Roman" w:cs="Times New Roman"/>
          <w:sz w:val="24"/>
          <w:szCs w:val="24"/>
        </w:rPr>
        <w:t>.</w:t>
      </w:r>
      <w:r w:rsidR="00F21EEF">
        <w:rPr>
          <w:rFonts w:ascii="Times New Roman" w:hAnsi="Times New Roman" w:cs="Times New Roman"/>
          <w:sz w:val="24"/>
          <w:szCs w:val="24"/>
        </w:rPr>
        <w:t xml:space="preserve"> </w:t>
      </w:r>
    </w:p>
    <w:p w14:paraId="0650B274" w14:textId="0BEC03B6" w:rsidR="00AF17E4" w:rsidRDefault="00F21EEF" w:rsidP="00B779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000F39FD">
        <w:rPr>
          <w:rFonts w:ascii="Times New Roman" w:hAnsi="Times New Roman" w:cs="Times New Roman"/>
          <w:sz w:val="24"/>
          <w:szCs w:val="24"/>
        </w:rPr>
        <w:t>primeiro teste</w:t>
      </w:r>
      <w:r w:rsidR="00B7796F">
        <w:rPr>
          <w:rFonts w:ascii="Times New Roman" w:hAnsi="Times New Roman" w:cs="Times New Roman"/>
          <w:sz w:val="24"/>
          <w:szCs w:val="24"/>
        </w:rPr>
        <w:t>,</w:t>
      </w:r>
      <w:r w:rsidR="000F39FD">
        <w:rPr>
          <w:rFonts w:ascii="Times New Roman" w:hAnsi="Times New Roman" w:cs="Times New Roman"/>
          <w:sz w:val="24"/>
          <w:szCs w:val="24"/>
        </w:rPr>
        <w:t xml:space="preserve"> </w:t>
      </w:r>
      <w:r w:rsidR="00106375">
        <w:rPr>
          <w:rFonts w:ascii="Times New Roman" w:hAnsi="Times New Roman" w:cs="Times New Roman"/>
          <w:sz w:val="24"/>
          <w:szCs w:val="24"/>
        </w:rPr>
        <w:t>segundo Fávero (2009)</w:t>
      </w:r>
      <w:r w:rsidR="00E57A14">
        <w:rPr>
          <w:rFonts w:ascii="Times New Roman" w:hAnsi="Times New Roman" w:cs="Times New Roman"/>
          <w:sz w:val="24"/>
          <w:szCs w:val="24"/>
        </w:rPr>
        <w:t>,</w:t>
      </w:r>
      <w:r w:rsidR="00844C70">
        <w:rPr>
          <w:rFonts w:ascii="Times New Roman" w:hAnsi="Times New Roman" w:cs="Times New Roman"/>
          <w:sz w:val="24"/>
          <w:szCs w:val="24"/>
        </w:rPr>
        <w:t xml:space="preserve"> é indicado p</w:t>
      </w:r>
      <w:r w:rsidR="00762D57">
        <w:rPr>
          <w:rFonts w:ascii="Times New Roman" w:hAnsi="Times New Roman" w:cs="Times New Roman"/>
          <w:sz w:val="24"/>
          <w:szCs w:val="24"/>
        </w:rPr>
        <w:t xml:space="preserve">ara tamanhos de amostra entre </w:t>
      </w:r>
      <w:r w:rsidR="00516444">
        <w:rPr>
          <w:rFonts w:ascii="Times New Roman" w:hAnsi="Times New Roman" w:cs="Times New Roman"/>
          <w:sz w:val="24"/>
          <w:szCs w:val="24"/>
        </w:rPr>
        <w:t xml:space="preserve">4 e </w:t>
      </w:r>
      <w:r w:rsidR="00030B2B">
        <w:rPr>
          <w:rFonts w:ascii="Times New Roman" w:hAnsi="Times New Roman" w:cs="Times New Roman"/>
          <w:sz w:val="24"/>
          <w:szCs w:val="24"/>
        </w:rPr>
        <w:t xml:space="preserve">2.000. O mesmo autor explica que </w:t>
      </w:r>
      <w:r w:rsidR="000F39FD">
        <w:rPr>
          <w:rFonts w:ascii="Times New Roman" w:hAnsi="Times New Roman" w:cs="Times New Roman"/>
          <w:sz w:val="24"/>
          <w:szCs w:val="24"/>
        </w:rPr>
        <w:t xml:space="preserve">a hipótese nula </w:t>
      </w:r>
      <w:r w:rsidR="00EB1CBA">
        <w:rPr>
          <w:rFonts w:ascii="Times New Roman" w:hAnsi="Times New Roman" w:cs="Times New Roman"/>
          <w:sz w:val="24"/>
          <w:szCs w:val="24"/>
        </w:rPr>
        <w:t xml:space="preserve">do teste </w:t>
      </w:r>
      <w:r w:rsidR="0058783E">
        <w:rPr>
          <w:rFonts w:ascii="Times New Roman" w:hAnsi="Times New Roman" w:cs="Times New Roman"/>
          <w:sz w:val="24"/>
          <w:szCs w:val="24"/>
        </w:rPr>
        <w:t>é que os dados</w:t>
      </w:r>
      <w:r w:rsidR="000F39FD">
        <w:rPr>
          <w:rFonts w:ascii="Times New Roman" w:hAnsi="Times New Roman" w:cs="Times New Roman"/>
          <w:sz w:val="24"/>
          <w:szCs w:val="24"/>
        </w:rPr>
        <w:t xml:space="preserve"> seguem uma distribuição normal</w:t>
      </w:r>
      <w:r w:rsidR="000D35D7">
        <w:rPr>
          <w:rFonts w:ascii="Times New Roman" w:hAnsi="Times New Roman" w:cs="Times New Roman"/>
          <w:sz w:val="24"/>
          <w:szCs w:val="24"/>
        </w:rPr>
        <w:t xml:space="preserve">, </w:t>
      </w:r>
      <w:r w:rsidR="005B1937">
        <w:rPr>
          <w:rFonts w:ascii="Times New Roman" w:hAnsi="Times New Roman" w:cs="Times New Roman"/>
          <w:sz w:val="24"/>
          <w:szCs w:val="24"/>
        </w:rPr>
        <w:t xml:space="preserve">sendo que </w:t>
      </w:r>
      <w:r w:rsidR="000D35D7">
        <w:rPr>
          <w:rFonts w:ascii="Times New Roman" w:hAnsi="Times New Roman" w:cs="Times New Roman"/>
          <w:sz w:val="24"/>
          <w:szCs w:val="24"/>
        </w:rPr>
        <w:t xml:space="preserve">essa é rejeitada caso a estatística </w:t>
      </w:r>
      <w:r w:rsidR="00F75020">
        <w:rPr>
          <w:rFonts w:ascii="Times New Roman" w:hAnsi="Times New Roman" w:cs="Times New Roman"/>
          <w:sz w:val="24"/>
          <w:szCs w:val="24"/>
        </w:rPr>
        <w:t>“</w:t>
      </w:r>
      <w:r w:rsidR="000D35D7">
        <w:rPr>
          <w:rFonts w:ascii="Times New Roman" w:hAnsi="Times New Roman" w:cs="Times New Roman"/>
          <w:sz w:val="24"/>
          <w:szCs w:val="24"/>
        </w:rPr>
        <w:t>p S</w:t>
      </w:r>
      <w:r w:rsidR="00F75020">
        <w:rPr>
          <w:rFonts w:ascii="Times New Roman" w:hAnsi="Times New Roman" w:cs="Times New Roman"/>
          <w:sz w:val="24"/>
          <w:szCs w:val="24"/>
        </w:rPr>
        <w:t xml:space="preserve">hapiro-Wilk” tenha valor menor </w:t>
      </w:r>
      <w:r w:rsidR="00B80F41">
        <w:rPr>
          <w:rFonts w:ascii="Times New Roman" w:hAnsi="Times New Roman" w:cs="Times New Roman"/>
          <w:sz w:val="24"/>
          <w:szCs w:val="24"/>
        </w:rPr>
        <w:t>ou</w:t>
      </w:r>
      <w:r w:rsidR="00031054">
        <w:rPr>
          <w:rFonts w:ascii="Times New Roman" w:hAnsi="Times New Roman" w:cs="Times New Roman"/>
          <w:sz w:val="24"/>
          <w:szCs w:val="24"/>
        </w:rPr>
        <w:t xml:space="preserve"> </w:t>
      </w:r>
      <w:r w:rsidR="00B80F41">
        <w:rPr>
          <w:rFonts w:ascii="Times New Roman" w:hAnsi="Times New Roman" w:cs="Times New Roman"/>
          <w:sz w:val="24"/>
          <w:szCs w:val="24"/>
        </w:rPr>
        <w:t>igual a</w:t>
      </w:r>
      <w:r w:rsidR="00F75020">
        <w:rPr>
          <w:rFonts w:ascii="Times New Roman" w:hAnsi="Times New Roman" w:cs="Times New Roman"/>
          <w:sz w:val="24"/>
          <w:szCs w:val="24"/>
        </w:rPr>
        <w:t>o nível de significância.</w:t>
      </w:r>
    </w:p>
    <w:p w14:paraId="441795B2" w14:textId="4B2EA582" w:rsidR="0039435B" w:rsidRDefault="00834745" w:rsidP="00317A0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U</w:t>
      </w:r>
      <w:r w:rsidR="00E73D8E" w:rsidRPr="00317A02">
        <w:rPr>
          <w:rFonts w:ascii="Times New Roman" w:hAnsi="Times New Roman" w:cs="Times New Roman"/>
          <w:sz w:val="24"/>
          <w:szCs w:val="24"/>
        </w:rPr>
        <w:t xml:space="preserve">tilizando o </w:t>
      </w:r>
      <w:r w:rsidR="00B45C56">
        <w:rPr>
          <w:rFonts w:ascii="Times New Roman" w:hAnsi="Times New Roman" w:cs="Times New Roman"/>
          <w:i/>
          <w:iCs/>
          <w:sz w:val="24"/>
          <w:szCs w:val="24"/>
        </w:rPr>
        <w:t>s</w:t>
      </w:r>
      <w:r w:rsidR="002B72E1" w:rsidRPr="00B45C56">
        <w:rPr>
          <w:rFonts w:ascii="Times New Roman" w:hAnsi="Times New Roman" w:cs="Times New Roman"/>
          <w:i/>
          <w:iCs/>
          <w:sz w:val="24"/>
          <w:szCs w:val="24"/>
        </w:rPr>
        <w:t>oftware</w:t>
      </w:r>
      <w:r w:rsidR="002B72E1" w:rsidRPr="00317A02">
        <w:rPr>
          <w:rFonts w:ascii="Times New Roman" w:hAnsi="Times New Roman" w:cs="Times New Roman"/>
          <w:sz w:val="24"/>
          <w:szCs w:val="24"/>
        </w:rPr>
        <w:t xml:space="preserve"> Jamovi, realizou-se por meio </w:t>
      </w:r>
      <w:r w:rsidR="00315C0B">
        <w:rPr>
          <w:rFonts w:ascii="Times New Roman" w:hAnsi="Times New Roman" w:cs="Times New Roman"/>
          <w:sz w:val="24"/>
          <w:szCs w:val="24"/>
        </w:rPr>
        <w:t>da</w:t>
      </w:r>
      <w:r w:rsidR="002B72E1" w:rsidRPr="00317A02">
        <w:rPr>
          <w:rFonts w:ascii="Times New Roman" w:hAnsi="Times New Roman" w:cs="Times New Roman"/>
          <w:sz w:val="24"/>
          <w:szCs w:val="24"/>
        </w:rPr>
        <w:t xml:space="preserve"> </w:t>
      </w:r>
      <w:r w:rsidR="00315C0B">
        <w:rPr>
          <w:rFonts w:ascii="Times New Roman" w:hAnsi="Times New Roman" w:cs="Times New Roman"/>
          <w:sz w:val="24"/>
          <w:szCs w:val="24"/>
        </w:rPr>
        <w:t>estatística</w:t>
      </w:r>
      <w:r w:rsidR="002B72E1" w:rsidRPr="00317A02">
        <w:rPr>
          <w:rFonts w:ascii="Times New Roman" w:hAnsi="Times New Roman" w:cs="Times New Roman"/>
          <w:sz w:val="24"/>
          <w:szCs w:val="24"/>
        </w:rPr>
        <w:t xml:space="preserve"> descritiva o teste de normalidade de Shapiro-Wilk</w:t>
      </w:r>
      <w:r w:rsidR="003F52B2" w:rsidRPr="00317A02">
        <w:rPr>
          <w:rFonts w:ascii="Times New Roman" w:hAnsi="Times New Roman" w:cs="Times New Roman"/>
          <w:sz w:val="24"/>
          <w:szCs w:val="24"/>
        </w:rPr>
        <w:t xml:space="preserve">, </w:t>
      </w:r>
      <w:r w:rsidR="00683463">
        <w:rPr>
          <w:rFonts w:ascii="Times New Roman" w:hAnsi="Times New Roman" w:cs="Times New Roman"/>
          <w:sz w:val="24"/>
          <w:szCs w:val="24"/>
        </w:rPr>
        <w:t xml:space="preserve">e </w:t>
      </w:r>
      <w:r w:rsidR="003F52B2" w:rsidRPr="00317A02">
        <w:rPr>
          <w:rFonts w:ascii="Times New Roman" w:hAnsi="Times New Roman" w:cs="Times New Roman"/>
          <w:sz w:val="24"/>
          <w:szCs w:val="24"/>
        </w:rPr>
        <w:t xml:space="preserve">o </w:t>
      </w:r>
      <w:r>
        <w:rPr>
          <w:rFonts w:ascii="Times New Roman" w:hAnsi="Times New Roman" w:cs="Times New Roman"/>
          <w:sz w:val="24"/>
          <w:szCs w:val="24"/>
        </w:rPr>
        <w:t>“</w:t>
      </w:r>
      <w:r w:rsidR="003F52B2" w:rsidRPr="00317A02">
        <w:rPr>
          <w:rFonts w:ascii="Times New Roman" w:hAnsi="Times New Roman" w:cs="Times New Roman"/>
          <w:sz w:val="24"/>
          <w:szCs w:val="24"/>
        </w:rPr>
        <w:t>p</w:t>
      </w:r>
      <w:r>
        <w:rPr>
          <w:rFonts w:ascii="Times New Roman" w:hAnsi="Times New Roman" w:cs="Times New Roman"/>
          <w:sz w:val="24"/>
          <w:szCs w:val="24"/>
        </w:rPr>
        <w:t xml:space="preserve"> </w:t>
      </w:r>
      <w:r w:rsidR="003F52B2" w:rsidRPr="00317A02">
        <w:rPr>
          <w:rFonts w:ascii="Times New Roman" w:hAnsi="Times New Roman" w:cs="Times New Roman"/>
          <w:sz w:val="24"/>
          <w:szCs w:val="24"/>
        </w:rPr>
        <w:t>Shapiro-wilk</w:t>
      </w:r>
      <w:r>
        <w:rPr>
          <w:rFonts w:ascii="Times New Roman" w:hAnsi="Times New Roman" w:cs="Times New Roman"/>
          <w:sz w:val="24"/>
          <w:szCs w:val="24"/>
        </w:rPr>
        <w:t>”</w:t>
      </w:r>
      <w:r w:rsidR="00CD1858" w:rsidRPr="00317A02">
        <w:rPr>
          <w:rFonts w:ascii="Times New Roman" w:hAnsi="Times New Roman" w:cs="Times New Roman"/>
          <w:sz w:val="24"/>
          <w:szCs w:val="24"/>
        </w:rPr>
        <w:t xml:space="preserve"> para o Grau de Maturidade foi de</w:t>
      </w:r>
      <w:r w:rsidR="003F52B2" w:rsidRPr="00317A02">
        <w:rPr>
          <w:rFonts w:ascii="Times New Roman" w:hAnsi="Times New Roman" w:cs="Times New Roman"/>
          <w:sz w:val="24"/>
          <w:szCs w:val="24"/>
        </w:rPr>
        <w:t xml:space="preserve"> 0,9</w:t>
      </w:r>
      <w:r w:rsidR="00776DD2">
        <w:rPr>
          <w:rFonts w:ascii="Times New Roman" w:hAnsi="Times New Roman" w:cs="Times New Roman"/>
          <w:sz w:val="24"/>
          <w:szCs w:val="24"/>
        </w:rPr>
        <w:t>88</w:t>
      </w:r>
      <w:r w:rsidR="003F52B2" w:rsidRPr="00317A02">
        <w:rPr>
          <w:rFonts w:ascii="Times New Roman" w:hAnsi="Times New Roman" w:cs="Times New Roman"/>
          <w:sz w:val="24"/>
          <w:szCs w:val="24"/>
        </w:rPr>
        <w:t xml:space="preserve"> e</w:t>
      </w:r>
      <w:r w:rsidR="006B6510" w:rsidRPr="00317A02">
        <w:rPr>
          <w:rFonts w:ascii="Times New Roman" w:hAnsi="Times New Roman" w:cs="Times New Roman"/>
          <w:sz w:val="24"/>
          <w:szCs w:val="24"/>
        </w:rPr>
        <w:t>nquanto</w:t>
      </w:r>
      <w:r w:rsidR="00683463">
        <w:rPr>
          <w:rFonts w:ascii="Times New Roman" w:hAnsi="Times New Roman" w:cs="Times New Roman"/>
          <w:sz w:val="24"/>
          <w:szCs w:val="24"/>
        </w:rPr>
        <w:t xml:space="preserve"> que</w:t>
      </w:r>
      <w:r w:rsidR="006B6510" w:rsidRPr="00317A02">
        <w:rPr>
          <w:rFonts w:ascii="Times New Roman" w:hAnsi="Times New Roman" w:cs="Times New Roman"/>
          <w:sz w:val="24"/>
          <w:szCs w:val="24"/>
        </w:rPr>
        <w:t xml:space="preserve"> o da Lista P-10 atingiu</w:t>
      </w:r>
      <w:r w:rsidR="003F52B2" w:rsidRPr="00317A02">
        <w:rPr>
          <w:rFonts w:ascii="Times New Roman" w:hAnsi="Times New Roman" w:cs="Times New Roman"/>
          <w:sz w:val="24"/>
          <w:szCs w:val="24"/>
        </w:rPr>
        <w:t xml:space="preserve"> 0,</w:t>
      </w:r>
      <w:r w:rsidR="00776DD2">
        <w:rPr>
          <w:rFonts w:ascii="Times New Roman" w:hAnsi="Times New Roman" w:cs="Times New Roman"/>
          <w:sz w:val="24"/>
          <w:szCs w:val="24"/>
        </w:rPr>
        <w:t>056</w:t>
      </w:r>
      <w:r w:rsidR="000F5D6A" w:rsidRPr="00317A02">
        <w:rPr>
          <w:rFonts w:ascii="Times New Roman" w:hAnsi="Times New Roman" w:cs="Times New Roman"/>
          <w:sz w:val="24"/>
          <w:szCs w:val="24"/>
        </w:rPr>
        <w:t>, ambos são maiores que o nível de significância</w:t>
      </w:r>
      <w:r w:rsidR="00D533F3" w:rsidRPr="00317A02">
        <w:rPr>
          <w:rFonts w:ascii="Times New Roman" w:hAnsi="Times New Roman" w:cs="Times New Roman"/>
          <w:sz w:val="24"/>
          <w:szCs w:val="24"/>
        </w:rPr>
        <w:t xml:space="preserve"> (α)</w:t>
      </w:r>
      <w:r w:rsidR="000F5D6A" w:rsidRPr="00317A02">
        <w:rPr>
          <w:rFonts w:ascii="Times New Roman" w:hAnsi="Times New Roman" w:cs="Times New Roman"/>
          <w:sz w:val="24"/>
          <w:szCs w:val="24"/>
        </w:rPr>
        <w:t xml:space="preserve"> estabelecido de 5%.</w:t>
      </w:r>
      <w:r w:rsidR="0039435B">
        <w:rPr>
          <w:rFonts w:ascii="Times New Roman" w:hAnsi="Times New Roman" w:cs="Times New Roman"/>
          <w:sz w:val="24"/>
          <w:szCs w:val="24"/>
        </w:rPr>
        <w:t xml:space="preserve"> Com relação as demais variáveis, </w:t>
      </w:r>
      <w:r w:rsidR="00946ADA">
        <w:rPr>
          <w:rFonts w:ascii="Times New Roman" w:hAnsi="Times New Roman" w:cs="Times New Roman"/>
          <w:sz w:val="24"/>
          <w:szCs w:val="24"/>
        </w:rPr>
        <w:t xml:space="preserve">os </w:t>
      </w:r>
      <w:r w:rsidR="0039435B">
        <w:rPr>
          <w:rFonts w:ascii="Times New Roman" w:hAnsi="Times New Roman" w:cs="Times New Roman"/>
          <w:sz w:val="24"/>
          <w:szCs w:val="24"/>
        </w:rPr>
        <w:t xml:space="preserve">fatores </w:t>
      </w:r>
      <w:r w:rsidR="00946ADA">
        <w:rPr>
          <w:rFonts w:ascii="Times New Roman" w:hAnsi="Times New Roman" w:cs="Times New Roman"/>
          <w:sz w:val="24"/>
          <w:szCs w:val="24"/>
        </w:rPr>
        <w:t xml:space="preserve">que não </w:t>
      </w:r>
      <w:r w:rsidR="0043527D">
        <w:rPr>
          <w:rFonts w:ascii="Times New Roman" w:hAnsi="Times New Roman" w:cs="Times New Roman"/>
          <w:sz w:val="24"/>
          <w:szCs w:val="24"/>
        </w:rPr>
        <w:t xml:space="preserve">foram </w:t>
      </w:r>
      <w:r w:rsidR="00ED73D7">
        <w:rPr>
          <w:rFonts w:ascii="Times New Roman" w:hAnsi="Times New Roman" w:cs="Times New Roman"/>
          <w:sz w:val="24"/>
          <w:szCs w:val="24"/>
        </w:rPr>
        <w:t>maiores</w:t>
      </w:r>
      <w:r w:rsidR="0069739E">
        <w:rPr>
          <w:rFonts w:ascii="Times New Roman" w:hAnsi="Times New Roman" w:cs="Times New Roman"/>
          <w:sz w:val="24"/>
          <w:szCs w:val="24"/>
        </w:rPr>
        <w:t xml:space="preserve"> são:</w:t>
      </w:r>
      <w:r w:rsidR="00BC7485">
        <w:rPr>
          <w:rFonts w:ascii="Times New Roman" w:hAnsi="Times New Roman" w:cs="Times New Roman"/>
          <w:sz w:val="24"/>
          <w:szCs w:val="24"/>
        </w:rPr>
        <w:t xml:space="preserve"> Pessoas e Cultura.</w:t>
      </w:r>
    </w:p>
    <w:p w14:paraId="1BB97B72" w14:textId="77777777" w:rsidR="00712F5C" w:rsidRPr="00915BAD" w:rsidRDefault="00712F5C" w:rsidP="00317A02">
      <w:pPr>
        <w:spacing w:after="0" w:line="240" w:lineRule="auto"/>
        <w:ind w:firstLine="708"/>
        <w:jc w:val="both"/>
        <w:rPr>
          <w:rFonts w:ascii="Times New Roman" w:hAnsi="Times New Roman" w:cs="Times New Roman"/>
          <w:sz w:val="24"/>
          <w:szCs w:val="24"/>
        </w:rPr>
      </w:pPr>
    </w:p>
    <w:p w14:paraId="2BC66037" w14:textId="0C6912A1" w:rsidR="00712F5C" w:rsidRPr="00EC51BE" w:rsidRDefault="00712F5C" w:rsidP="00712F5C">
      <w:pPr>
        <w:spacing w:after="0" w:line="240" w:lineRule="auto"/>
        <w:rPr>
          <w:rFonts w:ascii="Times New Roman" w:eastAsia="Times New Roman" w:hAnsi="Times New Roman" w:cs="Times New Roman"/>
          <w:b/>
          <w:bCs/>
          <w:color w:val="FF0000"/>
          <w:sz w:val="20"/>
          <w:szCs w:val="20"/>
        </w:rPr>
      </w:pPr>
      <w:r w:rsidRPr="00CA277A">
        <w:rPr>
          <w:rFonts w:ascii="Times New Roman" w:eastAsia="Times New Roman" w:hAnsi="Times New Roman" w:cs="Times New Roman"/>
          <w:b/>
          <w:bCs/>
          <w:sz w:val="20"/>
          <w:szCs w:val="20"/>
        </w:rPr>
        <w:t>Tabela 2</w:t>
      </w:r>
      <w:r w:rsidR="00163603">
        <w:rPr>
          <w:rFonts w:ascii="Times New Roman" w:eastAsia="Times New Roman" w:hAnsi="Times New Roman" w:cs="Times New Roman"/>
          <w:b/>
          <w:bCs/>
          <w:sz w:val="20"/>
          <w:szCs w:val="20"/>
        </w:rPr>
        <w:t xml:space="preserve"> </w:t>
      </w:r>
      <w:r w:rsidR="00163603" w:rsidRPr="00970789">
        <w:rPr>
          <w:rFonts w:ascii="Times New Roman" w:eastAsia="Times New Roman" w:hAnsi="Times New Roman" w:cs="Times New Roman"/>
          <w:sz w:val="20"/>
          <w:szCs w:val="20"/>
        </w:rPr>
        <w:t>-</w:t>
      </w:r>
      <w:r w:rsidRPr="00CA277A">
        <w:rPr>
          <w:rFonts w:ascii="Times New Roman" w:eastAsia="Times New Roman" w:hAnsi="Times New Roman" w:cs="Times New Roman"/>
          <w:b/>
          <w:bCs/>
          <w:sz w:val="20"/>
          <w:szCs w:val="20"/>
        </w:rPr>
        <w:t xml:space="preserve"> Teste de Shapiro-Wilk</w:t>
      </w:r>
    </w:p>
    <w:p w14:paraId="7465DF04" w14:textId="77777777" w:rsidR="00712F5C" w:rsidRDefault="00712F5C" w:rsidP="00712F5C">
      <w:pPr>
        <w:spacing w:after="0" w:line="240" w:lineRule="auto"/>
        <w:ind w:left="1416" w:hanging="1416"/>
        <w:rPr>
          <w:rFonts w:ascii="Times New Roman" w:eastAsia="Times New Roman" w:hAnsi="Times New Roman" w:cs="Times New Roman"/>
          <w:color w:val="FF0000"/>
          <w:sz w:val="20"/>
          <w:szCs w:val="20"/>
          <w:highlight w:val="yellow"/>
        </w:rPr>
      </w:pPr>
      <w:r w:rsidRPr="00834745">
        <w:rPr>
          <w:rFonts w:ascii="Times New Roman" w:eastAsia="Times New Roman" w:hAnsi="Times New Roman" w:cs="Times New Roman"/>
          <w:noProof/>
          <w:color w:val="FF0000"/>
          <w:sz w:val="20"/>
          <w:szCs w:val="20"/>
        </w:rPr>
        <w:drawing>
          <wp:inline distT="0" distB="0" distL="0" distR="0" wp14:anchorId="6C7D4105" wp14:editId="1C344F76">
            <wp:extent cx="5758815" cy="1038759"/>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4698" cy="1047035"/>
                    </a:xfrm>
                    <a:prstGeom prst="rect">
                      <a:avLst/>
                    </a:prstGeom>
                  </pic:spPr>
                </pic:pic>
              </a:graphicData>
            </a:graphic>
          </wp:inline>
        </w:drawing>
      </w:r>
    </w:p>
    <w:p w14:paraId="03298FC6" w14:textId="77777777" w:rsidR="00712F5C" w:rsidRPr="00C31676" w:rsidRDefault="00712F5C" w:rsidP="00712F5C">
      <w:pPr>
        <w:spacing w:after="0" w:line="240" w:lineRule="auto"/>
        <w:rPr>
          <w:rFonts w:ascii="Times New Roman" w:eastAsia="Times New Roman" w:hAnsi="Times New Roman" w:cs="Times New Roman"/>
          <w:color w:val="FF0000"/>
          <w:sz w:val="18"/>
          <w:szCs w:val="18"/>
        </w:rPr>
      </w:pPr>
      <w:r w:rsidRPr="00C31676">
        <w:rPr>
          <w:rFonts w:ascii="Times New Roman" w:eastAsia="Times New Roman" w:hAnsi="Times New Roman" w:cs="Times New Roman"/>
          <w:sz w:val="18"/>
          <w:szCs w:val="18"/>
        </w:rPr>
        <w:t>Fonte:</w:t>
      </w:r>
      <w:r w:rsidRPr="00C31676">
        <w:rPr>
          <w:rFonts w:ascii="Times New Roman" w:eastAsia="Times New Roman" w:hAnsi="Times New Roman" w:cs="Times New Roman"/>
          <w:color w:val="FF0000"/>
          <w:sz w:val="18"/>
          <w:szCs w:val="18"/>
        </w:rPr>
        <w:t xml:space="preserve"> </w:t>
      </w:r>
      <w:r w:rsidRPr="00C31676">
        <w:rPr>
          <w:rFonts w:ascii="Times New Roman" w:eastAsia="Times New Roman" w:hAnsi="Times New Roman" w:cs="Times New Roman"/>
          <w:sz w:val="18"/>
          <w:szCs w:val="18"/>
        </w:rPr>
        <w:t xml:space="preserve">Adaptado do </w:t>
      </w:r>
      <w:r w:rsidRPr="00C31676">
        <w:rPr>
          <w:rFonts w:ascii="Times New Roman" w:eastAsia="Times New Roman" w:hAnsi="Times New Roman" w:cs="Times New Roman"/>
          <w:i/>
          <w:iCs/>
          <w:sz w:val="18"/>
          <w:szCs w:val="18"/>
        </w:rPr>
        <w:t>software</w:t>
      </w:r>
      <w:r w:rsidRPr="00C31676">
        <w:rPr>
          <w:rFonts w:ascii="Times New Roman" w:eastAsia="Times New Roman" w:hAnsi="Times New Roman" w:cs="Times New Roman"/>
          <w:sz w:val="18"/>
          <w:szCs w:val="18"/>
        </w:rPr>
        <w:t xml:space="preserve"> Jamovi (2022)</w:t>
      </w:r>
    </w:p>
    <w:p w14:paraId="536AB40E" w14:textId="77777777" w:rsidR="00712F5C" w:rsidRPr="00915BAD" w:rsidRDefault="00712F5C" w:rsidP="00317A02">
      <w:pPr>
        <w:spacing w:after="0" w:line="240" w:lineRule="auto"/>
        <w:ind w:firstLine="708"/>
        <w:jc w:val="both"/>
        <w:rPr>
          <w:rFonts w:ascii="Times New Roman" w:hAnsi="Times New Roman" w:cs="Times New Roman"/>
          <w:sz w:val="24"/>
          <w:szCs w:val="24"/>
        </w:rPr>
      </w:pPr>
    </w:p>
    <w:p w14:paraId="53879D43" w14:textId="78F396C8" w:rsidR="00F70C9E" w:rsidRDefault="000F5D6A" w:rsidP="00317A02">
      <w:pPr>
        <w:spacing w:after="0" w:line="240" w:lineRule="auto"/>
        <w:ind w:firstLine="708"/>
        <w:jc w:val="both"/>
        <w:rPr>
          <w:rFonts w:ascii="Times New Roman" w:hAnsi="Times New Roman" w:cs="Times New Roman"/>
          <w:sz w:val="24"/>
          <w:szCs w:val="24"/>
        </w:rPr>
      </w:pPr>
      <w:r w:rsidRPr="00317A02">
        <w:rPr>
          <w:rFonts w:ascii="Times New Roman" w:hAnsi="Times New Roman" w:cs="Times New Roman"/>
          <w:sz w:val="24"/>
          <w:szCs w:val="24"/>
        </w:rPr>
        <w:t xml:space="preserve">Desta forma, </w:t>
      </w:r>
      <w:r w:rsidR="005222A7" w:rsidRPr="00317A02">
        <w:rPr>
          <w:rFonts w:ascii="Times New Roman" w:hAnsi="Times New Roman" w:cs="Times New Roman"/>
          <w:sz w:val="24"/>
          <w:szCs w:val="24"/>
        </w:rPr>
        <w:t>interpretando os dados,</w:t>
      </w:r>
      <w:r w:rsidR="00FE6C72" w:rsidRPr="00317A02">
        <w:rPr>
          <w:rFonts w:ascii="Times New Roman" w:hAnsi="Times New Roman" w:cs="Times New Roman"/>
          <w:sz w:val="24"/>
          <w:szCs w:val="24"/>
        </w:rPr>
        <w:t xml:space="preserve"> </w:t>
      </w:r>
      <w:r w:rsidR="004418E5" w:rsidRPr="00317A02">
        <w:rPr>
          <w:rFonts w:ascii="Times New Roman" w:hAnsi="Times New Roman" w:cs="Times New Roman"/>
          <w:sz w:val="24"/>
          <w:szCs w:val="24"/>
        </w:rPr>
        <w:t xml:space="preserve">o </w:t>
      </w:r>
      <w:r w:rsidR="00D533F3" w:rsidRPr="00317A02">
        <w:rPr>
          <w:rFonts w:ascii="Times New Roman" w:hAnsi="Times New Roman" w:cs="Times New Roman"/>
          <w:sz w:val="24"/>
          <w:szCs w:val="24"/>
        </w:rPr>
        <w:t>v</w:t>
      </w:r>
      <w:r w:rsidR="000D2E39" w:rsidRPr="00317A02">
        <w:rPr>
          <w:rFonts w:ascii="Times New Roman" w:hAnsi="Times New Roman" w:cs="Times New Roman"/>
          <w:sz w:val="24"/>
          <w:szCs w:val="24"/>
        </w:rPr>
        <w:t>alor</w:t>
      </w:r>
      <w:r w:rsidR="00BC7485">
        <w:rPr>
          <w:rFonts w:ascii="Times New Roman" w:hAnsi="Times New Roman" w:cs="Times New Roman"/>
          <w:sz w:val="24"/>
          <w:szCs w:val="24"/>
        </w:rPr>
        <w:t xml:space="preserve"> “</w:t>
      </w:r>
      <w:r w:rsidR="000D2E39" w:rsidRPr="00317A02">
        <w:rPr>
          <w:rFonts w:ascii="Times New Roman" w:hAnsi="Times New Roman" w:cs="Times New Roman"/>
          <w:sz w:val="24"/>
          <w:szCs w:val="24"/>
        </w:rPr>
        <w:t>p Shapiro-wilk</w:t>
      </w:r>
      <w:r w:rsidR="00BC7485">
        <w:rPr>
          <w:rFonts w:ascii="Times New Roman" w:hAnsi="Times New Roman" w:cs="Times New Roman"/>
          <w:sz w:val="24"/>
          <w:szCs w:val="24"/>
        </w:rPr>
        <w:t>”</w:t>
      </w:r>
      <w:r w:rsidR="000D2E39" w:rsidRPr="00317A02">
        <w:rPr>
          <w:rFonts w:ascii="Times New Roman" w:hAnsi="Times New Roman" w:cs="Times New Roman"/>
          <w:sz w:val="24"/>
          <w:szCs w:val="24"/>
        </w:rPr>
        <w:t xml:space="preserve"> é maior que</w:t>
      </w:r>
      <w:r w:rsidR="00A72119" w:rsidRPr="00317A02">
        <w:rPr>
          <w:rFonts w:ascii="Times New Roman" w:hAnsi="Times New Roman" w:cs="Times New Roman"/>
          <w:sz w:val="24"/>
          <w:szCs w:val="24"/>
        </w:rPr>
        <w:t xml:space="preserve"> α</w:t>
      </w:r>
      <w:r w:rsidR="00E34C0C" w:rsidRPr="00317A02">
        <w:rPr>
          <w:rFonts w:ascii="Times New Roman" w:hAnsi="Times New Roman" w:cs="Times New Roman"/>
          <w:sz w:val="24"/>
          <w:szCs w:val="24"/>
        </w:rPr>
        <w:t xml:space="preserve"> nas variáveis</w:t>
      </w:r>
      <w:r w:rsidR="00BC7485">
        <w:rPr>
          <w:rFonts w:ascii="Times New Roman" w:hAnsi="Times New Roman" w:cs="Times New Roman"/>
          <w:sz w:val="24"/>
          <w:szCs w:val="24"/>
        </w:rPr>
        <w:t xml:space="preserve"> destacadas em verde</w:t>
      </w:r>
      <w:r w:rsidR="00A72119" w:rsidRPr="00317A02">
        <w:rPr>
          <w:rFonts w:ascii="Times New Roman" w:hAnsi="Times New Roman" w:cs="Times New Roman"/>
          <w:sz w:val="24"/>
          <w:szCs w:val="24"/>
        </w:rPr>
        <w:t>,</w:t>
      </w:r>
      <w:r w:rsidR="00E62BB6">
        <w:rPr>
          <w:rFonts w:ascii="Times New Roman" w:hAnsi="Times New Roman" w:cs="Times New Roman"/>
          <w:sz w:val="24"/>
          <w:szCs w:val="24"/>
        </w:rPr>
        <w:t xml:space="preserve"> </w:t>
      </w:r>
      <w:r w:rsidR="00A72119" w:rsidRPr="00317A02">
        <w:rPr>
          <w:rFonts w:ascii="Times New Roman" w:hAnsi="Times New Roman" w:cs="Times New Roman"/>
          <w:sz w:val="24"/>
          <w:szCs w:val="24"/>
        </w:rPr>
        <w:t>sendo possível concluir que os dados seguem uma distribuição normal</w:t>
      </w:r>
      <w:r w:rsidR="00214A69" w:rsidRPr="00317A02">
        <w:rPr>
          <w:rFonts w:ascii="Times New Roman" w:hAnsi="Times New Roman" w:cs="Times New Roman"/>
          <w:sz w:val="24"/>
          <w:szCs w:val="24"/>
        </w:rPr>
        <w:t xml:space="preserve">, </w:t>
      </w:r>
      <w:r w:rsidR="00F525B7" w:rsidRPr="00317A02">
        <w:rPr>
          <w:rFonts w:ascii="Times New Roman" w:hAnsi="Times New Roman" w:cs="Times New Roman"/>
          <w:sz w:val="24"/>
          <w:szCs w:val="24"/>
        </w:rPr>
        <w:t xml:space="preserve">pois </w:t>
      </w:r>
      <w:r w:rsidR="00214A69" w:rsidRPr="00317A02">
        <w:rPr>
          <w:rFonts w:ascii="Times New Roman" w:hAnsi="Times New Roman" w:cs="Times New Roman"/>
          <w:sz w:val="24"/>
          <w:szCs w:val="24"/>
        </w:rPr>
        <w:t xml:space="preserve">a hipótese nula </w:t>
      </w:r>
      <w:r w:rsidR="00C061ED" w:rsidRPr="00317A02">
        <w:rPr>
          <w:rFonts w:ascii="Times New Roman" w:hAnsi="Times New Roman" w:cs="Times New Roman"/>
          <w:sz w:val="24"/>
          <w:szCs w:val="24"/>
        </w:rPr>
        <w:t xml:space="preserve">deve ser </w:t>
      </w:r>
      <w:r w:rsidR="00600AB0">
        <w:rPr>
          <w:rFonts w:ascii="Times New Roman" w:hAnsi="Times New Roman" w:cs="Times New Roman"/>
          <w:sz w:val="24"/>
          <w:szCs w:val="24"/>
        </w:rPr>
        <w:t>aceita.</w:t>
      </w:r>
      <w:r w:rsidR="00BC7485">
        <w:rPr>
          <w:rFonts w:ascii="Times New Roman" w:hAnsi="Times New Roman" w:cs="Times New Roman"/>
          <w:sz w:val="24"/>
          <w:szCs w:val="24"/>
        </w:rPr>
        <w:t xml:space="preserve"> Por outro lado, nas variáveis destacadas em am</w:t>
      </w:r>
      <w:r w:rsidR="00712F5C">
        <w:rPr>
          <w:rFonts w:ascii="Times New Roman" w:hAnsi="Times New Roman" w:cs="Times New Roman"/>
          <w:sz w:val="24"/>
          <w:szCs w:val="24"/>
        </w:rPr>
        <w:t>arelo</w:t>
      </w:r>
      <w:r w:rsidR="00FA7086">
        <w:rPr>
          <w:rFonts w:ascii="Times New Roman" w:hAnsi="Times New Roman" w:cs="Times New Roman"/>
          <w:sz w:val="24"/>
          <w:szCs w:val="24"/>
        </w:rPr>
        <w:t xml:space="preserve"> </w:t>
      </w:r>
      <w:r w:rsidR="00FA7086" w:rsidRPr="00317A02">
        <w:rPr>
          <w:rFonts w:ascii="Times New Roman" w:hAnsi="Times New Roman" w:cs="Times New Roman"/>
          <w:sz w:val="24"/>
          <w:szCs w:val="24"/>
        </w:rPr>
        <w:t>o valor</w:t>
      </w:r>
      <w:r w:rsidR="00FA7086">
        <w:rPr>
          <w:rFonts w:ascii="Times New Roman" w:hAnsi="Times New Roman" w:cs="Times New Roman"/>
          <w:sz w:val="24"/>
          <w:szCs w:val="24"/>
        </w:rPr>
        <w:t xml:space="preserve"> “</w:t>
      </w:r>
      <w:r w:rsidR="00FA7086" w:rsidRPr="00317A02">
        <w:rPr>
          <w:rFonts w:ascii="Times New Roman" w:hAnsi="Times New Roman" w:cs="Times New Roman"/>
          <w:sz w:val="24"/>
          <w:szCs w:val="24"/>
        </w:rPr>
        <w:t>p Shapiro-wilk</w:t>
      </w:r>
      <w:r w:rsidR="00FA7086">
        <w:rPr>
          <w:rFonts w:ascii="Times New Roman" w:hAnsi="Times New Roman" w:cs="Times New Roman"/>
          <w:sz w:val="24"/>
          <w:szCs w:val="24"/>
        </w:rPr>
        <w:t>”</w:t>
      </w:r>
      <w:r w:rsidR="00FA7086" w:rsidRPr="00317A02">
        <w:rPr>
          <w:rFonts w:ascii="Times New Roman" w:hAnsi="Times New Roman" w:cs="Times New Roman"/>
          <w:sz w:val="24"/>
          <w:szCs w:val="24"/>
        </w:rPr>
        <w:t xml:space="preserve"> é </w:t>
      </w:r>
      <w:r w:rsidR="00FA7086">
        <w:rPr>
          <w:rFonts w:ascii="Times New Roman" w:hAnsi="Times New Roman" w:cs="Times New Roman"/>
          <w:sz w:val="24"/>
          <w:szCs w:val="24"/>
        </w:rPr>
        <w:t>menor</w:t>
      </w:r>
      <w:r w:rsidR="00FA7086" w:rsidRPr="00317A02">
        <w:rPr>
          <w:rFonts w:ascii="Times New Roman" w:hAnsi="Times New Roman" w:cs="Times New Roman"/>
          <w:sz w:val="24"/>
          <w:szCs w:val="24"/>
        </w:rPr>
        <w:t xml:space="preserve"> que α</w:t>
      </w:r>
      <w:r w:rsidR="00BD4DF8">
        <w:rPr>
          <w:rFonts w:ascii="Times New Roman" w:hAnsi="Times New Roman" w:cs="Times New Roman"/>
          <w:sz w:val="24"/>
          <w:szCs w:val="24"/>
        </w:rPr>
        <w:t>,</w:t>
      </w:r>
      <w:r w:rsidR="00F554A0">
        <w:rPr>
          <w:rFonts w:ascii="Times New Roman" w:hAnsi="Times New Roman" w:cs="Times New Roman"/>
          <w:sz w:val="24"/>
          <w:szCs w:val="24"/>
        </w:rPr>
        <w:t xml:space="preserve"> sendo</w:t>
      </w:r>
      <w:r w:rsidR="00712F5C">
        <w:rPr>
          <w:rFonts w:ascii="Times New Roman" w:hAnsi="Times New Roman" w:cs="Times New Roman"/>
          <w:sz w:val="24"/>
          <w:szCs w:val="24"/>
        </w:rPr>
        <w:t xml:space="preserve"> a hipótese nula foi rejeitada</w:t>
      </w:r>
      <w:r w:rsidR="00BD4DF8">
        <w:rPr>
          <w:rFonts w:ascii="Times New Roman" w:hAnsi="Times New Roman" w:cs="Times New Roman"/>
          <w:sz w:val="24"/>
          <w:szCs w:val="24"/>
        </w:rPr>
        <w:t>.</w:t>
      </w:r>
      <w:r w:rsidR="00712F5C">
        <w:rPr>
          <w:rFonts w:ascii="Times New Roman" w:hAnsi="Times New Roman" w:cs="Times New Roman"/>
          <w:sz w:val="24"/>
          <w:szCs w:val="24"/>
        </w:rPr>
        <w:t xml:space="preserve"> </w:t>
      </w:r>
      <w:r w:rsidR="00BD4DF8">
        <w:rPr>
          <w:rFonts w:ascii="Times New Roman" w:hAnsi="Times New Roman" w:cs="Times New Roman"/>
          <w:sz w:val="24"/>
          <w:szCs w:val="24"/>
        </w:rPr>
        <w:t>L</w:t>
      </w:r>
      <w:r w:rsidR="00712F5C">
        <w:rPr>
          <w:rFonts w:ascii="Times New Roman" w:hAnsi="Times New Roman" w:cs="Times New Roman"/>
          <w:sz w:val="24"/>
          <w:szCs w:val="24"/>
        </w:rPr>
        <w:t>ogo</w:t>
      </w:r>
      <w:r w:rsidR="00BD4DF8">
        <w:rPr>
          <w:rFonts w:ascii="Times New Roman" w:hAnsi="Times New Roman" w:cs="Times New Roman"/>
          <w:sz w:val="24"/>
          <w:szCs w:val="24"/>
        </w:rPr>
        <w:t>,</w:t>
      </w:r>
      <w:r w:rsidR="00712F5C">
        <w:rPr>
          <w:rFonts w:ascii="Times New Roman" w:hAnsi="Times New Roman" w:cs="Times New Roman"/>
          <w:sz w:val="24"/>
          <w:szCs w:val="24"/>
        </w:rPr>
        <w:t xml:space="preserve"> a distribuição</w:t>
      </w:r>
      <w:r w:rsidR="00BD4DF8">
        <w:rPr>
          <w:rFonts w:ascii="Times New Roman" w:hAnsi="Times New Roman" w:cs="Times New Roman"/>
          <w:sz w:val="24"/>
          <w:szCs w:val="24"/>
        </w:rPr>
        <w:t xml:space="preserve"> nes</w:t>
      </w:r>
      <w:r w:rsidR="00AF4903">
        <w:rPr>
          <w:rFonts w:ascii="Times New Roman" w:hAnsi="Times New Roman" w:cs="Times New Roman"/>
          <w:sz w:val="24"/>
          <w:szCs w:val="24"/>
        </w:rPr>
        <w:t>te caso</w:t>
      </w:r>
      <w:r w:rsidR="00712F5C">
        <w:rPr>
          <w:rFonts w:ascii="Times New Roman" w:hAnsi="Times New Roman" w:cs="Times New Roman"/>
          <w:sz w:val="24"/>
          <w:szCs w:val="24"/>
        </w:rPr>
        <w:t xml:space="preserve"> não é normal.</w:t>
      </w:r>
    </w:p>
    <w:p w14:paraId="6CC7D6AE" w14:textId="2ADE5082" w:rsidR="00317A02" w:rsidRDefault="00317A02" w:rsidP="00317A02">
      <w:pPr>
        <w:spacing w:after="0" w:line="240" w:lineRule="auto"/>
        <w:ind w:firstLine="708"/>
        <w:jc w:val="both"/>
        <w:rPr>
          <w:rFonts w:ascii="Times New Roman" w:hAnsi="Times New Roman" w:cs="Times New Roman"/>
          <w:sz w:val="24"/>
          <w:szCs w:val="24"/>
        </w:rPr>
      </w:pPr>
      <w:r w:rsidRPr="00E34C0C">
        <w:rPr>
          <w:rFonts w:ascii="Times New Roman" w:hAnsi="Times New Roman" w:cs="Times New Roman"/>
          <w:sz w:val="24"/>
          <w:szCs w:val="24"/>
        </w:rPr>
        <w:t>A segunda forma de conferir o pressuposto d</w:t>
      </w:r>
      <w:r>
        <w:rPr>
          <w:rFonts w:ascii="Times New Roman" w:hAnsi="Times New Roman" w:cs="Times New Roman"/>
          <w:sz w:val="24"/>
          <w:szCs w:val="24"/>
        </w:rPr>
        <w:t>a</w:t>
      </w:r>
      <w:r w:rsidRPr="00E34C0C">
        <w:rPr>
          <w:rFonts w:ascii="Times New Roman" w:hAnsi="Times New Roman" w:cs="Times New Roman"/>
          <w:sz w:val="24"/>
          <w:szCs w:val="24"/>
        </w:rPr>
        <w:t xml:space="preserve"> normalidade é a verificação do gráfico</w:t>
      </w:r>
      <w:r w:rsidR="00BF47E8">
        <w:rPr>
          <w:rFonts w:ascii="Times New Roman" w:hAnsi="Times New Roman" w:cs="Times New Roman"/>
          <w:sz w:val="24"/>
          <w:szCs w:val="24"/>
        </w:rPr>
        <w:t xml:space="preserve"> Q-Q</w:t>
      </w:r>
      <w:r w:rsidR="0042420C">
        <w:rPr>
          <w:rFonts w:ascii="Times New Roman" w:hAnsi="Times New Roman" w:cs="Times New Roman"/>
          <w:sz w:val="24"/>
          <w:szCs w:val="24"/>
        </w:rPr>
        <w:t xml:space="preserve"> das variáveis que atenderam ao teste anterior</w:t>
      </w:r>
      <w:r w:rsidRPr="00E34C0C">
        <w:rPr>
          <w:rFonts w:ascii="Times New Roman" w:hAnsi="Times New Roman" w:cs="Times New Roman"/>
          <w:sz w:val="24"/>
          <w:szCs w:val="24"/>
        </w:rPr>
        <w:t xml:space="preserve">, conforme </w:t>
      </w:r>
      <w:r w:rsidR="00A527E3">
        <w:rPr>
          <w:rFonts w:ascii="Times New Roman" w:hAnsi="Times New Roman" w:cs="Times New Roman"/>
          <w:sz w:val="24"/>
          <w:szCs w:val="24"/>
        </w:rPr>
        <w:t>o exemplo d</w:t>
      </w:r>
      <w:r w:rsidR="00881D74">
        <w:rPr>
          <w:rFonts w:ascii="Times New Roman" w:hAnsi="Times New Roman" w:cs="Times New Roman"/>
          <w:sz w:val="24"/>
          <w:szCs w:val="24"/>
        </w:rPr>
        <w:t>o Gráfico 2.</w:t>
      </w:r>
      <w:r w:rsidRPr="00E34C0C">
        <w:rPr>
          <w:rFonts w:ascii="Times New Roman" w:hAnsi="Times New Roman" w:cs="Times New Roman"/>
          <w:sz w:val="24"/>
          <w:szCs w:val="24"/>
        </w:rPr>
        <w:t xml:space="preserve"> </w:t>
      </w:r>
      <w:r w:rsidR="00DF03F8">
        <w:rPr>
          <w:rFonts w:ascii="Times New Roman" w:hAnsi="Times New Roman" w:cs="Times New Roman"/>
          <w:sz w:val="24"/>
          <w:szCs w:val="24"/>
        </w:rPr>
        <w:t>Observou-se</w:t>
      </w:r>
      <w:r w:rsidRPr="00E34C0C">
        <w:rPr>
          <w:rFonts w:ascii="Times New Roman" w:hAnsi="Times New Roman" w:cs="Times New Roman"/>
          <w:sz w:val="24"/>
          <w:szCs w:val="24"/>
        </w:rPr>
        <w:t xml:space="preserve"> </w:t>
      </w:r>
      <w:r w:rsidR="002E39D0">
        <w:rPr>
          <w:rFonts w:ascii="Times New Roman" w:hAnsi="Times New Roman" w:cs="Times New Roman"/>
          <w:sz w:val="24"/>
          <w:szCs w:val="24"/>
        </w:rPr>
        <w:t>nos</w:t>
      </w:r>
      <w:r>
        <w:rPr>
          <w:rFonts w:ascii="Times New Roman" w:hAnsi="Times New Roman" w:cs="Times New Roman"/>
          <w:sz w:val="24"/>
          <w:szCs w:val="24"/>
        </w:rPr>
        <w:t xml:space="preserve"> </w:t>
      </w:r>
      <w:r w:rsidR="002E39D0">
        <w:rPr>
          <w:rFonts w:ascii="Times New Roman" w:hAnsi="Times New Roman" w:cs="Times New Roman"/>
          <w:sz w:val="24"/>
          <w:szCs w:val="24"/>
        </w:rPr>
        <w:t>g</w:t>
      </w:r>
      <w:r>
        <w:rPr>
          <w:rFonts w:ascii="Times New Roman" w:hAnsi="Times New Roman" w:cs="Times New Roman"/>
          <w:sz w:val="24"/>
          <w:szCs w:val="24"/>
        </w:rPr>
        <w:t>ráficos</w:t>
      </w:r>
      <w:r w:rsidR="002E39D0">
        <w:rPr>
          <w:rFonts w:ascii="Times New Roman" w:hAnsi="Times New Roman" w:cs="Times New Roman"/>
          <w:sz w:val="24"/>
          <w:szCs w:val="24"/>
        </w:rPr>
        <w:t xml:space="preserve"> que os resíduos</w:t>
      </w:r>
      <w:r w:rsidRPr="00E34C0C">
        <w:rPr>
          <w:rFonts w:ascii="Times New Roman" w:hAnsi="Times New Roman" w:cs="Times New Roman"/>
          <w:sz w:val="24"/>
          <w:szCs w:val="24"/>
        </w:rPr>
        <w:t xml:space="preserve"> não se distanciam significativamente de uma distribuição normal, desta forma reforçamos a consideração de que as variáveis </w:t>
      </w:r>
      <w:r w:rsidR="00DF03F8">
        <w:rPr>
          <w:rFonts w:ascii="Times New Roman" w:hAnsi="Times New Roman" w:cs="Times New Roman"/>
          <w:sz w:val="24"/>
          <w:szCs w:val="24"/>
        </w:rPr>
        <w:t xml:space="preserve">a </w:t>
      </w:r>
      <w:r w:rsidRPr="00E34C0C">
        <w:rPr>
          <w:rFonts w:ascii="Times New Roman" w:hAnsi="Times New Roman" w:cs="Times New Roman"/>
          <w:sz w:val="24"/>
          <w:szCs w:val="24"/>
        </w:rPr>
        <w:t>seguem</w:t>
      </w:r>
      <w:r>
        <w:rPr>
          <w:rFonts w:ascii="Times New Roman" w:hAnsi="Times New Roman" w:cs="Times New Roman"/>
          <w:sz w:val="24"/>
          <w:szCs w:val="24"/>
        </w:rPr>
        <w:t xml:space="preserve">. </w:t>
      </w:r>
    </w:p>
    <w:p w14:paraId="79DE0050" w14:textId="77777777" w:rsidR="00E25CE4" w:rsidRPr="00AE6397" w:rsidRDefault="00E25CE4" w:rsidP="0009200A">
      <w:pPr>
        <w:spacing w:after="0" w:line="240" w:lineRule="auto"/>
        <w:ind w:firstLine="708"/>
        <w:jc w:val="center"/>
        <w:rPr>
          <w:rFonts w:ascii="Times New Roman" w:eastAsia="Times New Roman" w:hAnsi="Times New Roman" w:cs="Times New Roman"/>
          <w:sz w:val="24"/>
          <w:szCs w:val="24"/>
          <w:highlight w:val="yellow"/>
        </w:rPr>
      </w:pPr>
    </w:p>
    <w:p w14:paraId="4DB3B03C" w14:textId="49A70D19" w:rsidR="0009200A" w:rsidRPr="00B33A23" w:rsidRDefault="00EA3B24" w:rsidP="001F7F9F">
      <w:pPr>
        <w:spacing w:after="0" w:line="240" w:lineRule="auto"/>
        <w:ind w:left="708" w:firstLine="568"/>
        <w:rPr>
          <w:rFonts w:ascii="Times New Roman" w:eastAsia="Times New Roman" w:hAnsi="Times New Roman" w:cs="Times New Roman"/>
          <w:b/>
          <w:bCs/>
          <w:color w:val="FF0000"/>
          <w:sz w:val="20"/>
          <w:szCs w:val="20"/>
        </w:rPr>
      </w:pPr>
      <w:r w:rsidRPr="00B33A23">
        <w:rPr>
          <w:rFonts w:ascii="Times New Roman" w:eastAsia="Times New Roman" w:hAnsi="Times New Roman" w:cs="Times New Roman"/>
          <w:b/>
          <w:bCs/>
          <w:sz w:val="20"/>
          <w:szCs w:val="20"/>
        </w:rPr>
        <w:t>Gráfico</w:t>
      </w:r>
      <w:r w:rsidR="0009200A" w:rsidRPr="00B33A23">
        <w:rPr>
          <w:rFonts w:ascii="Times New Roman" w:eastAsia="Times New Roman" w:hAnsi="Times New Roman" w:cs="Times New Roman"/>
          <w:b/>
          <w:bCs/>
          <w:sz w:val="20"/>
          <w:szCs w:val="20"/>
        </w:rPr>
        <w:t xml:space="preserve"> </w:t>
      </w:r>
      <w:r w:rsidRPr="00B33A23">
        <w:rPr>
          <w:rFonts w:ascii="Times New Roman" w:eastAsia="Times New Roman" w:hAnsi="Times New Roman" w:cs="Times New Roman"/>
          <w:b/>
          <w:bCs/>
          <w:sz w:val="20"/>
          <w:szCs w:val="20"/>
        </w:rPr>
        <w:t>2</w:t>
      </w:r>
      <w:r w:rsidR="00163603">
        <w:rPr>
          <w:rFonts w:ascii="Times New Roman" w:eastAsia="Times New Roman" w:hAnsi="Times New Roman" w:cs="Times New Roman"/>
          <w:b/>
          <w:bCs/>
          <w:sz w:val="20"/>
          <w:szCs w:val="20"/>
        </w:rPr>
        <w:t xml:space="preserve"> </w:t>
      </w:r>
      <w:r w:rsidR="00163603" w:rsidRPr="00970789">
        <w:rPr>
          <w:rFonts w:ascii="Times New Roman" w:eastAsia="Times New Roman" w:hAnsi="Times New Roman" w:cs="Times New Roman"/>
          <w:sz w:val="20"/>
          <w:szCs w:val="20"/>
        </w:rPr>
        <w:t>-</w:t>
      </w:r>
      <w:r w:rsidR="0009200A" w:rsidRPr="00B33A23">
        <w:rPr>
          <w:rFonts w:ascii="Times New Roman" w:eastAsia="Times New Roman" w:hAnsi="Times New Roman" w:cs="Times New Roman"/>
          <w:b/>
          <w:bCs/>
          <w:sz w:val="20"/>
          <w:szCs w:val="20"/>
        </w:rPr>
        <w:t xml:space="preserve"> </w:t>
      </w:r>
      <w:r w:rsidRPr="00B33A23">
        <w:rPr>
          <w:rFonts w:ascii="Times New Roman" w:eastAsia="Times New Roman" w:hAnsi="Times New Roman" w:cs="Times New Roman"/>
          <w:b/>
          <w:bCs/>
          <w:sz w:val="20"/>
          <w:szCs w:val="20"/>
        </w:rPr>
        <w:t>Anális</w:t>
      </w:r>
      <w:r w:rsidR="00B33A23" w:rsidRPr="00B33A23">
        <w:rPr>
          <w:rFonts w:ascii="Times New Roman" w:eastAsia="Times New Roman" w:hAnsi="Times New Roman" w:cs="Times New Roman"/>
          <w:b/>
          <w:bCs/>
          <w:sz w:val="20"/>
          <w:szCs w:val="20"/>
        </w:rPr>
        <w:t>e gráfica de normalidade</w:t>
      </w:r>
    </w:p>
    <w:p w14:paraId="0B0EBC6D" w14:textId="05B67CA8" w:rsidR="000B55F1" w:rsidRPr="00E34C0C" w:rsidRDefault="00E25CE4" w:rsidP="0009200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6E52F9" wp14:editId="0DEEE3B0">
            <wp:extent cx="4145587" cy="2142611"/>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5150" cy="2168227"/>
                    </a:xfrm>
                    <a:prstGeom prst="rect">
                      <a:avLst/>
                    </a:prstGeom>
                    <a:noFill/>
                    <a:ln>
                      <a:noFill/>
                    </a:ln>
                  </pic:spPr>
                </pic:pic>
              </a:graphicData>
            </a:graphic>
          </wp:inline>
        </w:drawing>
      </w:r>
    </w:p>
    <w:p w14:paraId="20B92999" w14:textId="6436E152" w:rsidR="004418E5" w:rsidRDefault="0009200A" w:rsidP="00AF1DC4">
      <w:pPr>
        <w:spacing w:after="0" w:line="240" w:lineRule="auto"/>
        <w:ind w:left="708" w:firstLine="568"/>
        <w:rPr>
          <w:rFonts w:ascii="Times New Roman" w:eastAsia="Times New Roman" w:hAnsi="Times New Roman" w:cs="Times New Roman"/>
          <w:sz w:val="18"/>
          <w:szCs w:val="18"/>
        </w:rPr>
      </w:pPr>
      <w:r w:rsidRPr="00C31676">
        <w:rPr>
          <w:rFonts w:ascii="Times New Roman" w:eastAsia="Times New Roman" w:hAnsi="Times New Roman" w:cs="Times New Roman"/>
          <w:sz w:val="18"/>
          <w:szCs w:val="18"/>
        </w:rPr>
        <w:t>Fonte:</w:t>
      </w:r>
      <w:r w:rsidR="002E4125" w:rsidRPr="00C31676">
        <w:rPr>
          <w:rFonts w:ascii="Times New Roman" w:eastAsia="Times New Roman" w:hAnsi="Times New Roman" w:cs="Times New Roman"/>
          <w:sz w:val="18"/>
          <w:szCs w:val="18"/>
        </w:rPr>
        <w:t xml:space="preserve"> Adaptado</w:t>
      </w:r>
      <w:r w:rsidR="00FC4B5F" w:rsidRPr="00C31676">
        <w:rPr>
          <w:rFonts w:ascii="Times New Roman" w:eastAsia="Times New Roman" w:hAnsi="Times New Roman" w:cs="Times New Roman"/>
          <w:sz w:val="18"/>
          <w:szCs w:val="18"/>
        </w:rPr>
        <w:t xml:space="preserve"> de </w:t>
      </w:r>
      <w:r w:rsidR="00FC4B5F" w:rsidRPr="00C31676">
        <w:rPr>
          <w:rFonts w:ascii="Times New Roman" w:eastAsia="Times New Roman" w:hAnsi="Times New Roman" w:cs="Times New Roman"/>
          <w:i/>
          <w:iCs/>
          <w:sz w:val="18"/>
          <w:szCs w:val="18"/>
        </w:rPr>
        <w:t>Software</w:t>
      </w:r>
      <w:r w:rsidR="00FC4B5F" w:rsidRPr="00C31676">
        <w:rPr>
          <w:rFonts w:ascii="Times New Roman" w:eastAsia="Times New Roman" w:hAnsi="Times New Roman" w:cs="Times New Roman"/>
          <w:sz w:val="18"/>
          <w:szCs w:val="18"/>
        </w:rPr>
        <w:t xml:space="preserve"> Jamovi</w:t>
      </w:r>
      <w:r w:rsidR="001F7F9F" w:rsidRPr="00C31676">
        <w:rPr>
          <w:rFonts w:ascii="Times New Roman" w:eastAsia="Times New Roman" w:hAnsi="Times New Roman" w:cs="Times New Roman"/>
          <w:sz w:val="18"/>
          <w:szCs w:val="18"/>
        </w:rPr>
        <w:t xml:space="preserve"> (2022)</w:t>
      </w:r>
    </w:p>
    <w:p w14:paraId="37CEB417" w14:textId="77777777" w:rsidR="00AF1DC4" w:rsidRDefault="00AF1DC4" w:rsidP="0009200A">
      <w:pPr>
        <w:spacing w:after="0" w:line="240" w:lineRule="auto"/>
        <w:jc w:val="both"/>
        <w:rPr>
          <w:rFonts w:ascii="Times New Roman" w:hAnsi="Times New Roman" w:cs="Times New Roman"/>
          <w:sz w:val="24"/>
          <w:szCs w:val="24"/>
        </w:rPr>
      </w:pPr>
    </w:p>
    <w:p w14:paraId="5EFCEE96" w14:textId="69F359F3" w:rsidR="004418E5" w:rsidRPr="00E34C0C" w:rsidRDefault="00BE49A7" w:rsidP="000920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26A08">
        <w:rPr>
          <w:rFonts w:ascii="Times New Roman" w:hAnsi="Times New Roman" w:cs="Times New Roman"/>
          <w:sz w:val="24"/>
          <w:szCs w:val="24"/>
        </w:rPr>
        <w:t xml:space="preserve">Verificado o pressuposto da normalidade, </w:t>
      </w:r>
      <w:r w:rsidR="00B023AC">
        <w:rPr>
          <w:rFonts w:ascii="Times New Roman" w:hAnsi="Times New Roman" w:cs="Times New Roman"/>
          <w:sz w:val="24"/>
          <w:szCs w:val="24"/>
        </w:rPr>
        <w:t xml:space="preserve">diagnosticou-se </w:t>
      </w:r>
      <w:r>
        <w:rPr>
          <w:rFonts w:ascii="Times New Roman" w:hAnsi="Times New Roman" w:cs="Times New Roman"/>
          <w:sz w:val="24"/>
          <w:szCs w:val="24"/>
        </w:rPr>
        <w:t>que o</w:t>
      </w:r>
      <w:r w:rsidR="00113CF0">
        <w:rPr>
          <w:rFonts w:ascii="Times New Roman" w:hAnsi="Times New Roman" w:cs="Times New Roman"/>
          <w:sz w:val="24"/>
          <w:szCs w:val="24"/>
        </w:rPr>
        <w:t xml:space="preserve"> coeficiente de correlação apropriado</w:t>
      </w:r>
      <w:r w:rsidR="00241D2A">
        <w:rPr>
          <w:rFonts w:ascii="Times New Roman" w:hAnsi="Times New Roman" w:cs="Times New Roman"/>
          <w:sz w:val="24"/>
          <w:szCs w:val="24"/>
        </w:rPr>
        <w:t xml:space="preserve"> para a análise de variáveis quantitativas e que seguem uma distribuição normal</w:t>
      </w:r>
      <w:r w:rsidR="00113CF0">
        <w:rPr>
          <w:rFonts w:ascii="Times New Roman" w:hAnsi="Times New Roman" w:cs="Times New Roman"/>
          <w:sz w:val="24"/>
          <w:szCs w:val="24"/>
        </w:rPr>
        <w:t xml:space="preserve"> é </w:t>
      </w:r>
      <w:r w:rsidR="00B023AC">
        <w:rPr>
          <w:rFonts w:ascii="Times New Roman" w:hAnsi="Times New Roman" w:cs="Times New Roman"/>
          <w:sz w:val="24"/>
          <w:szCs w:val="24"/>
        </w:rPr>
        <w:t xml:space="preserve">o </w:t>
      </w:r>
      <w:r w:rsidR="00113CF0">
        <w:rPr>
          <w:rFonts w:ascii="Times New Roman" w:hAnsi="Times New Roman" w:cs="Times New Roman"/>
          <w:sz w:val="24"/>
          <w:szCs w:val="24"/>
        </w:rPr>
        <w:t>t</w:t>
      </w:r>
      <w:r w:rsidR="000E0BB5" w:rsidRPr="00E34C0C">
        <w:rPr>
          <w:rFonts w:ascii="Times New Roman" w:hAnsi="Times New Roman" w:cs="Times New Roman"/>
          <w:sz w:val="24"/>
          <w:szCs w:val="24"/>
        </w:rPr>
        <w:t>este de</w:t>
      </w:r>
      <w:r w:rsidR="00046570">
        <w:rPr>
          <w:rFonts w:ascii="Times New Roman" w:hAnsi="Times New Roman" w:cs="Times New Roman"/>
          <w:sz w:val="24"/>
          <w:szCs w:val="24"/>
        </w:rPr>
        <w:t xml:space="preserve"> correlação de</w:t>
      </w:r>
      <w:r w:rsidR="000E0BB5" w:rsidRPr="00E34C0C">
        <w:rPr>
          <w:rFonts w:ascii="Times New Roman" w:hAnsi="Times New Roman" w:cs="Times New Roman"/>
          <w:sz w:val="24"/>
          <w:szCs w:val="24"/>
        </w:rPr>
        <w:t xml:space="preserve"> Pearson</w:t>
      </w:r>
      <w:r w:rsidR="00712F5C">
        <w:rPr>
          <w:rFonts w:ascii="Times New Roman" w:hAnsi="Times New Roman" w:cs="Times New Roman"/>
          <w:sz w:val="24"/>
          <w:szCs w:val="24"/>
        </w:rPr>
        <w:t>, enquanto as que não seguem o teste de correlação é o de Spearman</w:t>
      </w:r>
      <w:r w:rsidR="000E0BB5" w:rsidRPr="00E34C0C">
        <w:rPr>
          <w:rFonts w:ascii="Times New Roman" w:hAnsi="Times New Roman" w:cs="Times New Roman"/>
          <w:sz w:val="24"/>
          <w:szCs w:val="24"/>
        </w:rPr>
        <w:t>.</w:t>
      </w:r>
    </w:p>
    <w:p w14:paraId="3873AF2F" w14:textId="77777777" w:rsidR="00EE2B82" w:rsidRDefault="00EE2B82" w:rsidP="00B023AC">
      <w:pPr>
        <w:spacing w:after="0" w:line="240" w:lineRule="auto"/>
        <w:rPr>
          <w:rFonts w:ascii="Times New Roman" w:hAnsi="Times New Roman" w:cs="Times New Roman"/>
          <w:b/>
          <w:bCs/>
          <w:sz w:val="24"/>
          <w:szCs w:val="24"/>
        </w:rPr>
      </w:pPr>
    </w:p>
    <w:p w14:paraId="5C061B5F" w14:textId="62044634" w:rsidR="00EC67C0" w:rsidRPr="00DA475F" w:rsidRDefault="00DA475F" w:rsidP="00B023AC">
      <w:pPr>
        <w:spacing w:after="0" w:line="240" w:lineRule="auto"/>
        <w:rPr>
          <w:rFonts w:ascii="Times New Roman" w:hAnsi="Times New Roman" w:cs="Times New Roman"/>
          <w:sz w:val="24"/>
          <w:szCs w:val="24"/>
        </w:rPr>
      </w:pPr>
      <w:r w:rsidRPr="00DA475F">
        <w:rPr>
          <w:rFonts w:ascii="Times New Roman" w:hAnsi="Times New Roman" w:cs="Times New Roman"/>
          <w:sz w:val="24"/>
          <w:szCs w:val="24"/>
        </w:rPr>
        <w:t>4.5 ANÁLISE QUANTITATIVA DAS CORRELAÇÕES</w:t>
      </w:r>
    </w:p>
    <w:p w14:paraId="5178565D" w14:textId="77777777" w:rsidR="004D2869" w:rsidRDefault="004D2869" w:rsidP="00B023AC">
      <w:pPr>
        <w:spacing w:after="0" w:line="240" w:lineRule="auto"/>
        <w:rPr>
          <w:rFonts w:ascii="Times New Roman" w:hAnsi="Times New Roman" w:cs="Times New Roman"/>
          <w:b/>
          <w:bCs/>
          <w:sz w:val="24"/>
          <w:szCs w:val="24"/>
        </w:rPr>
      </w:pPr>
    </w:p>
    <w:p w14:paraId="2FC8B262" w14:textId="20EBFC80" w:rsidR="00F93285" w:rsidRDefault="00F93285" w:rsidP="000A307E">
      <w:pPr>
        <w:spacing w:after="0" w:line="240" w:lineRule="auto"/>
        <w:ind w:firstLine="708"/>
        <w:jc w:val="both"/>
        <w:rPr>
          <w:rFonts w:ascii="Times New Roman" w:hAnsi="Times New Roman" w:cs="Times New Roman"/>
          <w:sz w:val="24"/>
          <w:szCs w:val="24"/>
        </w:rPr>
      </w:pPr>
      <w:r w:rsidRPr="00DA6CC1">
        <w:rPr>
          <w:rFonts w:ascii="Times New Roman" w:hAnsi="Times New Roman" w:cs="Times New Roman"/>
          <w:sz w:val="24"/>
          <w:szCs w:val="24"/>
        </w:rPr>
        <w:t>Segundo Fávero (2009), a análise da correlação propicia ao estudo uma maior compreensão e visualização do comportamento dos dados para duas variáveis simultaneamente.</w:t>
      </w:r>
      <w:r w:rsidR="00815762">
        <w:rPr>
          <w:rFonts w:ascii="Times New Roman" w:hAnsi="Times New Roman" w:cs="Times New Roman"/>
          <w:sz w:val="24"/>
          <w:szCs w:val="24"/>
        </w:rPr>
        <w:t xml:space="preserve"> </w:t>
      </w:r>
      <w:r w:rsidRPr="00DA6CC1">
        <w:rPr>
          <w:rFonts w:ascii="Times New Roman" w:hAnsi="Times New Roman" w:cs="Times New Roman"/>
          <w:sz w:val="24"/>
          <w:szCs w:val="24"/>
        </w:rPr>
        <w:t xml:space="preserve">Desta forma, por meio do </w:t>
      </w:r>
      <w:r w:rsidRPr="00DA6CC1">
        <w:rPr>
          <w:rFonts w:ascii="Times New Roman" w:hAnsi="Times New Roman" w:cs="Times New Roman"/>
          <w:i/>
          <w:iCs/>
          <w:sz w:val="24"/>
          <w:szCs w:val="24"/>
        </w:rPr>
        <w:t>software</w:t>
      </w:r>
      <w:r w:rsidRPr="00DA6CC1">
        <w:rPr>
          <w:rFonts w:ascii="Times New Roman" w:hAnsi="Times New Roman" w:cs="Times New Roman"/>
          <w:sz w:val="24"/>
          <w:szCs w:val="24"/>
        </w:rPr>
        <w:t xml:space="preserve"> Jamovi, foram analisadas as correlações </w:t>
      </w:r>
      <w:r w:rsidR="00F43781">
        <w:rPr>
          <w:rFonts w:ascii="Times New Roman" w:hAnsi="Times New Roman" w:cs="Times New Roman"/>
          <w:sz w:val="24"/>
          <w:szCs w:val="24"/>
        </w:rPr>
        <w:t xml:space="preserve">apresentadas na </w:t>
      </w:r>
      <w:r w:rsidR="00F43781" w:rsidRPr="00F6400F">
        <w:rPr>
          <w:rFonts w:ascii="Times New Roman" w:hAnsi="Times New Roman" w:cs="Times New Roman"/>
          <w:sz w:val="24"/>
          <w:szCs w:val="24"/>
        </w:rPr>
        <w:t xml:space="preserve">Tabela </w:t>
      </w:r>
      <w:r w:rsidR="00F6400F" w:rsidRPr="00F6400F">
        <w:rPr>
          <w:rFonts w:ascii="Times New Roman" w:hAnsi="Times New Roman" w:cs="Times New Roman"/>
          <w:sz w:val="24"/>
          <w:szCs w:val="24"/>
        </w:rPr>
        <w:t>3</w:t>
      </w:r>
      <w:r w:rsidRPr="00F6400F">
        <w:rPr>
          <w:rFonts w:ascii="Times New Roman" w:hAnsi="Times New Roman" w:cs="Times New Roman"/>
          <w:sz w:val="24"/>
          <w:szCs w:val="24"/>
        </w:rPr>
        <w:t>.</w:t>
      </w:r>
    </w:p>
    <w:p w14:paraId="32974A7A" w14:textId="77777777" w:rsidR="000A307E" w:rsidRPr="00EA3B24" w:rsidRDefault="000A307E" w:rsidP="000A307E">
      <w:pPr>
        <w:spacing w:after="0" w:line="240" w:lineRule="auto"/>
        <w:ind w:firstLine="708"/>
        <w:jc w:val="both"/>
        <w:rPr>
          <w:rFonts w:ascii="Times New Roman" w:hAnsi="Times New Roman" w:cs="Times New Roman"/>
          <w:sz w:val="24"/>
          <w:szCs w:val="24"/>
        </w:rPr>
      </w:pPr>
    </w:p>
    <w:p w14:paraId="3DE91E21" w14:textId="1E5D659E" w:rsidR="00F93285" w:rsidRPr="00EA3B24" w:rsidRDefault="00815762" w:rsidP="00EA4AEA">
      <w:pPr>
        <w:spacing w:after="0" w:line="240" w:lineRule="auto"/>
        <w:ind w:firstLine="1560"/>
        <w:rPr>
          <w:rFonts w:ascii="Times New Roman" w:eastAsia="Times New Roman" w:hAnsi="Times New Roman" w:cs="Times New Roman"/>
          <w:b/>
          <w:bCs/>
          <w:sz w:val="20"/>
          <w:szCs w:val="20"/>
        </w:rPr>
      </w:pPr>
      <w:r w:rsidRPr="00EA3B24">
        <w:rPr>
          <w:rFonts w:ascii="Times New Roman" w:eastAsia="Times New Roman" w:hAnsi="Times New Roman" w:cs="Times New Roman"/>
          <w:b/>
          <w:bCs/>
          <w:sz w:val="20"/>
          <w:szCs w:val="20"/>
        </w:rPr>
        <w:t>Tabela</w:t>
      </w:r>
      <w:r w:rsidR="00F93285" w:rsidRPr="00EA3B24">
        <w:rPr>
          <w:rFonts w:ascii="Times New Roman" w:eastAsia="Times New Roman" w:hAnsi="Times New Roman" w:cs="Times New Roman"/>
          <w:b/>
          <w:bCs/>
          <w:sz w:val="20"/>
          <w:szCs w:val="20"/>
        </w:rPr>
        <w:t xml:space="preserve"> </w:t>
      </w:r>
      <w:r w:rsidR="00EA3B24" w:rsidRPr="00EA3B24">
        <w:rPr>
          <w:rFonts w:ascii="Times New Roman" w:eastAsia="Times New Roman" w:hAnsi="Times New Roman" w:cs="Times New Roman"/>
          <w:b/>
          <w:bCs/>
          <w:sz w:val="20"/>
          <w:szCs w:val="20"/>
        </w:rPr>
        <w:t>3</w:t>
      </w:r>
      <w:r w:rsidR="00163603">
        <w:rPr>
          <w:rFonts w:ascii="Times New Roman" w:eastAsia="Times New Roman" w:hAnsi="Times New Roman" w:cs="Times New Roman"/>
          <w:b/>
          <w:bCs/>
          <w:sz w:val="20"/>
          <w:szCs w:val="20"/>
        </w:rPr>
        <w:t xml:space="preserve"> </w:t>
      </w:r>
      <w:r w:rsidR="00163603" w:rsidRPr="00970789">
        <w:rPr>
          <w:rFonts w:ascii="Times New Roman" w:eastAsia="Times New Roman" w:hAnsi="Times New Roman" w:cs="Times New Roman"/>
          <w:sz w:val="20"/>
          <w:szCs w:val="20"/>
        </w:rPr>
        <w:t>-</w:t>
      </w:r>
      <w:r w:rsidR="00F93285" w:rsidRPr="00EA3B24">
        <w:rPr>
          <w:rFonts w:ascii="Times New Roman" w:eastAsia="Times New Roman" w:hAnsi="Times New Roman" w:cs="Times New Roman"/>
          <w:b/>
          <w:bCs/>
          <w:sz w:val="20"/>
          <w:szCs w:val="20"/>
        </w:rPr>
        <w:t xml:space="preserve"> </w:t>
      </w:r>
      <w:r w:rsidR="000A307E" w:rsidRPr="00EA3B24">
        <w:rPr>
          <w:rFonts w:ascii="Times New Roman" w:eastAsia="Times New Roman" w:hAnsi="Times New Roman" w:cs="Times New Roman"/>
          <w:b/>
          <w:bCs/>
          <w:sz w:val="20"/>
          <w:szCs w:val="20"/>
        </w:rPr>
        <w:t xml:space="preserve">Matriz de </w:t>
      </w:r>
      <w:r w:rsidR="00A412B4" w:rsidRPr="00EA3B24">
        <w:rPr>
          <w:rFonts w:ascii="Times New Roman" w:eastAsia="Times New Roman" w:hAnsi="Times New Roman" w:cs="Times New Roman"/>
          <w:b/>
          <w:bCs/>
          <w:sz w:val="20"/>
          <w:szCs w:val="20"/>
        </w:rPr>
        <w:t>Correlações</w:t>
      </w:r>
    </w:p>
    <w:p w14:paraId="385EEB78" w14:textId="5C8E6163" w:rsidR="003C0867" w:rsidRDefault="00EF6A70" w:rsidP="00F800D9">
      <w:pPr>
        <w:spacing w:after="0" w:line="240" w:lineRule="auto"/>
        <w:jc w:val="center"/>
        <w:rPr>
          <w:noProof/>
        </w:rPr>
      </w:pPr>
      <w:r w:rsidRPr="00EF6A70">
        <w:rPr>
          <w:noProof/>
        </w:rPr>
        <w:drawing>
          <wp:inline distT="0" distB="0" distL="0" distR="0" wp14:anchorId="5D3B0A66" wp14:editId="36248CFD">
            <wp:extent cx="3848278" cy="4130040"/>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9362" cy="4131203"/>
                    </a:xfrm>
                    <a:prstGeom prst="rect">
                      <a:avLst/>
                    </a:prstGeom>
                  </pic:spPr>
                </pic:pic>
              </a:graphicData>
            </a:graphic>
          </wp:inline>
        </w:drawing>
      </w:r>
    </w:p>
    <w:p w14:paraId="32FEBF94" w14:textId="71232BF8" w:rsidR="00F93285" w:rsidRPr="00C31676" w:rsidRDefault="004063D8" w:rsidP="00EA4AEA">
      <w:pPr>
        <w:spacing w:after="0" w:line="240" w:lineRule="auto"/>
        <w:ind w:left="708" w:firstLine="852"/>
        <w:rPr>
          <w:rFonts w:ascii="Times New Roman" w:eastAsia="Times New Roman" w:hAnsi="Times New Roman" w:cs="Times New Roman"/>
          <w:sz w:val="18"/>
          <w:szCs w:val="18"/>
        </w:rPr>
      </w:pPr>
      <w:r w:rsidRPr="00C31676">
        <w:rPr>
          <w:rFonts w:ascii="Times New Roman" w:eastAsia="Times New Roman" w:hAnsi="Times New Roman" w:cs="Times New Roman"/>
          <w:sz w:val="18"/>
          <w:szCs w:val="18"/>
        </w:rPr>
        <w:t xml:space="preserve">Fonte: Adaptado </w:t>
      </w:r>
      <w:r w:rsidR="00F93285" w:rsidRPr="00C31676">
        <w:rPr>
          <w:rFonts w:ascii="Times New Roman" w:eastAsia="Times New Roman" w:hAnsi="Times New Roman" w:cs="Times New Roman"/>
          <w:sz w:val="18"/>
          <w:szCs w:val="18"/>
        </w:rPr>
        <w:t xml:space="preserve">do </w:t>
      </w:r>
      <w:r w:rsidR="00F93285" w:rsidRPr="00C31676">
        <w:rPr>
          <w:rFonts w:ascii="Times New Roman" w:eastAsia="Times New Roman" w:hAnsi="Times New Roman" w:cs="Times New Roman"/>
          <w:i/>
          <w:iCs/>
          <w:sz w:val="18"/>
          <w:szCs w:val="18"/>
        </w:rPr>
        <w:t>Software</w:t>
      </w:r>
      <w:r w:rsidR="00F93285" w:rsidRPr="00C31676">
        <w:rPr>
          <w:rFonts w:ascii="Times New Roman" w:eastAsia="Times New Roman" w:hAnsi="Times New Roman" w:cs="Times New Roman"/>
          <w:sz w:val="18"/>
          <w:szCs w:val="18"/>
        </w:rPr>
        <w:t xml:space="preserve"> Jamovi</w:t>
      </w:r>
      <w:r w:rsidRPr="00C31676">
        <w:rPr>
          <w:rFonts w:ascii="Times New Roman" w:eastAsia="Times New Roman" w:hAnsi="Times New Roman" w:cs="Times New Roman"/>
          <w:sz w:val="18"/>
          <w:szCs w:val="18"/>
        </w:rPr>
        <w:t xml:space="preserve"> (2022)</w:t>
      </w:r>
    </w:p>
    <w:p w14:paraId="2F680087" w14:textId="77777777" w:rsidR="006C42C5" w:rsidRPr="00EA3B24" w:rsidRDefault="006C42C5" w:rsidP="000A307E">
      <w:pPr>
        <w:spacing w:after="0" w:line="240" w:lineRule="auto"/>
        <w:ind w:left="2124" w:firstLine="286"/>
        <w:rPr>
          <w:rFonts w:ascii="Times New Roman" w:eastAsia="Times New Roman" w:hAnsi="Times New Roman" w:cs="Times New Roman"/>
          <w:sz w:val="24"/>
          <w:szCs w:val="24"/>
          <w:highlight w:val="yellow"/>
        </w:rPr>
      </w:pPr>
    </w:p>
    <w:p w14:paraId="55D443D1" w14:textId="77777777" w:rsidR="00955FA7" w:rsidRDefault="00155C5C" w:rsidP="00863E26">
      <w:pPr>
        <w:spacing w:after="0" w:line="240" w:lineRule="auto"/>
        <w:ind w:firstLine="708"/>
        <w:jc w:val="both"/>
        <w:rPr>
          <w:rFonts w:ascii="Times New Roman" w:hAnsi="Times New Roman" w:cs="Times New Roman"/>
          <w:sz w:val="24"/>
          <w:szCs w:val="24"/>
        </w:rPr>
      </w:pPr>
      <w:r w:rsidRPr="00DE62DD">
        <w:rPr>
          <w:rFonts w:ascii="Times New Roman" w:hAnsi="Times New Roman" w:cs="Times New Roman"/>
          <w:sz w:val="24"/>
          <w:szCs w:val="24"/>
        </w:rPr>
        <w:t>Na tabela acima</w:t>
      </w:r>
      <w:r w:rsidR="00561D3C" w:rsidRPr="00DE62DD">
        <w:rPr>
          <w:rFonts w:ascii="Times New Roman" w:hAnsi="Times New Roman" w:cs="Times New Roman"/>
          <w:sz w:val="24"/>
          <w:szCs w:val="24"/>
        </w:rPr>
        <w:t xml:space="preserve">, </w:t>
      </w:r>
      <w:r w:rsidR="00037B6F" w:rsidRPr="00DE62DD">
        <w:rPr>
          <w:rFonts w:ascii="Times New Roman" w:hAnsi="Times New Roman" w:cs="Times New Roman"/>
          <w:sz w:val="24"/>
          <w:szCs w:val="24"/>
        </w:rPr>
        <w:t>para cada combinação</w:t>
      </w:r>
      <w:r w:rsidR="006358EF">
        <w:rPr>
          <w:rFonts w:ascii="Times New Roman" w:hAnsi="Times New Roman" w:cs="Times New Roman"/>
          <w:sz w:val="24"/>
          <w:szCs w:val="24"/>
        </w:rPr>
        <w:t xml:space="preserve"> de variáveis</w:t>
      </w:r>
      <w:r w:rsidR="00037B6F" w:rsidRPr="00DE62DD">
        <w:rPr>
          <w:rFonts w:ascii="Times New Roman" w:hAnsi="Times New Roman" w:cs="Times New Roman"/>
          <w:sz w:val="24"/>
          <w:szCs w:val="24"/>
        </w:rPr>
        <w:t xml:space="preserve"> é estabelecido</w:t>
      </w:r>
      <w:r w:rsidR="001E2E54" w:rsidRPr="00DE62DD">
        <w:rPr>
          <w:rFonts w:ascii="Times New Roman" w:hAnsi="Times New Roman" w:cs="Times New Roman"/>
          <w:sz w:val="24"/>
          <w:szCs w:val="24"/>
        </w:rPr>
        <w:t xml:space="preserve"> um</w:t>
      </w:r>
      <w:r w:rsidR="00037B6F" w:rsidRPr="00DE62DD">
        <w:rPr>
          <w:rFonts w:ascii="Times New Roman" w:hAnsi="Times New Roman" w:cs="Times New Roman"/>
          <w:sz w:val="24"/>
          <w:szCs w:val="24"/>
        </w:rPr>
        <w:t xml:space="preserve"> valor </w:t>
      </w:r>
      <w:r w:rsidR="001E2E54" w:rsidRPr="00DE62DD">
        <w:rPr>
          <w:rFonts w:ascii="Times New Roman" w:hAnsi="Times New Roman" w:cs="Times New Roman"/>
          <w:sz w:val="24"/>
          <w:szCs w:val="24"/>
        </w:rPr>
        <w:t xml:space="preserve">de coeficiente </w:t>
      </w:r>
      <w:r w:rsidR="00037B6F" w:rsidRPr="00DE62DD">
        <w:rPr>
          <w:rFonts w:ascii="Times New Roman" w:hAnsi="Times New Roman" w:cs="Times New Roman"/>
          <w:sz w:val="24"/>
          <w:szCs w:val="24"/>
        </w:rPr>
        <w:t xml:space="preserve">R de </w:t>
      </w:r>
      <w:r w:rsidR="00490C13" w:rsidRPr="00DE62DD">
        <w:rPr>
          <w:rFonts w:ascii="Times New Roman" w:hAnsi="Times New Roman" w:cs="Times New Roman"/>
          <w:sz w:val="24"/>
          <w:szCs w:val="24"/>
        </w:rPr>
        <w:t>Pearson</w:t>
      </w:r>
      <w:r w:rsidR="00084548">
        <w:rPr>
          <w:rFonts w:ascii="Times New Roman" w:hAnsi="Times New Roman" w:cs="Times New Roman"/>
          <w:sz w:val="24"/>
          <w:szCs w:val="24"/>
        </w:rPr>
        <w:t>,</w:t>
      </w:r>
      <w:r w:rsidR="00FB30A4">
        <w:rPr>
          <w:rFonts w:ascii="Times New Roman" w:hAnsi="Times New Roman" w:cs="Times New Roman"/>
          <w:sz w:val="24"/>
          <w:szCs w:val="24"/>
        </w:rPr>
        <w:t xml:space="preserve"> ou Rho de Spearman</w:t>
      </w:r>
      <w:r w:rsidR="00084548">
        <w:rPr>
          <w:rFonts w:ascii="Times New Roman" w:hAnsi="Times New Roman" w:cs="Times New Roman"/>
          <w:sz w:val="24"/>
          <w:szCs w:val="24"/>
        </w:rPr>
        <w:t>,</w:t>
      </w:r>
      <w:r w:rsidR="00265EBA" w:rsidRPr="00DE62DD">
        <w:rPr>
          <w:rFonts w:ascii="Times New Roman" w:hAnsi="Times New Roman" w:cs="Times New Roman"/>
          <w:sz w:val="24"/>
          <w:szCs w:val="24"/>
        </w:rPr>
        <w:t xml:space="preserve"> e o resultado da estatística p-valor</w:t>
      </w:r>
      <w:r w:rsidR="007B7FAB" w:rsidRPr="00DE62DD">
        <w:rPr>
          <w:rFonts w:ascii="Times New Roman" w:hAnsi="Times New Roman" w:cs="Times New Roman"/>
          <w:sz w:val="24"/>
          <w:szCs w:val="24"/>
        </w:rPr>
        <w:t>.</w:t>
      </w:r>
      <w:r w:rsidR="00037B6F" w:rsidRPr="00DE62DD">
        <w:rPr>
          <w:rFonts w:ascii="Times New Roman" w:hAnsi="Times New Roman" w:cs="Times New Roman"/>
          <w:sz w:val="24"/>
          <w:szCs w:val="24"/>
        </w:rPr>
        <w:t xml:space="preserve"> </w:t>
      </w:r>
      <w:r w:rsidR="00490C13" w:rsidRPr="00DE62DD">
        <w:rPr>
          <w:rFonts w:ascii="Times New Roman" w:hAnsi="Times New Roman" w:cs="Times New Roman"/>
          <w:sz w:val="24"/>
          <w:szCs w:val="24"/>
        </w:rPr>
        <w:t xml:space="preserve">Para o </w:t>
      </w:r>
      <w:r w:rsidR="00286C0B" w:rsidRPr="00DE62DD">
        <w:rPr>
          <w:rFonts w:ascii="Times New Roman" w:hAnsi="Times New Roman" w:cs="Times New Roman"/>
          <w:sz w:val="24"/>
          <w:szCs w:val="24"/>
        </w:rPr>
        <w:t xml:space="preserve">p-valor menor que </w:t>
      </w:r>
      <w:r w:rsidR="00DE62DD" w:rsidRPr="00DE62DD">
        <w:rPr>
          <w:rFonts w:ascii="Times New Roman" w:hAnsi="Times New Roman" w:cs="Times New Roman"/>
          <w:sz w:val="24"/>
          <w:szCs w:val="24"/>
        </w:rPr>
        <w:t>o nível de significância</w:t>
      </w:r>
      <w:r w:rsidR="0065296D">
        <w:rPr>
          <w:rFonts w:ascii="Times New Roman" w:hAnsi="Times New Roman" w:cs="Times New Roman"/>
          <w:sz w:val="24"/>
          <w:szCs w:val="24"/>
        </w:rPr>
        <w:t xml:space="preserve"> de 5%,</w:t>
      </w:r>
      <w:r w:rsidR="001E2E54" w:rsidRPr="00DE62DD">
        <w:rPr>
          <w:rFonts w:ascii="Times New Roman" w:hAnsi="Times New Roman" w:cs="Times New Roman"/>
          <w:sz w:val="24"/>
          <w:szCs w:val="24"/>
        </w:rPr>
        <w:t xml:space="preserve"> </w:t>
      </w:r>
      <w:r w:rsidR="0063032F">
        <w:rPr>
          <w:rFonts w:ascii="Times New Roman" w:hAnsi="Times New Roman" w:cs="Times New Roman"/>
          <w:sz w:val="24"/>
          <w:szCs w:val="24"/>
        </w:rPr>
        <w:t xml:space="preserve">considera-se que </w:t>
      </w:r>
      <w:r w:rsidR="00603E65">
        <w:rPr>
          <w:rFonts w:ascii="Times New Roman" w:hAnsi="Times New Roman" w:cs="Times New Roman"/>
          <w:sz w:val="24"/>
          <w:szCs w:val="24"/>
        </w:rPr>
        <w:t>a correlação é</w:t>
      </w:r>
      <w:r w:rsidR="006727A8" w:rsidRPr="00DE62DD">
        <w:rPr>
          <w:rFonts w:ascii="Times New Roman" w:hAnsi="Times New Roman" w:cs="Times New Roman"/>
          <w:sz w:val="24"/>
          <w:szCs w:val="24"/>
        </w:rPr>
        <w:t xml:space="preserve"> estatisticamente significativa,</w:t>
      </w:r>
      <w:r w:rsidR="00456851">
        <w:rPr>
          <w:rFonts w:ascii="Times New Roman" w:hAnsi="Times New Roman" w:cs="Times New Roman"/>
          <w:sz w:val="24"/>
          <w:szCs w:val="24"/>
        </w:rPr>
        <w:t xml:space="preserve"> e que a análise do seu grau </w:t>
      </w:r>
      <w:r w:rsidR="00D83B1F">
        <w:rPr>
          <w:rFonts w:ascii="Times New Roman" w:hAnsi="Times New Roman" w:cs="Times New Roman"/>
          <w:sz w:val="24"/>
          <w:szCs w:val="24"/>
        </w:rPr>
        <w:t xml:space="preserve">de correlação deve ser analisado. </w:t>
      </w:r>
    </w:p>
    <w:p w14:paraId="3A59F3EC" w14:textId="76F0024E" w:rsidR="00F37100" w:rsidRDefault="00B719FA" w:rsidP="00863E2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 partir desse conceito, observa-se que</w:t>
      </w:r>
      <w:r w:rsidR="006727A8" w:rsidRPr="00DE62DD">
        <w:rPr>
          <w:rFonts w:ascii="Times New Roman" w:hAnsi="Times New Roman" w:cs="Times New Roman"/>
          <w:sz w:val="24"/>
          <w:szCs w:val="24"/>
        </w:rPr>
        <w:t xml:space="preserve"> a Lista P-10 é correlacionada com o Grau de </w:t>
      </w:r>
      <w:r w:rsidR="006727A8" w:rsidRPr="00DD7A25">
        <w:rPr>
          <w:rFonts w:ascii="Times New Roman" w:hAnsi="Times New Roman" w:cs="Times New Roman"/>
          <w:sz w:val="24"/>
          <w:szCs w:val="24"/>
        </w:rPr>
        <w:t>maturidade e dentre os fatores</w:t>
      </w:r>
      <w:r w:rsidR="00C3054E" w:rsidRPr="00DD7A25">
        <w:rPr>
          <w:rFonts w:ascii="Times New Roman" w:hAnsi="Times New Roman" w:cs="Times New Roman"/>
          <w:sz w:val="24"/>
          <w:szCs w:val="24"/>
        </w:rPr>
        <w:t xml:space="preserve"> </w:t>
      </w:r>
      <w:r w:rsidR="006727A8" w:rsidRPr="00DD7A25">
        <w:rPr>
          <w:rFonts w:ascii="Times New Roman" w:hAnsi="Times New Roman" w:cs="Times New Roman"/>
          <w:sz w:val="24"/>
          <w:szCs w:val="24"/>
        </w:rPr>
        <w:t>avaliado</w:t>
      </w:r>
      <w:r w:rsidR="00DE62DD" w:rsidRPr="00DD7A25">
        <w:rPr>
          <w:rFonts w:ascii="Times New Roman" w:hAnsi="Times New Roman" w:cs="Times New Roman"/>
          <w:sz w:val="24"/>
          <w:szCs w:val="24"/>
        </w:rPr>
        <w:t>s</w:t>
      </w:r>
      <w:r w:rsidR="00DD7A25" w:rsidRPr="00DD7A25">
        <w:rPr>
          <w:rFonts w:ascii="Times New Roman" w:hAnsi="Times New Roman" w:cs="Times New Roman"/>
          <w:sz w:val="24"/>
          <w:szCs w:val="24"/>
        </w:rPr>
        <w:t xml:space="preserve">, </w:t>
      </w:r>
      <w:r w:rsidR="006727A8" w:rsidRPr="00DD7A25">
        <w:rPr>
          <w:rFonts w:ascii="Times New Roman" w:hAnsi="Times New Roman" w:cs="Times New Roman"/>
          <w:sz w:val="24"/>
          <w:szCs w:val="24"/>
        </w:rPr>
        <w:t xml:space="preserve">a </w:t>
      </w:r>
      <w:r w:rsidR="001419A1" w:rsidRPr="00DD7A25">
        <w:rPr>
          <w:rFonts w:ascii="Times New Roman" w:hAnsi="Times New Roman" w:cs="Times New Roman"/>
          <w:sz w:val="24"/>
          <w:szCs w:val="24"/>
        </w:rPr>
        <w:t>Governança, o Métod</w:t>
      </w:r>
      <w:r w:rsidR="00811F53" w:rsidRPr="00DD7A25">
        <w:rPr>
          <w:rFonts w:ascii="Times New Roman" w:hAnsi="Times New Roman" w:cs="Times New Roman"/>
          <w:sz w:val="24"/>
          <w:szCs w:val="24"/>
        </w:rPr>
        <w:t xml:space="preserve">o e a </w:t>
      </w:r>
      <w:r w:rsidR="00DE62DD" w:rsidRPr="00DD7A25">
        <w:rPr>
          <w:rFonts w:ascii="Times New Roman" w:hAnsi="Times New Roman" w:cs="Times New Roman"/>
          <w:sz w:val="24"/>
          <w:szCs w:val="24"/>
        </w:rPr>
        <w:t>C</w:t>
      </w:r>
      <w:r w:rsidR="006727A8" w:rsidRPr="00DD7A25">
        <w:rPr>
          <w:rFonts w:ascii="Times New Roman" w:hAnsi="Times New Roman" w:cs="Times New Roman"/>
          <w:sz w:val="24"/>
          <w:szCs w:val="24"/>
        </w:rPr>
        <w:t>ultura</w:t>
      </w:r>
      <w:r w:rsidR="00A27DF8" w:rsidRPr="00DD7A25">
        <w:rPr>
          <w:rFonts w:ascii="Times New Roman" w:hAnsi="Times New Roman" w:cs="Times New Roman"/>
          <w:sz w:val="24"/>
          <w:szCs w:val="24"/>
        </w:rPr>
        <w:t>,</w:t>
      </w:r>
      <w:r w:rsidR="006727A8" w:rsidRPr="00DD7A25">
        <w:rPr>
          <w:rFonts w:ascii="Times New Roman" w:hAnsi="Times New Roman" w:cs="Times New Roman"/>
          <w:sz w:val="24"/>
          <w:szCs w:val="24"/>
        </w:rPr>
        <w:t xml:space="preserve"> </w:t>
      </w:r>
      <w:r w:rsidR="00DE62DD" w:rsidRPr="00DD7A25">
        <w:rPr>
          <w:rFonts w:ascii="Times New Roman" w:hAnsi="Times New Roman" w:cs="Times New Roman"/>
          <w:sz w:val="24"/>
          <w:szCs w:val="24"/>
        </w:rPr>
        <w:t>também</w:t>
      </w:r>
      <w:r w:rsidR="006727A8" w:rsidRPr="00DD7A25">
        <w:rPr>
          <w:rFonts w:ascii="Times New Roman" w:hAnsi="Times New Roman" w:cs="Times New Roman"/>
          <w:sz w:val="24"/>
          <w:szCs w:val="24"/>
        </w:rPr>
        <w:t xml:space="preserve"> </w:t>
      </w:r>
      <w:r w:rsidR="00DE62DD" w:rsidRPr="00DD7A25">
        <w:rPr>
          <w:rFonts w:ascii="Times New Roman" w:hAnsi="Times New Roman" w:cs="Times New Roman"/>
          <w:sz w:val="24"/>
          <w:szCs w:val="24"/>
        </w:rPr>
        <w:t>apresentam correlação com a Lista P-10</w:t>
      </w:r>
      <w:r w:rsidR="00863460" w:rsidRPr="00DD7A25">
        <w:rPr>
          <w:rFonts w:ascii="Times New Roman" w:hAnsi="Times New Roman" w:cs="Times New Roman"/>
          <w:sz w:val="24"/>
          <w:szCs w:val="24"/>
        </w:rPr>
        <w:t>.</w:t>
      </w:r>
    </w:p>
    <w:p w14:paraId="26F94E99" w14:textId="73E48476" w:rsidR="009954FC" w:rsidRDefault="00DE62DD" w:rsidP="00863E26">
      <w:pPr>
        <w:spacing w:after="0" w:line="240" w:lineRule="auto"/>
        <w:ind w:firstLine="708"/>
        <w:jc w:val="both"/>
        <w:rPr>
          <w:rFonts w:ascii="Times New Roman" w:hAnsi="Times New Roman" w:cs="Times New Roman"/>
          <w:sz w:val="24"/>
          <w:szCs w:val="24"/>
        </w:rPr>
      </w:pPr>
      <w:r w:rsidRPr="00242AB9">
        <w:rPr>
          <w:rFonts w:ascii="Times New Roman" w:hAnsi="Times New Roman" w:cs="Times New Roman"/>
          <w:sz w:val="24"/>
          <w:szCs w:val="24"/>
        </w:rPr>
        <w:t xml:space="preserve">Ainda analisando </w:t>
      </w:r>
      <w:r w:rsidR="003E2651" w:rsidRPr="00242AB9">
        <w:rPr>
          <w:rFonts w:ascii="Times New Roman" w:hAnsi="Times New Roman" w:cs="Times New Roman"/>
          <w:sz w:val="24"/>
          <w:szCs w:val="24"/>
        </w:rPr>
        <w:t>a</w:t>
      </w:r>
      <w:r w:rsidRPr="00242AB9">
        <w:rPr>
          <w:rFonts w:ascii="Times New Roman" w:hAnsi="Times New Roman" w:cs="Times New Roman"/>
          <w:sz w:val="24"/>
          <w:szCs w:val="24"/>
        </w:rPr>
        <w:t xml:space="preserve"> </w:t>
      </w:r>
      <w:r w:rsidR="003E2651" w:rsidRPr="00242AB9">
        <w:rPr>
          <w:rFonts w:ascii="Times New Roman" w:hAnsi="Times New Roman" w:cs="Times New Roman"/>
          <w:sz w:val="24"/>
          <w:szCs w:val="24"/>
        </w:rPr>
        <w:t>Tabela</w:t>
      </w:r>
      <w:r w:rsidRPr="00242AB9">
        <w:rPr>
          <w:rFonts w:ascii="Times New Roman" w:hAnsi="Times New Roman" w:cs="Times New Roman"/>
          <w:sz w:val="24"/>
          <w:szCs w:val="24"/>
        </w:rPr>
        <w:t xml:space="preserve"> </w:t>
      </w:r>
      <w:r w:rsidR="00242AB9" w:rsidRPr="00242AB9">
        <w:rPr>
          <w:rFonts w:ascii="Times New Roman" w:hAnsi="Times New Roman" w:cs="Times New Roman"/>
          <w:sz w:val="24"/>
          <w:szCs w:val="24"/>
        </w:rPr>
        <w:t>3</w:t>
      </w:r>
      <w:r w:rsidR="00045FEE">
        <w:rPr>
          <w:rFonts w:ascii="Times New Roman" w:hAnsi="Times New Roman" w:cs="Times New Roman"/>
          <w:sz w:val="24"/>
          <w:szCs w:val="24"/>
        </w:rPr>
        <w:t>,</w:t>
      </w:r>
      <w:r w:rsidR="001829F8" w:rsidRPr="00242AB9">
        <w:rPr>
          <w:rFonts w:ascii="Times New Roman" w:hAnsi="Times New Roman" w:cs="Times New Roman"/>
          <w:sz w:val="24"/>
          <w:szCs w:val="24"/>
        </w:rPr>
        <w:t xml:space="preserve"> o coeficiente de correlação R de Pearson</w:t>
      </w:r>
      <w:r w:rsidR="006C5E82" w:rsidRPr="00242AB9">
        <w:rPr>
          <w:rFonts w:ascii="Times New Roman" w:hAnsi="Times New Roman" w:cs="Times New Roman"/>
          <w:sz w:val="24"/>
          <w:szCs w:val="24"/>
        </w:rPr>
        <w:t xml:space="preserve"> </w:t>
      </w:r>
      <w:r w:rsidR="00272074" w:rsidRPr="00242AB9">
        <w:rPr>
          <w:rFonts w:ascii="Times New Roman" w:hAnsi="Times New Roman" w:cs="Times New Roman"/>
          <w:sz w:val="24"/>
          <w:szCs w:val="24"/>
        </w:rPr>
        <w:t>para a Lista P-10 e sua correlaç</w:t>
      </w:r>
      <w:r w:rsidR="00F879B2" w:rsidRPr="00242AB9">
        <w:rPr>
          <w:rFonts w:ascii="Times New Roman" w:hAnsi="Times New Roman" w:cs="Times New Roman"/>
          <w:sz w:val="24"/>
          <w:szCs w:val="24"/>
        </w:rPr>
        <w:t>ão</w:t>
      </w:r>
      <w:r w:rsidR="00272074" w:rsidRPr="00242AB9">
        <w:rPr>
          <w:rFonts w:ascii="Times New Roman" w:hAnsi="Times New Roman" w:cs="Times New Roman"/>
          <w:sz w:val="24"/>
          <w:szCs w:val="24"/>
        </w:rPr>
        <w:t xml:space="preserve"> com </w:t>
      </w:r>
      <w:r w:rsidR="0070638E" w:rsidRPr="00242AB9">
        <w:rPr>
          <w:rFonts w:ascii="Times New Roman" w:hAnsi="Times New Roman" w:cs="Times New Roman"/>
          <w:sz w:val="24"/>
          <w:szCs w:val="24"/>
        </w:rPr>
        <w:t>Grau de maturidade</w:t>
      </w:r>
      <w:r w:rsidR="00191DCD" w:rsidRPr="00242AB9">
        <w:rPr>
          <w:rFonts w:ascii="Times New Roman" w:hAnsi="Times New Roman" w:cs="Times New Roman"/>
          <w:sz w:val="24"/>
          <w:szCs w:val="24"/>
        </w:rPr>
        <w:t xml:space="preserve">, </w:t>
      </w:r>
      <w:r w:rsidR="00E441F4" w:rsidRPr="00242AB9">
        <w:rPr>
          <w:rFonts w:ascii="Times New Roman" w:hAnsi="Times New Roman" w:cs="Times New Roman"/>
          <w:sz w:val="24"/>
          <w:szCs w:val="24"/>
        </w:rPr>
        <w:t>Governança e Método</w:t>
      </w:r>
      <w:r w:rsidR="00855367" w:rsidRPr="00242AB9">
        <w:rPr>
          <w:rFonts w:ascii="Times New Roman" w:hAnsi="Times New Roman" w:cs="Times New Roman"/>
          <w:sz w:val="24"/>
          <w:szCs w:val="24"/>
        </w:rPr>
        <w:t xml:space="preserve"> resulta em 0,4</w:t>
      </w:r>
      <w:r w:rsidR="00272074" w:rsidRPr="00242AB9">
        <w:rPr>
          <w:rFonts w:ascii="Times New Roman" w:hAnsi="Times New Roman" w:cs="Times New Roman"/>
          <w:sz w:val="24"/>
          <w:szCs w:val="24"/>
        </w:rPr>
        <w:t>43;</w:t>
      </w:r>
      <w:r w:rsidR="00855367" w:rsidRPr="00242AB9">
        <w:rPr>
          <w:rFonts w:ascii="Times New Roman" w:hAnsi="Times New Roman" w:cs="Times New Roman"/>
          <w:sz w:val="24"/>
          <w:szCs w:val="24"/>
        </w:rPr>
        <w:t xml:space="preserve"> 0,</w:t>
      </w:r>
      <w:r w:rsidR="00272074" w:rsidRPr="00242AB9">
        <w:rPr>
          <w:rFonts w:ascii="Times New Roman" w:hAnsi="Times New Roman" w:cs="Times New Roman"/>
          <w:sz w:val="24"/>
          <w:szCs w:val="24"/>
        </w:rPr>
        <w:t>391</w:t>
      </w:r>
      <w:r w:rsidR="00855367" w:rsidRPr="00242AB9">
        <w:rPr>
          <w:rFonts w:ascii="Times New Roman" w:hAnsi="Times New Roman" w:cs="Times New Roman"/>
          <w:sz w:val="24"/>
          <w:szCs w:val="24"/>
        </w:rPr>
        <w:t xml:space="preserve"> e 0,</w:t>
      </w:r>
      <w:r w:rsidR="00754A9C" w:rsidRPr="00242AB9">
        <w:rPr>
          <w:rFonts w:ascii="Times New Roman" w:hAnsi="Times New Roman" w:cs="Times New Roman"/>
          <w:sz w:val="24"/>
          <w:szCs w:val="24"/>
        </w:rPr>
        <w:t>416</w:t>
      </w:r>
      <w:r w:rsidR="00DD7A25" w:rsidRPr="00242AB9">
        <w:rPr>
          <w:rFonts w:ascii="Times New Roman" w:hAnsi="Times New Roman" w:cs="Times New Roman"/>
          <w:sz w:val="24"/>
          <w:szCs w:val="24"/>
        </w:rPr>
        <w:t>,</w:t>
      </w:r>
      <w:r w:rsidR="009954FC" w:rsidRPr="00242AB9">
        <w:rPr>
          <w:rFonts w:ascii="Times New Roman" w:hAnsi="Times New Roman" w:cs="Times New Roman"/>
          <w:sz w:val="24"/>
          <w:szCs w:val="24"/>
        </w:rPr>
        <w:t xml:space="preserve"> respectivamente.</w:t>
      </w:r>
      <w:r w:rsidR="009954FC">
        <w:rPr>
          <w:rFonts w:ascii="Times New Roman" w:hAnsi="Times New Roman" w:cs="Times New Roman"/>
          <w:sz w:val="24"/>
          <w:szCs w:val="24"/>
        </w:rPr>
        <w:t xml:space="preserve"> </w:t>
      </w:r>
      <w:r w:rsidR="007D2A6D">
        <w:rPr>
          <w:rFonts w:ascii="Times New Roman" w:hAnsi="Times New Roman" w:cs="Times New Roman"/>
          <w:sz w:val="24"/>
          <w:szCs w:val="24"/>
        </w:rPr>
        <w:t>No caso d</w:t>
      </w:r>
      <w:r w:rsidR="00E23CD6">
        <w:rPr>
          <w:rFonts w:ascii="Times New Roman" w:hAnsi="Times New Roman" w:cs="Times New Roman"/>
          <w:sz w:val="24"/>
          <w:szCs w:val="24"/>
        </w:rPr>
        <w:t>a Lista P-10 e o</w:t>
      </w:r>
      <w:r w:rsidR="007D2A6D">
        <w:rPr>
          <w:rFonts w:ascii="Times New Roman" w:hAnsi="Times New Roman" w:cs="Times New Roman"/>
          <w:sz w:val="24"/>
          <w:szCs w:val="24"/>
        </w:rPr>
        <w:t xml:space="preserve"> fator Cultura</w:t>
      </w:r>
      <w:r w:rsidR="00DD7A25">
        <w:rPr>
          <w:rFonts w:ascii="Times New Roman" w:hAnsi="Times New Roman" w:cs="Times New Roman"/>
          <w:sz w:val="24"/>
          <w:szCs w:val="24"/>
        </w:rPr>
        <w:t>,</w:t>
      </w:r>
      <w:r w:rsidR="00E23CD6">
        <w:rPr>
          <w:rFonts w:ascii="Times New Roman" w:hAnsi="Times New Roman" w:cs="Times New Roman"/>
          <w:sz w:val="24"/>
          <w:szCs w:val="24"/>
        </w:rPr>
        <w:t xml:space="preserve"> </w:t>
      </w:r>
      <w:r w:rsidR="007D2A6D">
        <w:rPr>
          <w:rFonts w:ascii="Times New Roman" w:hAnsi="Times New Roman" w:cs="Times New Roman"/>
          <w:sz w:val="24"/>
          <w:szCs w:val="24"/>
        </w:rPr>
        <w:t>o Rho de Spearman</w:t>
      </w:r>
      <w:r w:rsidR="00E23CD6">
        <w:rPr>
          <w:rFonts w:ascii="Times New Roman" w:hAnsi="Times New Roman" w:cs="Times New Roman"/>
          <w:sz w:val="24"/>
          <w:szCs w:val="24"/>
        </w:rPr>
        <w:t xml:space="preserve"> tem valor 0,530.</w:t>
      </w:r>
    </w:p>
    <w:p w14:paraId="36750567" w14:textId="40342CAD" w:rsidR="00D05222" w:rsidRPr="003D438A" w:rsidRDefault="004E0014" w:rsidP="004002EC">
      <w:pPr>
        <w:spacing w:after="0" w:line="240" w:lineRule="auto"/>
        <w:ind w:firstLine="708"/>
        <w:jc w:val="both"/>
        <w:rPr>
          <w:rFonts w:ascii="Times New Roman" w:hAnsi="Times New Roman" w:cs="Times New Roman"/>
          <w:sz w:val="24"/>
          <w:szCs w:val="24"/>
        </w:rPr>
      </w:pPr>
      <w:r w:rsidRPr="00520E8D">
        <w:rPr>
          <w:rFonts w:ascii="Times New Roman" w:hAnsi="Times New Roman" w:cs="Times New Roman"/>
          <w:sz w:val="24"/>
          <w:szCs w:val="24"/>
        </w:rPr>
        <w:lastRenderedPageBreak/>
        <w:t xml:space="preserve">A fim de obter uma </w:t>
      </w:r>
      <w:r w:rsidR="00196DA8" w:rsidRPr="00520E8D">
        <w:rPr>
          <w:rFonts w:ascii="Times New Roman" w:hAnsi="Times New Roman" w:cs="Times New Roman"/>
          <w:sz w:val="24"/>
          <w:szCs w:val="24"/>
        </w:rPr>
        <w:t>compreensão</w:t>
      </w:r>
      <w:r w:rsidR="006C0367" w:rsidRPr="00520E8D">
        <w:rPr>
          <w:rFonts w:ascii="Times New Roman" w:hAnsi="Times New Roman" w:cs="Times New Roman"/>
          <w:sz w:val="24"/>
          <w:szCs w:val="24"/>
        </w:rPr>
        <w:t xml:space="preserve"> </w:t>
      </w:r>
      <w:r w:rsidR="00AB204B" w:rsidRPr="00520E8D">
        <w:rPr>
          <w:rFonts w:ascii="Times New Roman" w:hAnsi="Times New Roman" w:cs="Times New Roman"/>
          <w:sz w:val="24"/>
          <w:szCs w:val="24"/>
        </w:rPr>
        <w:t xml:space="preserve">mais </w:t>
      </w:r>
      <w:r w:rsidR="009E46E9" w:rsidRPr="00520E8D">
        <w:rPr>
          <w:rFonts w:ascii="Times New Roman" w:hAnsi="Times New Roman" w:cs="Times New Roman"/>
          <w:sz w:val="24"/>
          <w:szCs w:val="24"/>
        </w:rPr>
        <w:t>apurada sobre a força da correlação</w:t>
      </w:r>
      <w:r w:rsidR="00837DE2" w:rsidRPr="00520E8D">
        <w:rPr>
          <w:rFonts w:ascii="Times New Roman" w:hAnsi="Times New Roman" w:cs="Times New Roman"/>
          <w:sz w:val="24"/>
          <w:szCs w:val="24"/>
        </w:rPr>
        <w:t xml:space="preserve"> </w:t>
      </w:r>
      <w:r w:rsidR="00292D01" w:rsidRPr="00520E8D">
        <w:rPr>
          <w:rFonts w:ascii="Times New Roman" w:hAnsi="Times New Roman" w:cs="Times New Roman"/>
          <w:sz w:val="24"/>
          <w:szCs w:val="24"/>
        </w:rPr>
        <w:t xml:space="preserve">descoberta, utilizou-se a graduação de </w:t>
      </w:r>
      <w:r w:rsidR="003D35F0">
        <w:rPr>
          <w:rFonts w:ascii="Times New Roman" w:hAnsi="Times New Roman" w:cs="Times New Roman"/>
          <w:sz w:val="24"/>
          <w:szCs w:val="24"/>
        </w:rPr>
        <w:t>Hopkins</w:t>
      </w:r>
      <w:r w:rsidR="00292D01" w:rsidRPr="00520E8D">
        <w:rPr>
          <w:rFonts w:ascii="Times New Roman" w:hAnsi="Times New Roman" w:cs="Times New Roman"/>
          <w:sz w:val="24"/>
          <w:szCs w:val="24"/>
        </w:rPr>
        <w:t xml:space="preserve"> (200</w:t>
      </w:r>
      <w:r w:rsidR="003D35F0">
        <w:rPr>
          <w:rFonts w:ascii="Times New Roman" w:hAnsi="Times New Roman" w:cs="Times New Roman"/>
          <w:sz w:val="24"/>
          <w:szCs w:val="24"/>
        </w:rPr>
        <w:t>0</w:t>
      </w:r>
      <w:r w:rsidR="00292D01" w:rsidRPr="00520E8D">
        <w:rPr>
          <w:rFonts w:ascii="Times New Roman" w:hAnsi="Times New Roman" w:cs="Times New Roman"/>
          <w:sz w:val="24"/>
          <w:szCs w:val="24"/>
        </w:rPr>
        <w:t>)</w:t>
      </w:r>
      <w:r w:rsidR="00992A2B" w:rsidRPr="00520E8D">
        <w:rPr>
          <w:rFonts w:ascii="Times New Roman" w:hAnsi="Times New Roman" w:cs="Times New Roman"/>
          <w:sz w:val="24"/>
          <w:szCs w:val="24"/>
        </w:rPr>
        <w:t>, que mede o relacionamento</w:t>
      </w:r>
      <w:r w:rsidR="00B24D9D">
        <w:rPr>
          <w:rFonts w:ascii="Times New Roman" w:hAnsi="Times New Roman" w:cs="Times New Roman"/>
          <w:sz w:val="24"/>
          <w:szCs w:val="24"/>
        </w:rPr>
        <w:t>,</w:t>
      </w:r>
      <w:r w:rsidR="00B24D9D" w:rsidRPr="00B24D9D">
        <w:rPr>
          <w:rFonts w:ascii="Times New Roman" w:hAnsi="Times New Roman" w:cs="Times New Roman"/>
          <w:sz w:val="24"/>
          <w:szCs w:val="24"/>
        </w:rPr>
        <w:t xml:space="preserve"> </w:t>
      </w:r>
      <w:r w:rsidR="00B24D9D" w:rsidRPr="00520E8D">
        <w:rPr>
          <w:rFonts w:ascii="Times New Roman" w:hAnsi="Times New Roman" w:cs="Times New Roman"/>
          <w:sz w:val="24"/>
          <w:szCs w:val="24"/>
        </w:rPr>
        <w:t>positivo ou negativo</w:t>
      </w:r>
      <w:r w:rsidR="00B24D9D">
        <w:rPr>
          <w:rFonts w:ascii="Times New Roman" w:hAnsi="Times New Roman" w:cs="Times New Roman"/>
          <w:sz w:val="24"/>
          <w:szCs w:val="24"/>
        </w:rPr>
        <w:t>,</w:t>
      </w:r>
      <w:r w:rsidR="003939D6" w:rsidRPr="00520E8D">
        <w:rPr>
          <w:rFonts w:ascii="Times New Roman" w:hAnsi="Times New Roman" w:cs="Times New Roman"/>
          <w:sz w:val="24"/>
          <w:szCs w:val="24"/>
        </w:rPr>
        <w:t xml:space="preserve"> </w:t>
      </w:r>
      <w:r w:rsidR="00992A2B" w:rsidRPr="00520E8D">
        <w:rPr>
          <w:rFonts w:ascii="Times New Roman" w:hAnsi="Times New Roman" w:cs="Times New Roman"/>
          <w:sz w:val="24"/>
          <w:szCs w:val="24"/>
        </w:rPr>
        <w:t>entre as variáveis por faixas</w:t>
      </w:r>
      <w:r w:rsidR="004311BB" w:rsidRPr="00520E8D">
        <w:rPr>
          <w:rFonts w:ascii="Times New Roman" w:hAnsi="Times New Roman" w:cs="Times New Roman"/>
          <w:sz w:val="24"/>
          <w:szCs w:val="24"/>
        </w:rPr>
        <w:t xml:space="preserve"> co</w:t>
      </w:r>
      <w:r w:rsidR="00B24D9D">
        <w:rPr>
          <w:rFonts w:ascii="Times New Roman" w:hAnsi="Times New Roman" w:cs="Times New Roman"/>
          <w:sz w:val="24"/>
          <w:szCs w:val="24"/>
        </w:rPr>
        <w:t>nform</w:t>
      </w:r>
      <w:r w:rsidR="00F8084C">
        <w:rPr>
          <w:rFonts w:ascii="Times New Roman" w:hAnsi="Times New Roman" w:cs="Times New Roman"/>
          <w:sz w:val="24"/>
          <w:szCs w:val="24"/>
        </w:rPr>
        <w:t>e</w:t>
      </w:r>
      <w:r w:rsidR="00B24D9D">
        <w:rPr>
          <w:rFonts w:ascii="Times New Roman" w:hAnsi="Times New Roman" w:cs="Times New Roman"/>
          <w:sz w:val="24"/>
          <w:szCs w:val="24"/>
        </w:rPr>
        <w:t xml:space="preserve"> apresentado </w:t>
      </w:r>
      <w:r w:rsidR="00B24D9D" w:rsidRPr="00881D74">
        <w:rPr>
          <w:rFonts w:ascii="Times New Roman" w:hAnsi="Times New Roman" w:cs="Times New Roman"/>
          <w:sz w:val="24"/>
          <w:szCs w:val="24"/>
        </w:rPr>
        <w:t xml:space="preserve">na Tabela </w:t>
      </w:r>
      <w:r w:rsidR="00881D74" w:rsidRPr="00881D74">
        <w:rPr>
          <w:rFonts w:ascii="Times New Roman" w:hAnsi="Times New Roman" w:cs="Times New Roman"/>
          <w:sz w:val="24"/>
          <w:szCs w:val="24"/>
        </w:rPr>
        <w:t>4</w:t>
      </w:r>
      <w:r w:rsidR="00992A2B" w:rsidRPr="00520E8D">
        <w:rPr>
          <w:rFonts w:ascii="Times New Roman" w:hAnsi="Times New Roman" w:cs="Times New Roman"/>
          <w:sz w:val="24"/>
          <w:szCs w:val="24"/>
        </w:rPr>
        <w:t>.</w:t>
      </w:r>
      <w:r w:rsidR="009954FC">
        <w:rPr>
          <w:rFonts w:ascii="Times New Roman" w:hAnsi="Times New Roman" w:cs="Times New Roman"/>
          <w:sz w:val="24"/>
          <w:szCs w:val="24"/>
        </w:rPr>
        <w:t xml:space="preserve"> </w:t>
      </w:r>
      <w:r w:rsidR="00F8084C">
        <w:rPr>
          <w:rFonts w:ascii="Times New Roman" w:hAnsi="Times New Roman" w:cs="Times New Roman"/>
          <w:sz w:val="24"/>
          <w:szCs w:val="24"/>
        </w:rPr>
        <w:t>Entende-se então</w:t>
      </w:r>
      <w:r w:rsidR="0059740C">
        <w:rPr>
          <w:rFonts w:ascii="Times New Roman" w:hAnsi="Times New Roman" w:cs="Times New Roman"/>
          <w:sz w:val="24"/>
          <w:szCs w:val="24"/>
        </w:rPr>
        <w:t>,</w:t>
      </w:r>
      <w:r w:rsidR="00D05222">
        <w:rPr>
          <w:rFonts w:ascii="Times New Roman" w:hAnsi="Times New Roman" w:cs="Times New Roman"/>
          <w:sz w:val="24"/>
          <w:szCs w:val="24"/>
        </w:rPr>
        <w:t xml:space="preserve"> que </w:t>
      </w:r>
      <w:r w:rsidR="00074AF9">
        <w:rPr>
          <w:rFonts w:ascii="Times New Roman" w:hAnsi="Times New Roman" w:cs="Times New Roman"/>
          <w:sz w:val="24"/>
          <w:szCs w:val="24"/>
        </w:rPr>
        <w:t xml:space="preserve">todas as </w:t>
      </w:r>
      <w:r w:rsidR="00D05222" w:rsidRPr="003D438A">
        <w:rPr>
          <w:rFonts w:ascii="Times New Roman" w:hAnsi="Times New Roman" w:cs="Times New Roman"/>
          <w:sz w:val="24"/>
          <w:szCs w:val="24"/>
        </w:rPr>
        <w:t>correlaç</w:t>
      </w:r>
      <w:r w:rsidR="00074AF9">
        <w:rPr>
          <w:rFonts w:ascii="Times New Roman" w:hAnsi="Times New Roman" w:cs="Times New Roman"/>
          <w:sz w:val="24"/>
          <w:szCs w:val="24"/>
        </w:rPr>
        <w:t>ões entre</w:t>
      </w:r>
      <w:r w:rsidR="00754A9C">
        <w:rPr>
          <w:rFonts w:ascii="Times New Roman" w:hAnsi="Times New Roman" w:cs="Times New Roman"/>
          <w:sz w:val="24"/>
          <w:szCs w:val="24"/>
        </w:rPr>
        <w:t xml:space="preserve"> a Lista P-10 e </w:t>
      </w:r>
      <w:r w:rsidR="00D56A5F" w:rsidRPr="00367A9B">
        <w:rPr>
          <w:rFonts w:ascii="Times New Roman" w:hAnsi="Times New Roman" w:cs="Times New Roman"/>
          <w:sz w:val="24"/>
          <w:szCs w:val="24"/>
        </w:rPr>
        <w:t>Grau de maturidade, Governança e Método</w:t>
      </w:r>
      <w:r w:rsidR="00D05222" w:rsidRPr="003D438A">
        <w:rPr>
          <w:rFonts w:ascii="Times New Roman" w:hAnsi="Times New Roman" w:cs="Times New Roman"/>
          <w:sz w:val="24"/>
          <w:szCs w:val="24"/>
        </w:rPr>
        <w:t xml:space="preserve"> </w:t>
      </w:r>
      <w:r w:rsidR="005B5137">
        <w:rPr>
          <w:rFonts w:ascii="Times New Roman" w:hAnsi="Times New Roman" w:cs="Times New Roman"/>
          <w:sz w:val="24"/>
          <w:szCs w:val="24"/>
        </w:rPr>
        <w:t xml:space="preserve">é </w:t>
      </w:r>
      <w:r w:rsidR="00D05222" w:rsidRPr="003D438A">
        <w:rPr>
          <w:rFonts w:ascii="Times New Roman" w:hAnsi="Times New Roman" w:cs="Times New Roman"/>
          <w:sz w:val="24"/>
          <w:szCs w:val="24"/>
        </w:rPr>
        <w:t>moderada</w:t>
      </w:r>
      <w:r w:rsidR="006E7F0C">
        <w:rPr>
          <w:rFonts w:ascii="Times New Roman" w:hAnsi="Times New Roman" w:cs="Times New Roman"/>
          <w:sz w:val="24"/>
          <w:szCs w:val="24"/>
        </w:rPr>
        <w:t xml:space="preserve">, </w:t>
      </w:r>
      <w:r w:rsidR="005B5137">
        <w:rPr>
          <w:rFonts w:ascii="Times New Roman" w:hAnsi="Times New Roman" w:cs="Times New Roman"/>
          <w:sz w:val="24"/>
          <w:szCs w:val="24"/>
        </w:rPr>
        <w:t>enquanto</w:t>
      </w:r>
      <w:r w:rsidR="004002EC">
        <w:rPr>
          <w:rFonts w:ascii="Times New Roman" w:hAnsi="Times New Roman" w:cs="Times New Roman"/>
          <w:sz w:val="24"/>
          <w:szCs w:val="24"/>
        </w:rPr>
        <w:t xml:space="preserve"> a Cultura possui intensidade alta.</w:t>
      </w:r>
    </w:p>
    <w:p w14:paraId="1061C5E3" w14:textId="77777777" w:rsidR="001C1B9A" w:rsidRDefault="001C1B9A" w:rsidP="00863E26">
      <w:pPr>
        <w:spacing w:after="0" w:line="240" w:lineRule="auto"/>
        <w:ind w:firstLine="708"/>
        <w:jc w:val="both"/>
        <w:rPr>
          <w:rFonts w:ascii="Times New Roman" w:hAnsi="Times New Roman" w:cs="Times New Roman"/>
          <w:sz w:val="24"/>
          <w:szCs w:val="24"/>
        </w:rPr>
      </w:pPr>
    </w:p>
    <w:p w14:paraId="001A51A5" w14:textId="36D784E4" w:rsidR="001C1B9A" w:rsidRPr="00A412B4" w:rsidRDefault="003A60C8" w:rsidP="003A60C8">
      <w:pPr>
        <w:spacing w:after="0" w:line="240" w:lineRule="auto"/>
        <w:ind w:left="2832" w:firstLine="287"/>
        <w:rPr>
          <w:rFonts w:ascii="Times New Roman" w:eastAsia="Times New Roman" w:hAnsi="Times New Roman" w:cs="Times New Roman"/>
          <w:b/>
          <w:bCs/>
          <w:sz w:val="20"/>
          <w:szCs w:val="20"/>
          <w:highlight w:val="yellow"/>
        </w:rPr>
      </w:pPr>
      <w:r w:rsidRPr="00EA3B24">
        <w:rPr>
          <w:rFonts w:ascii="Times New Roman" w:eastAsia="Times New Roman" w:hAnsi="Times New Roman" w:cs="Times New Roman"/>
          <w:b/>
          <w:bCs/>
          <w:sz w:val="20"/>
          <w:szCs w:val="20"/>
        </w:rPr>
        <w:t xml:space="preserve"> Tabela</w:t>
      </w:r>
      <w:r w:rsidR="001C1B9A" w:rsidRPr="00EA3B24">
        <w:rPr>
          <w:rFonts w:ascii="Times New Roman" w:eastAsia="Times New Roman" w:hAnsi="Times New Roman" w:cs="Times New Roman"/>
          <w:b/>
          <w:bCs/>
          <w:sz w:val="20"/>
          <w:szCs w:val="20"/>
        </w:rPr>
        <w:t xml:space="preserve"> </w:t>
      </w:r>
      <w:r w:rsidR="00EA3B24" w:rsidRPr="00EA3B24">
        <w:rPr>
          <w:rFonts w:ascii="Times New Roman" w:eastAsia="Times New Roman" w:hAnsi="Times New Roman" w:cs="Times New Roman"/>
          <w:b/>
          <w:bCs/>
          <w:sz w:val="20"/>
          <w:szCs w:val="20"/>
        </w:rPr>
        <w:t>4</w:t>
      </w:r>
      <w:r w:rsidR="00163603">
        <w:rPr>
          <w:rFonts w:ascii="Times New Roman" w:eastAsia="Times New Roman" w:hAnsi="Times New Roman" w:cs="Times New Roman"/>
          <w:b/>
          <w:bCs/>
          <w:sz w:val="20"/>
          <w:szCs w:val="20"/>
        </w:rPr>
        <w:t xml:space="preserve"> </w:t>
      </w:r>
      <w:r w:rsidR="00163603" w:rsidRPr="00970789">
        <w:rPr>
          <w:rFonts w:ascii="Times New Roman" w:eastAsia="Times New Roman" w:hAnsi="Times New Roman" w:cs="Times New Roman"/>
          <w:sz w:val="20"/>
          <w:szCs w:val="20"/>
        </w:rPr>
        <w:t>-</w:t>
      </w:r>
      <w:r w:rsidR="001C1B9A" w:rsidRPr="00EA3B24">
        <w:rPr>
          <w:rFonts w:ascii="Times New Roman" w:eastAsia="Times New Roman" w:hAnsi="Times New Roman" w:cs="Times New Roman"/>
          <w:b/>
          <w:bCs/>
          <w:sz w:val="20"/>
          <w:szCs w:val="20"/>
        </w:rPr>
        <w:t xml:space="preserve"> Ma</w:t>
      </w:r>
      <w:r w:rsidRPr="00EA3B24">
        <w:rPr>
          <w:rFonts w:ascii="Times New Roman" w:eastAsia="Times New Roman" w:hAnsi="Times New Roman" w:cs="Times New Roman"/>
          <w:b/>
          <w:bCs/>
          <w:sz w:val="20"/>
          <w:szCs w:val="20"/>
        </w:rPr>
        <w:t>gnitude da Correlação</w:t>
      </w:r>
    </w:p>
    <w:p w14:paraId="162472F8" w14:textId="710D4F49" w:rsidR="00121DC4" w:rsidRDefault="00121DC4" w:rsidP="003A60C8">
      <w:pPr>
        <w:spacing w:after="0" w:line="240" w:lineRule="auto"/>
        <w:ind w:firstLine="708"/>
        <w:jc w:val="center"/>
        <w:rPr>
          <w:rFonts w:ascii="Times New Roman" w:hAnsi="Times New Roman" w:cs="Times New Roman"/>
          <w:sz w:val="24"/>
          <w:szCs w:val="24"/>
        </w:rPr>
      </w:pPr>
      <w:r w:rsidRPr="00121DC4">
        <w:rPr>
          <w:rFonts w:ascii="Times New Roman" w:hAnsi="Times New Roman" w:cs="Times New Roman"/>
          <w:noProof/>
          <w:sz w:val="24"/>
          <w:szCs w:val="24"/>
        </w:rPr>
        <w:drawing>
          <wp:inline distT="0" distB="0" distL="0" distR="0" wp14:anchorId="26A7A6F2" wp14:editId="40A0DA1B">
            <wp:extent cx="2202180" cy="1531951"/>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03946" cy="1533179"/>
                    </a:xfrm>
                    <a:prstGeom prst="rect">
                      <a:avLst/>
                    </a:prstGeom>
                  </pic:spPr>
                </pic:pic>
              </a:graphicData>
            </a:graphic>
          </wp:inline>
        </w:drawing>
      </w:r>
    </w:p>
    <w:p w14:paraId="793157C1" w14:textId="2E02B19C" w:rsidR="00121DC4" w:rsidRPr="00C31676" w:rsidRDefault="003A60C8" w:rsidP="003A60C8">
      <w:pPr>
        <w:spacing w:after="0" w:line="240" w:lineRule="auto"/>
        <w:ind w:left="2832" w:firstLine="287"/>
        <w:rPr>
          <w:rFonts w:ascii="Times New Roman" w:eastAsia="Times New Roman" w:hAnsi="Times New Roman" w:cs="Times New Roman"/>
          <w:sz w:val="18"/>
          <w:szCs w:val="18"/>
        </w:rPr>
      </w:pPr>
      <w:r w:rsidRPr="00EA3B24">
        <w:rPr>
          <w:rFonts w:ascii="Times New Roman" w:eastAsia="Times New Roman" w:hAnsi="Times New Roman" w:cs="Times New Roman"/>
          <w:sz w:val="20"/>
          <w:szCs w:val="20"/>
        </w:rPr>
        <w:t xml:space="preserve"> </w:t>
      </w:r>
      <w:r w:rsidR="00121DC4" w:rsidRPr="00C31676">
        <w:rPr>
          <w:rFonts w:ascii="Times New Roman" w:eastAsia="Times New Roman" w:hAnsi="Times New Roman" w:cs="Times New Roman"/>
          <w:sz w:val="18"/>
          <w:szCs w:val="18"/>
        </w:rPr>
        <w:t>Fonte: Adaptado de Hopkins (2000)</w:t>
      </w:r>
    </w:p>
    <w:p w14:paraId="0F5626FA" w14:textId="77777777" w:rsidR="003D438A" w:rsidRPr="00515217" w:rsidRDefault="003D438A" w:rsidP="003D438A">
      <w:pPr>
        <w:spacing w:after="0" w:line="240" w:lineRule="auto"/>
        <w:rPr>
          <w:rFonts w:ascii="Times New Roman" w:eastAsia="Times New Roman" w:hAnsi="Times New Roman" w:cs="Times New Roman"/>
          <w:sz w:val="24"/>
          <w:szCs w:val="24"/>
        </w:rPr>
      </w:pPr>
    </w:p>
    <w:p w14:paraId="63D04749" w14:textId="77777777" w:rsidR="00D30228" w:rsidRDefault="00026CDF" w:rsidP="00863E2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Ainda neste contexto, </w:t>
      </w:r>
      <w:r w:rsidR="00C0222A">
        <w:rPr>
          <w:rFonts w:ascii="Times New Roman" w:hAnsi="Times New Roman" w:cs="Times New Roman"/>
          <w:sz w:val="24"/>
          <w:szCs w:val="24"/>
        </w:rPr>
        <w:t>analisando o resultado da correlação</w:t>
      </w:r>
      <w:r w:rsidR="00AA19AC">
        <w:rPr>
          <w:rFonts w:ascii="Times New Roman" w:hAnsi="Times New Roman" w:cs="Times New Roman"/>
          <w:sz w:val="24"/>
          <w:szCs w:val="24"/>
        </w:rPr>
        <w:t xml:space="preserve">, </w:t>
      </w:r>
      <w:r w:rsidR="00542636">
        <w:rPr>
          <w:rFonts w:ascii="Times New Roman" w:hAnsi="Times New Roman" w:cs="Times New Roman"/>
          <w:sz w:val="24"/>
          <w:szCs w:val="24"/>
        </w:rPr>
        <w:t>mesmo</w:t>
      </w:r>
      <w:r w:rsidR="00AA19AC">
        <w:rPr>
          <w:rFonts w:ascii="Times New Roman" w:hAnsi="Times New Roman" w:cs="Times New Roman"/>
          <w:sz w:val="24"/>
          <w:szCs w:val="24"/>
        </w:rPr>
        <w:t xml:space="preserve"> que não seja um</w:t>
      </w:r>
      <w:r w:rsidR="002155F3">
        <w:rPr>
          <w:rFonts w:ascii="Times New Roman" w:hAnsi="Times New Roman" w:cs="Times New Roman"/>
          <w:sz w:val="24"/>
          <w:szCs w:val="24"/>
        </w:rPr>
        <w:t>a relação de causa e efeito,</w:t>
      </w:r>
      <w:r w:rsidR="00C0222A">
        <w:rPr>
          <w:rFonts w:ascii="Times New Roman" w:hAnsi="Times New Roman" w:cs="Times New Roman"/>
          <w:sz w:val="24"/>
          <w:szCs w:val="24"/>
        </w:rPr>
        <w:t xml:space="preserve"> entre as variáveis </w:t>
      </w:r>
      <w:r w:rsidR="00105B12">
        <w:rPr>
          <w:rFonts w:ascii="Times New Roman" w:hAnsi="Times New Roman" w:cs="Times New Roman"/>
          <w:sz w:val="24"/>
          <w:szCs w:val="24"/>
        </w:rPr>
        <w:t xml:space="preserve">Grau de maturidade e </w:t>
      </w:r>
      <w:r w:rsidR="00641384">
        <w:rPr>
          <w:rFonts w:ascii="Times New Roman" w:hAnsi="Times New Roman" w:cs="Times New Roman"/>
          <w:sz w:val="24"/>
          <w:szCs w:val="24"/>
        </w:rPr>
        <w:t xml:space="preserve">o </w:t>
      </w:r>
      <w:r w:rsidR="002A2D60">
        <w:rPr>
          <w:rFonts w:ascii="Times New Roman" w:hAnsi="Times New Roman" w:cs="Times New Roman"/>
          <w:sz w:val="24"/>
          <w:szCs w:val="24"/>
        </w:rPr>
        <w:t>indicador de desempenho organizacional</w:t>
      </w:r>
      <w:r w:rsidR="007872A8">
        <w:rPr>
          <w:rFonts w:ascii="Times New Roman" w:hAnsi="Times New Roman" w:cs="Times New Roman"/>
          <w:sz w:val="24"/>
          <w:szCs w:val="24"/>
        </w:rPr>
        <w:t xml:space="preserve"> da gestão</w:t>
      </w:r>
      <w:r w:rsidR="002A2D60">
        <w:rPr>
          <w:rFonts w:ascii="Times New Roman" w:hAnsi="Times New Roman" w:cs="Times New Roman"/>
          <w:sz w:val="24"/>
          <w:szCs w:val="24"/>
        </w:rPr>
        <w:t xml:space="preserve"> medido pela Lista </w:t>
      </w:r>
      <w:r w:rsidR="007872A8">
        <w:rPr>
          <w:rFonts w:ascii="Times New Roman" w:hAnsi="Times New Roman" w:cs="Times New Roman"/>
          <w:sz w:val="24"/>
          <w:szCs w:val="24"/>
        </w:rPr>
        <w:t xml:space="preserve">P-10, entende-se que </w:t>
      </w:r>
      <w:r w:rsidR="006A1E19">
        <w:rPr>
          <w:rFonts w:ascii="Times New Roman" w:hAnsi="Times New Roman" w:cs="Times New Roman"/>
          <w:sz w:val="24"/>
          <w:szCs w:val="24"/>
        </w:rPr>
        <w:t xml:space="preserve">o comportamento de ambas </w:t>
      </w:r>
      <w:r w:rsidR="009F2655">
        <w:rPr>
          <w:rFonts w:ascii="Times New Roman" w:hAnsi="Times New Roman" w:cs="Times New Roman"/>
          <w:sz w:val="24"/>
          <w:szCs w:val="24"/>
        </w:rPr>
        <w:t>se desloca</w:t>
      </w:r>
      <w:r w:rsidR="00CA5196" w:rsidRPr="00281E8E">
        <w:rPr>
          <w:rFonts w:ascii="Times New Roman" w:hAnsi="Times New Roman" w:cs="Times New Roman"/>
          <w:sz w:val="24"/>
          <w:szCs w:val="24"/>
        </w:rPr>
        <w:t xml:space="preserve"> no me</w:t>
      </w:r>
      <w:r w:rsidR="00615112">
        <w:rPr>
          <w:rFonts w:ascii="Times New Roman" w:hAnsi="Times New Roman" w:cs="Times New Roman"/>
          <w:sz w:val="24"/>
          <w:szCs w:val="24"/>
        </w:rPr>
        <w:t>s</w:t>
      </w:r>
      <w:r w:rsidR="00CA5196" w:rsidRPr="00281E8E">
        <w:rPr>
          <w:rFonts w:ascii="Times New Roman" w:hAnsi="Times New Roman" w:cs="Times New Roman"/>
          <w:sz w:val="24"/>
          <w:szCs w:val="24"/>
        </w:rPr>
        <w:t>mo sentido de forma moderada</w:t>
      </w:r>
      <w:r w:rsidR="005B4EB5" w:rsidRPr="00281E8E">
        <w:rPr>
          <w:rFonts w:ascii="Times New Roman" w:hAnsi="Times New Roman" w:cs="Times New Roman"/>
          <w:sz w:val="24"/>
          <w:szCs w:val="24"/>
        </w:rPr>
        <w:t xml:space="preserve">, conforme a escala de </w:t>
      </w:r>
      <w:r w:rsidR="009148FF">
        <w:rPr>
          <w:rFonts w:ascii="Times New Roman" w:hAnsi="Times New Roman" w:cs="Times New Roman"/>
          <w:sz w:val="24"/>
          <w:szCs w:val="24"/>
        </w:rPr>
        <w:t>Hopkins</w:t>
      </w:r>
      <w:r w:rsidR="005B4EB5" w:rsidRPr="00281E8E">
        <w:rPr>
          <w:rFonts w:ascii="Times New Roman" w:hAnsi="Times New Roman" w:cs="Times New Roman"/>
          <w:sz w:val="24"/>
          <w:szCs w:val="24"/>
        </w:rPr>
        <w:t xml:space="preserve"> (200</w:t>
      </w:r>
      <w:r w:rsidR="009148FF">
        <w:rPr>
          <w:rFonts w:ascii="Times New Roman" w:hAnsi="Times New Roman" w:cs="Times New Roman"/>
          <w:sz w:val="24"/>
          <w:szCs w:val="24"/>
        </w:rPr>
        <w:t>0</w:t>
      </w:r>
      <w:r w:rsidR="005B4EB5" w:rsidRPr="00281E8E">
        <w:rPr>
          <w:rFonts w:ascii="Times New Roman" w:hAnsi="Times New Roman" w:cs="Times New Roman"/>
          <w:sz w:val="24"/>
          <w:szCs w:val="24"/>
        </w:rPr>
        <w:t>)</w:t>
      </w:r>
      <w:r w:rsidR="0026675C" w:rsidRPr="00281E8E">
        <w:rPr>
          <w:rFonts w:ascii="Times New Roman" w:hAnsi="Times New Roman" w:cs="Times New Roman"/>
          <w:sz w:val="24"/>
          <w:szCs w:val="24"/>
        </w:rPr>
        <w:t>.</w:t>
      </w:r>
    </w:p>
    <w:p w14:paraId="3DCBC3F0" w14:textId="70576526" w:rsidR="00DD123B" w:rsidRDefault="0026675C" w:rsidP="00AD5CE7">
      <w:pPr>
        <w:shd w:val="clear" w:color="auto" w:fill="FFFFFF" w:themeFill="background1"/>
        <w:spacing w:after="0" w:line="240" w:lineRule="auto"/>
        <w:ind w:firstLine="708"/>
        <w:jc w:val="both"/>
        <w:rPr>
          <w:rFonts w:ascii="Times New Roman" w:eastAsia="Times New Roman" w:hAnsi="Times New Roman" w:cs="Times New Roman"/>
          <w:color w:val="000000"/>
          <w:sz w:val="24"/>
          <w:szCs w:val="24"/>
          <w:lang w:eastAsia="pt-BR"/>
        </w:rPr>
      </w:pPr>
      <w:r w:rsidRPr="00281E8E">
        <w:rPr>
          <w:rFonts w:ascii="Times New Roman" w:hAnsi="Times New Roman" w:cs="Times New Roman"/>
          <w:sz w:val="24"/>
          <w:szCs w:val="24"/>
        </w:rPr>
        <w:t xml:space="preserve"> </w:t>
      </w:r>
      <w:r w:rsidRPr="00AD5CE7">
        <w:rPr>
          <w:rFonts w:ascii="Times New Roman" w:hAnsi="Times New Roman" w:cs="Times New Roman"/>
          <w:sz w:val="24"/>
          <w:szCs w:val="24"/>
        </w:rPr>
        <w:t xml:space="preserve">Essa correlação </w:t>
      </w:r>
      <w:r w:rsidR="00A67A22" w:rsidRPr="00AD5CE7">
        <w:rPr>
          <w:rFonts w:ascii="Times New Roman" w:hAnsi="Times New Roman" w:cs="Times New Roman"/>
          <w:sz w:val="24"/>
          <w:szCs w:val="24"/>
        </w:rPr>
        <w:t>aproxima</w:t>
      </w:r>
      <w:r w:rsidR="00D7702E" w:rsidRPr="00AD5CE7">
        <w:rPr>
          <w:rFonts w:ascii="Times New Roman" w:hAnsi="Times New Roman" w:cs="Times New Roman"/>
          <w:sz w:val="24"/>
          <w:szCs w:val="24"/>
        </w:rPr>
        <w:t xml:space="preserve"> </w:t>
      </w:r>
      <w:r w:rsidR="00A67A22" w:rsidRPr="00AD5CE7">
        <w:rPr>
          <w:rFonts w:ascii="Times New Roman" w:hAnsi="Times New Roman" w:cs="Times New Roman"/>
          <w:sz w:val="24"/>
          <w:szCs w:val="24"/>
        </w:rPr>
        <w:t xml:space="preserve">o entendimento que </w:t>
      </w:r>
      <w:r w:rsidR="00A67A22" w:rsidRPr="00AD5CE7">
        <w:rPr>
          <w:rFonts w:ascii="Times New Roman" w:eastAsia="Times New Roman" w:hAnsi="Times New Roman" w:cs="Times New Roman"/>
          <w:color w:val="000000"/>
          <w:sz w:val="24"/>
          <w:szCs w:val="24"/>
          <w:lang w:eastAsia="pt-BR"/>
        </w:rPr>
        <w:t xml:space="preserve">Skrinjar </w:t>
      </w:r>
      <w:r w:rsidR="00A67A22" w:rsidRPr="00AD5CE7">
        <w:rPr>
          <w:rFonts w:ascii="Times New Roman" w:eastAsia="Times New Roman" w:hAnsi="Times New Roman" w:cs="Times New Roman"/>
          <w:i/>
          <w:iCs/>
          <w:color w:val="000000"/>
          <w:sz w:val="24"/>
          <w:szCs w:val="24"/>
          <w:lang w:eastAsia="pt-BR"/>
        </w:rPr>
        <w:t>et al</w:t>
      </w:r>
      <w:r w:rsidR="00A67A22" w:rsidRPr="00AD5CE7">
        <w:rPr>
          <w:rFonts w:ascii="Times New Roman" w:eastAsia="Times New Roman" w:hAnsi="Times New Roman" w:cs="Times New Roman"/>
          <w:color w:val="000000"/>
          <w:sz w:val="24"/>
          <w:szCs w:val="24"/>
          <w:lang w:eastAsia="pt-BR"/>
        </w:rPr>
        <w:t>. (2008) e McCormack (2001)</w:t>
      </w:r>
      <w:r w:rsidR="00D7702E" w:rsidRPr="00AD5CE7">
        <w:rPr>
          <w:rFonts w:ascii="Times New Roman" w:eastAsia="Times New Roman" w:hAnsi="Times New Roman" w:cs="Times New Roman"/>
          <w:color w:val="000000"/>
          <w:sz w:val="24"/>
          <w:szCs w:val="24"/>
          <w:lang w:eastAsia="pt-BR"/>
        </w:rPr>
        <w:t xml:space="preserve"> obtiveram em suas pesquisas sobre </w:t>
      </w:r>
      <w:r w:rsidR="00E126C4" w:rsidRPr="00AD5CE7">
        <w:rPr>
          <w:rFonts w:ascii="Times New Roman" w:eastAsia="Times New Roman" w:hAnsi="Times New Roman" w:cs="Times New Roman"/>
          <w:color w:val="000000"/>
          <w:sz w:val="24"/>
          <w:szCs w:val="24"/>
          <w:lang w:eastAsia="pt-BR"/>
        </w:rPr>
        <w:t>o im</w:t>
      </w:r>
      <w:r w:rsidR="00641384" w:rsidRPr="00AD5CE7">
        <w:rPr>
          <w:rFonts w:ascii="Times New Roman" w:eastAsia="Times New Roman" w:hAnsi="Times New Roman" w:cs="Times New Roman"/>
          <w:color w:val="000000"/>
          <w:sz w:val="24"/>
          <w:szCs w:val="24"/>
          <w:lang w:eastAsia="pt-BR"/>
        </w:rPr>
        <w:t>pac</w:t>
      </w:r>
      <w:r w:rsidR="00E126C4" w:rsidRPr="00AD5CE7">
        <w:rPr>
          <w:rFonts w:ascii="Times New Roman" w:eastAsia="Times New Roman" w:hAnsi="Times New Roman" w:cs="Times New Roman"/>
          <w:color w:val="000000"/>
          <w:sz w:val="24"/>
          <w:szCs w:val="24"/>
          <w:lang w:eastAsia="pt-BR"/>
        </w:rPr>
        <w:t>to</w:t>
      </w:r>
      <w:r w:rsidR="008A4983" w:rsidRPr="00AD5CE7">
        <w:rPr>
          <w:rFonts w:ascii="Times New Roman" w:eastAsia="Times New Roman" w:hAnsi="Times New Roman" w:cs="Times New Roman"/>
          <w:color w:val="000000"/>
          <w:sz w:val="24"/>
          <w:szCs w:val="24"/>
          <w:lang w:eastAsia="pt-BR"/>
        </w:rPr>
        <w:t xml:space="preserve"> da maturidade </w:t>
      </w:r>
      <w:r w:rsidR="00F141B8" w:rsidRPr="00AD5CE7">
        <w:rPr>
          <w:rFonts w:ascii="Times New Roman" w:eastAsia="Times New Roman" w:hAnsi="Times New Roman" w:cs="Times New Roman"/>
          <w:color w:val="000000"/>
          <w:sz w:val="24"/>
          <w:szCs w:val="24"/>
          <w:lang w:eastAsia="pt-BR"/>
        </w:rPr>
        <w:t>em</w:t>
      </w:r>
      <w:r w:rsidR="008A4983" w:rsidRPr="00AD5CE7">
        <w:rPr>
          <w:rFonts w:ascii="Times New Roman" w:eastAsia="Times New Roman" w:hAnsi="Times New Roman" w:cs="Times New Roman"/>
          <w:color w:val="000000"/>
          <w:sz w:val="24"/>
          <w:szCs w:val="24"/>
          <w:lang w:eastAsia="pt-BR"/>
        </w:rPr>
        <w:t xml:space="preserve"> gestão de processos e</w:t>
      </w:r>
      <w:r w:rsidR="007F55E7" w:rsidRPr="00AD5CE7">
        <w:rPr>
          <w:rFonts w:ascii="Times New Roman" w:eastAsia="Times New Roman" w:hAnsi="Times New Roman" w:cs="Times New Roman"/>
          <w:color w:val="000000"/>
          <w:sz w:val="24"/>
          <w:szCs w:val="24"/>
          <w:lang w:eastAsia="pt-BR"/>
        </w:rPr>
        <w:t xml:space="preserve"> </w:t>
      </w:r>
      <w:r w:rsidR="00E126C4" w:rsidRPr="00AD5CE7">
        <w:rPr>
          <w:rFonts w:ascii="Times New Roman" w:eastAsia="Times New Roman" w:hAnsi="Times New Roman" w:cs="Times New Roman"/>
          <w:color w:val="000000"/>
          <w:sz w:val="24"/>
          <w:szCs w:val="24"/>
          <w:lang w:eastAsia="pt-BR"/>
        </w:rPr>
        <w:t>melhoria no</w:t>
      </w:r>
      <w:r w:rsidR="008A4983" w:rsidRPr="00AD5CE7">
        <w:rPr>
          <w:rFonts w:ascii="Times New Roman" w:eastAsia="Times New Roman" w:hAnsi="Times New Roman" w:cs="Times New Roman"/>
          <w:color w:val="000000"/>
          <w:sz w:val="24"/>
          <w:szCs w:val="24"/>
          <w:lang w:eastAsia="pt-BR"/>
        </w:rPr>
        <w:t xml:space="preserve"> desempenho organizacional</w:t>
      </w:r>
      <w:r w:rsidR="007F55E7" w:rsidRPr="00AD5CE7">
        <w:rPr>
          <w:rFonts w:ascii="Times New Roman" w:eastAsia="Times New Roman" w:hAnsi="Times New Roman" w:cs="Times New Roman"/>
          <w:color w:val="000000"/>
          <w:sz w:val="24"/>
          <w:szCs w:val="24"/>
          <w:lang w:eastAsia="pt-BR"/>
        </w:rPr>
        <w:t xml:space="preserve"> geral</w:t>
      </w:r>
      <w:r w:rsidR="00117E5B" w:rsidRPr="00AD5CE7">
        <w:rPr>
          <w:rFonts w:ascii="Times New Roman" w:eastAsia="Times New Roman" w:hAnsi="Times New Roman" w:cs="Times New Roman"/>
          <w:color w:val="000000"/>
          <w:sz w:val="24"/>
          <w:szCs w:val="24"/>
          <w:lang w:eastAsia="pt-BR"/>
        </w:rPr>
        <w:t>.</w:t>
      </w:r>
    </w:p>
    <w:p w14:paraId="536A5463" w14:textId="77777777" w:rsidR="00056D48" w:rsidRDefault="00056D48" w:rsidP="00056D48">
      <w:pPr>
        <w:spacing w:after="0"/>
        <w:rPr>
          <w:rFonts w:ascii="Times New Roman" w:hAnsi="Times New Roman" w:cs="Times New Roman"/>
          <w:b/>
          <w:bCs/>
          <w:sz w:val="24"/>
          <w:szCs w:val="24"/>
        </w:rPr>
      </w:pPr>
    </w:p>
    <w:p w14:paraId="170B5B64" w14:textId="5DD59E7A" w:rsidR="00341564" w:rsidRDefault="00512324" w:rsidP="00056D48">
      <w:pPr>
        <w:spacing w:after="0"/>
        <w:rPr>
          <w:rFonts w:ascii="Times New Roman" w:hAnsi="Times New Roman" w:cs="Times New Roman"/>
          <w:b/>
          <w:bCs/>
          <w:sz w:val="24"/>
          <w:szCs w:val="24"/>
        </w:rPr>
      </w:pPr>
      <w:r>
        <w:rPr>
          <w:rFonts w:ascii="Times New Roman" w:hAnsi="Times New Roman" w:cs="Times New Roman"/>
          <w:b/>
          <w:bCs/>
          <w:sz w:val="24"/>
          <w:szCs w:val="24"/>
        </w:rPr>
        <w:t>5</w:t>
      </w:r>
      <w:r w:rsidR="00341564">
        <w:rPr>
          <w:rFonts w:ascii="Times New Roman" w:hAnsi="Times New Roman" w:cs="Times New Roman"/>
          <w:b/>
          <w:bCs/>
          <w:sz w:val="24"/>
          <w:szCs w:val="24"/>
        </w:rPr>
        <w:t xml:space="preserve"> CONSIDERAÇÕES FINAIS</w:t>
      </w:r>
    </w:p>
    <w:p w14:paraId="59E352CF" w14:textId="77777777" w:rsidR="00A2611C" w:rsidRDefault="00A2611C" w:rsidP="00A2611C">
      <w:pPr>
        <w:spacing w:after="0" w:line="240" w:lineRule="auto"/>
        <w:rPr>
          <w:rFonts w:ascii="Times New Roman" w:hAnsi="Times New Roman" w:cs="Times New Roman"/>
          <w:b/>
          <w:bCs/>
          <w:sz w:val="24"/>
          <w:szCs w:val="24"/>
        </w:rPr>
      </w:pPr>
    </w:p>
    <w:p w14:paraId="63208471" w14:textId="3E4CA85C" w:rsidR="00175657" w:rsidRPr="006B57FE" w:rsidRDefault="00175657" w:rsidP="00A2611C">
      <w:pPr>
        <w:spacing w:after="0" w:line="240" w:lineRule="auto"/>
        <w:ind w:firstLine="708"/>
        <w:jc w:val="both"/>
        <w:rPr>
          <w:rFonts w:ascii="Times New Roman" w:hAnsi="Times New Roman" w:cs="Times New Roman"/>
          <w:sz w:val="24"/>
          <w:szCs w:val="24"/>
        </w:rPr>
      </w:pPr>
      <w:r w:rsidRPr="006B57FE">
        <w:rPr>
          <w:rFonts w:ascii="Times New Roman" w:hAnsi="Times New Roman" w:cs="Times New Roman"/>
          <w:sz w:val="24"/>
          <w:szCs w:val="24"/>
        </w:rPr>
        <w:t>O presente estudo teve como obje</w:t>
      </w:r>
      <w:r w:rsidR="00CB4657" w:rsidRPr="006B57FE">
        <w:rPr>
          <w:rFonts w:ascii="Times New Roman" w:hAnsi="Times New Roman" w:cs="Times New Roman"/>
          <w:sz w:val="24"/>
          <w:szCs w:val="24"/>
        </w:rPr>
        <w:t xml:space="preserve">tivo principal </w:t>
      </w:r>
      <w:r w:rsidR="00CB4657" w:rsidRPr="006B57FE">
        <w:rPr>
          <w:rFonts w:ascii="Times New Roman" w:eastAsia="Times New Roman" w:hAnsi="Times New Roman" w:cs="Times New Roman"/>
          <w:sz w:val="24"/>
          <w:szCs w:val="24"/>
        </w:rPr>
        <w:t xml:space="preserve">compreender </w:t>
      </w:r>
      <w:r w:rsidR="00CB4657" w:rsidRPr="006B57FE">
        <w:rPr>
          <w:rFonts w:ascii="Times New Roman" w:eastAsia="Times New Roman" w:hAnsi="Times New Roman" w:cs="Times New Roman"/>
          <w:sz w:val="24"/>
          <w:szCs w:val="24"/>
          <w:highlight w:val="white"/>
        </w:rPr>
        <w:t xml:space="preserve">a </w:t>
      </w:r>
      <w:r w:rsidR="00CB4657" w:rsidRPr="006B57FE">
        <w:rPr>
          <w:rFonts w:ascii="Times New Roman" w:eastAsia="Times New Roman" w:hAnsi="Times New Roman" w:cs="Times New Roman"/>
          <w:sz w:val="24"/>
          <w:szCs w:val="24"/>
        </w:rPr>
        <w:t>maturidade da gestão de processos e sua relação com o desempenho organizacional nas organizações militares da Marinha</w:t>
      </w:r>
      <w:r w:rsidR="00AD5CE7">
        <w:rPr>
          <w:rFonts w:ascii="Times New Roman" w:eastAsia="Times New Roman" w:hAnsi="Times New Roman" w:cs="Times New Roman"/>
          <w:sz w:val="24"/>
          <w:szCs w:val="24"/>
        </w:rPr>
        <w:t xml:space="preserve"> do </w:t>
      </w:r>
      <w:r w:rsidR="00CB4657" w:rsidRPr="006B57FE">
        <w:rPr>
          <w:rFonts w:ascii="Times New Roman" w:eastAsia="Times New Roman" w:hAnsi="Times New Roman" w:cs="Times New Roman"/>
          <w:sz w:val="24"/>
          <w:szCs w:val="24"/>
        </w:rPr>
        <w:t>Brasil.</w:t>
      </w:r>
      <w:r w:rsidR="00D31B2A" w:rsidRPr="006B57FE">
        <w:rPr>
          <w:rFonts w:ascii="Times New Roman" w:eastAsia="Times New Roman" w:hAnsi="Times New Roman" w:cs="Times New Roman"/>
          <w:sz w:val="24"/>
          <w:szCs w:val="24"/>
        </w:rPr>
        <w:t xml:space="preserve"> Para ating</w:t>
      </w:r>
      <w:r w:rsidR="00061609">
        <w:rPr>
          <w:rFonts w:ascii="Times New Roman" w:eastAsia="Times New Roman" w:hAnsi="Times New Roman" w:cs="Times New Roman"/>
          <w:sz w:val="24"/>
          <w:szCs w:val="24"/>
        </w:rPr>
        <w:t>i</w:t>
      </w:r>
      <w:r w:rsidR="00D31B2A" w:rsidRPr="006B57FE">
        <w:rPr>
          <w:rFonts w:ascii="Times New Roman" w:eastAsia="Times New Roman" w:hAnsi="Times New Roman" w:cs="Times New Roman"/>
          <w:sz w:val="24"/>
          <w:szCs w:val="24"/>
        </w:rPr>
        <w:t>-lo, foi realizada uma pesquisa bibliográfica e documental, analisando os con</w:t>
      </w:r>
      <w:r w:rsidR="00516717" w:rsidRPr="006B57FE">
        <w:rPr>
          <w:rFonts w:ascii="Times New Roman" w:eastAsia="Times New Roman" w:hAnsi="Times New Roman" w:cs="Times New Roman"/>
          <w:sz w:val="24"/>
          <w:szCs w:val="24"/>
        </w:rPr>
        <w:t xml:space="preserve">ceitos e estudando formas de </w:t>
      </w:r>
      <w:r w:rsidR="00056335" w:rsidRPr="006B57FE">
        <w:rPr>
          <w:rFonts w:ascii="Times New Roman" w:eastAsia="Times New Roman" w:hAnsi="Times New Roman" w:cs="Times New Roman"/>
          <w:sz w:val="24"/>
          <w:szCs w:val="24"/>
        </w:rPr>
        <w:t xml:space="preserve">como poderia ser verificada a correlação. </w:t>
      </w:r>
      <w:r w:rsidR="00061609">
        <w:rPr>
          <w:rFonts w:ascii="Times New Roman" w:eastAsia="Times New Roman" w:hAnsi="Times New Roman" w:cs="Times New Roman"/>
          <w:sz w:val="24"/>
          <w:szCs w:val="24"/>
        </w:rPr>
        <w:t>Em seguida</w:t>
      </w:r>
      <w:r w:rsidR="00E37F16" w:rsidRPr="006B57FE">
        <w:rPr>
          <w:rFonts w:ascii="Times New Roman" w:eastAsia="Times New Roman" w:hAnsi="Times New Roman" w:cs="Times New Roman"/>
          <w:sz w:val="24"/>
          <w:szCs w:val="24"/>
        </w:rPr>
        <w:t>, por meio de um questionário</w:t>
      </w:r>
      <w:r w:rsidR="00DD2766">
        <w:rPr>
          <w:rFonts w:ascii="Times New Roman" w:eastAsia="Times New Roman" w:hAnsi="Times New Roman" w:cs="Times New Roman"/>
          <w:sz w:val="24"/>
          <w:szCs w:val="24"/>
        </w:rPr>
        <w:t>,</w:t>
      </w:r>
      <w:r w:rsidR="00E37F16" w:rsidRPr="006B57FE">
        <w:rPr>
          <w:rFonts w:ascii="Times New Roman" w:eastAsia="Times New Roman" w:hAnsi="Times New Roman" w:cs="Times New Roman"/>
          <w:sz w:val="24"/>
          <w:szCs w:val="24"/>
        </w:rPr>
        <w:t xml:space="preserve"> </w:t>
      </w:r>
      <w:r w:rsidR="00A229F4">
        <w:rPr>
          <w:rFonts w:ascii="Times New Roman" w:eastAsia="Times New Roman" w:hAnsi="Times New Roman" w:cs="Times New Roman"/>
          <w:sz w:val="24"/>
          <w:szCs w:val="24"/>
        </w:rPr>
        <w:t>foi obtido</w:t>
      </w:r>
      <w:r w:rsidR="00E37F16" w:rsidRPr="006B57FE">
        <w:rPr>
          <w:rFonts w:ascii="Times New Roman" w:eastAsia="Times New Roman" w:hAnsi="Times New Roman" w:cs="Times New Roman"/>
          <w:sz w:val="24"/>
          <w:szCs w:val="24"/>
        </w:rPr>
        <w:t xml:space="preserve"> o nível de maturidade em gestão de processo</w:t>
      </w:r>
      <w:r w:rsidR="00120932" w:rsidRPr="006B57FE">
        <w:rPr>
          <w:rFonts w:ascii="Times New Roman" w:eastAsia="Times New Roman" w:hAnsi="Times New Roman" w:cs="Times New Roman"/>
          <w:sz w:val="24"/>
          <w:szCs w:val="24"/>
        </w:rPr>
        <w:t xml:space="preserve">s de OM </w:t>
      </w:r>
      <w:r w:rsidR="00B33793" w:rsidRPr="006B57FE">
        <w:rPr>
          <w:rFonts w:ascii="Times New Roman" w:eastAsia="Times New Roman" w:hAnsi="Times New Roman" w:cs="Times New Roman"/>
          <w:sz w:val="24"/>
          <w:szCs w:val="24"/>
        </w:rPr>
        <w:t xml:space="preserve">e </w:t>
      </w:r>
      <w:r w:rsidR="008F6D3A" w:rsidRPr="006B57FE">
        <w:rPr>
          <w:rFonts w:ascii="Times New Roman" w:eastAsia="Times New Roman" w:hAnsi="Times New Roman" w:cs="Times New Roman"/>
          <w:sz w:val="24"/>
          <w:szCs w:val="24"/>
        </w:rPr>
        <w:t>foram compilados os dados referentes à</w:t>
      </w:r>
      <w:r w:rsidR="00BD16F5" w:rsidRPr="006B57FE">
        <w:rPr>
          <w:rFonts w:ascii="Times New Roman" w:eastAsia="Times New Roman" w:hAnsi="Times New Roman" w:cs="Times New Roman"/>
          <w:sz w:val="24"/>
          <w:szCs w:val="24"/>
        </w:rPr>
        <w:t xml:space="preserve"> última</w:t>
      </w:r>
      <w:r w:rsidR="008F6D3A" w:rsidRPr="006B57FE">
        <w:rPr>
          <w:rFonts w:ascii="Times New Roman" w:eastAsia="Times New Roman" w:hAnsi="Times New Roman" w:cs="Times New Roman"/>
          <w:sz w:val="24"/>
          <w:szCs w:val="24"/>
        </w:rPr>
        <w:t xml:space="preserve"> pontuação da Lista P-10</w:t>
      </w:r>
      <w:r w:rsidR="00BD16F5" w:rsidRPr="006B57FE">
        <w:rPr>
          <w:rFonts w:ascii="Times New Roman" w:eastAsia="Times New Roman" w:hAnsi="Times New Roman" w:cs="Times New Roman"/>
          <w:sz w:val="24"/>
          <w:szCs w:val="24"/>
        </w:rPr>
        <w:t>.</w:t>
      </w:r>
      <w:r w:rsidR="0037368C">
        <w:rPr>
          <w:rFonts w:ascii="Times New Roman" w:eastAsia="Times New Roman" w:hAnsi="Times New Roman" w:cs="Times New Roman"/>
          <w:sz w:val="24"/>
          <w:szCs w:val="24"/>
        </w:rPr>
        <w:t xml:space="preserve"> Por fim, os dados foram analisados por métodos estatísticos.</w:t>
      </w:r>
    </w:p>
    <w:p w14:paraId="4386D6A4" w14:textId="26BD7444" w:rsidR="00927EF0" w:rsidRDefault="00735235" w:rsidP="00FA5A13">
      <w:pPr>
        <w:spacing w:after="0" w:line="240" w:lineRule="auto"/>
        <w:ind w:firstLine="708"/>
        <w:jc w:val="both"/>
        <w:rPr>
          <w:rFonts w:ascii="Times New Roman" w:eastAsia="Times New Roman" w:hAnsi="Times New Roman" w:cs="Times New Roman"/>
          <w:sz w:val="24"/>
          <w:szCs w:val="24"/>
        </w:rPr>
      </w:pPr>
      <w:r w:rsidRPr="00095FBA">
        <w:rPr>
          <w:rFonts w:ascii="Times New Roman" w:hAnsi="Times New Roman" w:cs="Times New Roman"/>
          <w:sz w:val="24"/>
          <w:szCs w:val="24"/>
        </w:rPr>
        <w:t xml:space="preserve">Desta forma, </w:t>
      </w:r>
      <w:r w:rsidR="00E12821">
        <w:rPr>
          <w:rFonts w:ascii="Times New Roman" w:hAnsi="Times New Roman" w:cs="Times New Roman"/>
          <w:sz w:val="24"/>
          <w:szCs w:val="24"/>
        </w:rPr>
        <w:t>foram atingidos os seguintes objetivos:</w:t>
      </w:r>
      <w:r w:rsidR="003576DF">
        <w:rPr>
          <w:rFonts w:ascii="Times New Roman" w:hAnsi="Times New Roman" w:cs="Times New Roman"/>
          <w:sz w:val="24"/>
          <w:szCs w:val="24"/>
        </w:rPr>
        <w:t xml:space="preserve"> tratou-se</w:t>
      </w:r>
      <w:r w:rsidR="00006B56" w:rsidRPr="00095FBA">
        <w:rPr>
          <w:rFonts w:ascii="Times New Roman" w:hAnsi="Times New Roman" w:cs="Times New Roman"/>
          <w:sz w:val="24"/>
          <w:szCs w:val="24"/>
        </w:rPr>
        <w:t xml:space="preserve"> </w:t>
      </w:r>
      <w:r w:rsidR="003576DF">
        <w:rPr>
          <w:rFonts w:ascii="Times New Roman" w:hAnsi="Times New Roman" w:cs="Times New Roman"/>
          <w:sz w:val="24"/>
          <w:szCs w:val="24"/>
        </w:rPr>
        <w:t>d</w:t>
      </w:r>
      <w:r w:rsidR="00006B56" w:rsidRPr="00095FBA">
        <w:rPr>
          <w:rFonts w:ascii="Times New Roman" w:hAnsi="Times New Roman" w:cs="Times New Roman"/>
          <w:sz w:val="24"/>
          <w:szCs w:val="24"/>
        </w:rPr>
        <w:t xml:space="preserve">os conceitos </w:t>
      </w:r>
      <w:r w:rsidR="008C2FC7" w:rsidRPr="00095FBA">
        <w:rPr>
          <w:rFonts w:ascii="Times New Roman" w:hAnsi="Times New Roman" w:cs="Times New Roman"/>
          <w:sz w:val="24"/>
          <w:szCs w:val="24"/>
        </w:rPr>
        <w:t>de</w:t>
      </w:r>
      <w:r w:rsidR="00006B56" w:rsidRPr="00095FBA">
        <w:rPr>
          <w:rFonts w:ascii="Times New Roman" w:hAnsi="Times New Roman" w:cs="Times New Roman"/>
          <w:sz w:val="24"/>
          <w:szCs w:val="24"/>
        </w:rPr>
        <w:t xml:space="preserve"> gestão de processos, maturidade em gestão de processos</w:t>
      </w:r>
      <w:r w:rsidR="00FB51AF" w:rsidRPr="00095FBA">
        <w:rPr>
          <w:rFonts w:ascii="Times New Roman" w:hAnsi="Times New Roman" w:cs="Times New Roman"/>
          <w:sz w:val="24"/>
          <w:szCs w:val="24"/>
        </w:rPr>
        <w:t xml:space="preserve"> e desempenho organizacional, além de </w:t>
      </w:r>
      <w:r w:rsidR="00020C22" w:rsidRPr="00095FBA">
        <w:rPr>
          <w:rFonts w:ascii="Times New Roman" w:hAnsi="Times New Roman" w:cs="Times New Roman"/>
          <w:sz w:val="24"/>
          <w:szCs w:val="24"/>
        </w:rPr>
        <w:t>explicar o Programa Netuno da Marinha do Brasil</w:t>
      </w:r>
      <w:r w:rsidR="00937EF0" w:rsidRPr="00095FBA">
        <w:rPr>
          <w:rFonts w:ascii="Times New Roman" w:hAnsi="Times New Roman" w:cs="Times New Roman"/>
          <w:sz w:val="24"/>
          <w:szCs w:val="24"/>
        </w:rPr>
        <w:t xml:space="preserve">; </w:t>
      </w:r>
      <w:r w:rsidR="003B7F53">
        <w:rPr>
          <w:rFonts w:ascii="Times New Roman" w:hAnsi="Times New Roman" w:cs="Times New Roman"/>
          <w:sz w:val="24"/>
          <w:szCs w:val="24"/>
        </w:rPr>
        <w:t>a</w:t>
      </w:r>
      <w:r w:rsidR="00937EF0" w:rsidRPr="00095FBA">
        <w:rPr>
          <w:rFonts w:ascii="Times New Roman" w:hAnsi="Times New Roman" w:cs="Times New Roman"/>
          <w:sz w:val="24"/>
          <w:szCs w:val="24"/>
        </w:rPr>
        <w:t>presenta</w:t>
      </w:r>
      <w:r w:rsidR="003B7F53">
        <w:rPr>
          <w:rFonts w:ascii="Times New Roman" w:hAnsi="Times New Roman" w:cs="Times New Roman"/>
          <w:sz w:val="24"/>
          <w:szCs w:val="24"/>
        </w:rPr>
        <w:t>ção de</w:t>
      </w:r>
      <w:r w:rsidR="00937EF0" w:rsidRPr="00095FBA">
        <w:rPr>
          <w:rFonts w:ascii="Times New Roman" w:hAnsi="Times New Roman" w:cs="Times New Roman"/>
          <w:sz w:val="24"/>
          <w:szCs w:val="24"/>
        </w:rPr>
        <w:t xml:space="preserve"> dados de gestão da MB </w:t>
      </w:r>
      <w:r w:rsidR="00CD5E7D" w:rsidRPr="00095FBA">
        <w:rPr>
          <w:rFonts w:ascii="Times New Roman" w:hAnsi="Times New Roman" w:cs="Times New Roman"/>
          <w:sz w:val="24"/>
          <w:szCs w:val="24"/>
        </w:rPr>
        <w:t>de forma global</w:t>
      </w:r>
      <w:r w:rsidR="00483229" w:rsidRPr="00095FBA">
        <w:rPr>
          <w:rFonts w:ascii="Times New Roman" w:hAnsi="Times New Roman" w:cs="Times New Roman"/>
          <w:sz w:val="24"/>
          <w:szCs w:val="24"/>
        </w:rPr>
        <w:t xml:space="preserve"> para entender o cenário da insti</w:t>
      </w:r>
      <w:r w:rsidR="002F33C7" w:rsidRPr="00095FBA">
        <w:rPr>
          <w:rFonts w:ascii="Times New Roman" w:hAnsi="Times New Roman" w:cs="Times New Roman"/>
          <w:sz w:val="24"/>
          <w:szCs w:val="24"/>
        </w:rPr>
        <w:t>tuição e o que a motiva nessa temática</w:t>
      </w:r>
      <w:r w:rsidR="00CD5E7D" w:rsidRPr="00095FBA">
        <w:rPr>
          <w:rFonts w:ascii="Times New Roman" w:hAnsi="Times New Roman" w:cs="Times New Roman"/>
          <w:sz w:val="24"/>
          <w:szCs w:val="24"/>
        </w:rPr>
        <w:t>;</w:t>
      </w:r>
      <w:r w:rsidR="00530C9A">
        <w:rPr>
          <w:rFonts w:ascii="Times New Roman" w:eastAsia="Times New Roman" w:hAnsi="Times New Roman" w:cs="Times New Roman"/>
          <w:sz w:val="24"/>
          <w:szCs w:val="24"/>
        </w:rPr>
        <w:t xml:space="preserve"> </w:t>
      </w:r>
      <w:r w:rsidR="00826C47" w:rsidRPr="00095FBA">
        <w:rPr>
          <w:rFonts w:ascii="Times New Roman" w:eastAsia="Times New Roman" w:hAnsi="Times New Roman" w:cs="Times New Roman"/>
          <w:sz w:val="24"/>
          <w:szCs w:val="24"/>
        </w:rPr>
        <w:t xml:space="preserve">foi </w:t>
      </w:r>
      <w:r w:rsidR="00CD6311" w:rsidRPr="00095FBA">
        <w:rPr>
          <w:rFonts w:ascii="Times New Roman" w:eastAsia="Times New Roman" w:hAnsi="Times New Roman" w:cs="Times New Roman"/>
          <w:sz w:val="24"/>
          <w:szCs w:val="24"/>
        </w:rPr>
        <w:t>seleciona</w:t>
      </w:r>
      <w:r w:rsidR="00012248" w:rsidRPr="00095FBA">
        <w:rPr>
          <w:rFonts w:ascii="Times New Roman" w:eastAsia="Times New Roman" w:hAnsi="Times New Roman" w:cs="Times New Roman"/>
          <w:sz w:val="24"/>
          <w:szCs w:val="24"/>
        </w:rPr>
        <w:t>do</w:t>
      </w:r>
      <w:r w:rsidR="00CD6311" w:rsidRPr="00095FBA">
        <w:rPr>
          <w:rFonts w:ascii="Times New Roman" w:eastAsia="Times New Roman" w:hAnsi="Times New Roman" w:cs="Times New Roman"/>
          <w:sz w:val="24"/>
          <w:szCs w:val="24"/>
          <w:highlight w:val="white"/>
        </w:rPr>
        <w:t xml:space="preserve"> um modelo de mensuração da maturidade em gestão de processos adequado à MB; </w:t>
      </w:r>
      <w:r w:rsidR="00530C9A">
        <w:rPr>
          <w:rFonts w:ascii="Times New Roman" w:eastAsia="Times New Roman" w:hAnsi="Times New Roman" w:cs="Times New Roman"/>
          <w:sz w:val="24"/>
          <w:szCs w:val="24"/>
          <w:highlight w:val="white"/>
        </w:rPr>
        <w:t xml:space="preserve">evidenciou-se </w:t>
      </w:r>
      <w:r w:rsidR="00CD6311" w:rsidRPr="00095FBA">
        <w:rPr>
          <w:rFonts w:ascii="Times New Roman" w:eastAsia="Times New Roman" w:hAnsi="Times New Roman" w:cs="Times New Roman"/>
          <w:sz w:val="24"/>
          <w:szCs w:val="24"/>
          <w:highlight w:val="white"/>
        </w:rPr>
        <w:t>um indicador para o desempenho organizacional</w:t>
      </w:r>
      <w:r w:rsidR="0007750B" w:rsidRPr="00095FBA">
        <w:rPr>
          <w:rFonts w:ascii="Times New Roman" w:eastAsia="Times New Roman" w:hAnsi="Times New Roman" w:cs="Times New Roman"/>
          <w:sz w:val="24"/>
          <w:szCs w:val="24"/>
          <w:highlight w:val="white"/>
        </w:rPr>
        <w:t>, através da pontuação da Lista P-10</w:t>
      </w:r>
      <w:r w:rsidR="00CD6311" w:rsidRPr="001F2DC3">
        <w:rPr>
          <w:rFonts w:ascii="Times New Roman" w:eastAsia="Times New Roman" w:hAnsi="Times New Roman" w:cs="Times New Roman"/>
          <w:sz w:val="24"/>
          <w:szCs w:val="24"/>
        </w:rPr>
        <w:t>;</w:t>
      </w:r>
      <w:r w:rsidR="002F3CCB">
        <w:rPr>
          <w:rFonts w:ascii="Times New Roman" w:eastAsia="Times New Roman" w:hAnsi="Times New Roman" w:cs="Times New Roman"/>
          <w:sz w:val="24"/>
          <w:szCs w:val="24"/>
        </w:rPr>
        <w:t xml:space="preserve"> </w:t>
      </w:r>
      <w:r w:rsidR="00CD6311" w:rsidRPr="001F2DC3">
        <w:rPr>
          <w:rFonts w:ascii="Times New Roman" w:eastAsia="Times New Roman" w:hAnsi="Times New Roman" w:cs="Times New Roman"/>
          <w:sz w:val="24"/>
          <w:szCs w:val="24"/>
        </w:rPr>
        <w:t>verific</w:t>
      </w:r>
      <w:r w:rsidR="0019047C" w:rsidRPr="001F2DC3">
        <w:rPr>
          <w:rFonts w:ascii="Times New Roman" w:eastAsia="Times New Roman" w:hAnsi="Times New Roman" w:cs="Times New Roman"/>
          <w:sz w:val="24"/>
          <w:szCs w:val="24"/>
        </w:rPr>
        <w:t>ou-se</w:t>
      </w:r>
      <w:r w:rsidR="00CD6311" w:rsidRPr="001F2DC3">
        <w:rPr>
          <w:rFonts w:ascii="Times New Roman" w:eastAsia="Times New Roman" w:hAnsi="Times New Roman" w:cs="Times New Roman"/>
          <w:sz w:val="24"/>
          <w:szCs w:val="24"/>
        </w:rPr>
        <w:t xml:space="preserve"> na literatura a relação entre a maturidade da gestão de processos e o desempenho organizacional</w:t>
      </w:r>
      <w:r w:rsidR="0019047C" w:rsidRPr="001F2DC3">
        <w:rPr>
          <w:rFonts w:ascii="Times New Roman" w:eastAsia="Times New Roman" w:hAnsi="Times New Roman" w:cs="Times New Roman"/>
          <w:sz w:val="24"/>
          <w:szCs w:val="24"/>
        </w:rPr>
        <w:t xml:space="preserve"> por meio do resumo</w:t>
      </w:r>
      <w:r w:rsidR="000F7295" w:rsidRPr="001F2DC3">
        <w:rPr>
          <w:rFonts w:ascii="Times New Roman" w:eastAsia="Times New Roman" w:hAnsi="Times New Roman" w:cs="Times New Roman"/>
          <w:sz w:val="24"/>
          <w:szCs w:val="24"/>
        </w:rPr>
        <w:t xml:space="preserve"> de outros estudos</w:t>
      </w:r>
      <w:r w:rsidR="002F3CCB">
        <w:rPr>
          <w:rFonts w:ascii="Times New Roman" w:eastAsia="Times New Roman" w:hAnsi="Times New Roman" w:cs="Times New Roman"/>
          <w:sz w:val="24"/>
          <w:szCs w:val="24"/>
        </w:rPr>
        <w:t xml:space="preserve">; por fim, </w:t>
      </w:r>
      <w:r w:rsidR="00CD6311" w:rsidRPr="00095FBA">
        <w:rPr>
          <w:rFonts w:ascii="Times New Roman" w:eastAsia="Times New Roman" w:hAnsi="Times New Roman" w:cs="Times New Roman"/>
          <w:sz w:val="24"/>
          <w:szCs w:val="24"/>
          <w:highlight w:val="white"/>
        </w:rPr>
        <w:t>investig</w:t>
      </w:r>
      <w:r w:rsidR="0037368C">
        <w:rPr>
          <w:rFonts w:ascii="Times New Roman" w:eastAsia="Times New Roman" w:hAnsi="Times New Roman" w:cs="Times New Roman"/>
          <w:sz w:val="24"/>
          <w:szCs w:val="24"/>
          <w:highlight w:val="white"/>
        </w:rPr>
        <w:t>ou-se</w:t>
      </w:r>
      <w:r w:rsidR="00CD6311" w:rsidRPr="00095FBA">
        <w:rPr>
          <w:rFonts w:ascii="Times New Roman" w:eastAsia="Times New Roman" w:hAnsi="Times New Roman" w:cs="Times New Roman"/>
          <w:sz w:val="24"/>
          <w:szCs w:val="24"/>
          <w:highlight w:val="white"/>
        </w:rPr>
        <w:t xml:space="preserve"> os resultados da maturidade de gestão de processos apresentados comparando OM de naturezas distintas</w:t>
      </w:r>
      <w:r w:rsidR="00CD6311" w:rsidRPr="00095FBA">
        <w:rPr>
          <w:rFonts w:ascii="Times New Roman" w:eastAsia="Times New Roman" w:hAnsi="Times New Roman" w:cs="Times New Roman"/>
          <w:sz w:val="24"/>
          <w:szCs w:val="24"/>
        </w:rPr>
        <w:t>.</w:t>
      </w:r>
    </w:p>
    <w:p w14:paraId="4C40F83E" w14:textId="1A4A7EA9" w:rsidR="00960561" w:rsidRDefault="00676F24" w:rsidP="00D6414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Mediante</w:t>
      </w:r>
      <w:r w:rsidRPr="00A86A40">
        <w:rPr>
          <w:rFonts w:ascii="Times New Roman" w:hAnsi="Times New Roman" w:cs="Times New Roman"/>
          <w:sz w:val="24"/>
          <w:szCs w:val="24"/>
        </w:rPr>
        <w:t xml:space="preserve"> uma abordagem quantitativa</w:t>
      </w:r>
      <w:r>
        <w:rPr>
          <w:rFonts w:ascii="Times New Roman" w:hAnsi="Times New Roman" w:cs="Times New Roman"/>
          <w:sz w:val="24"/>
          <w:szCs w:val="24"/>
        </w:rPr>
        <w:t>, inicialmente verificando o</w:t>
      </w:r>
      <w:r w:rsidR="00A11818">
        <w:rPr>
          <w:rFonts w:ascii="Times New Roman" w:hAnsi="Times New Roman" w:cs="Times New Roman"/>
          <w:sz w:val="24"/>
          <w:szCs w:val="24"/>
        </w:rPr>
        <w:t xml:space="preserve"> atendimento ao pressuposto da normalidade</w:t>
      </w:r>
      <w:r w:rsidR="007F0EB9" w:rsidRPr="00A86A40">
        <w:rPr>
          <w:rFonts w:ascii="Times New Roman" w:hAnsi="Times New Roman" w:cs="Times New Roman"/>
          <w:sz w:val="24"/>
          <w:szCs w:val="24"/>
        </w:rPr>
        <w:t>,</w:t>
      </w:r>
      <w:r>
        <w:rPr>
          <w:rFonts w:ascii="Times New Roman" w:hAnsi="Times New Roman" w:cs="Times New Roman"/>
          <w:sz w:val="24"/>
          <w:szCs w:val="24"/>
        </w:rPr>
        <w:t xml:space="preserve"> e no momento seguinte</w:t>
      </w:r>
      <w:r w:rsidR="00900AC3">
        <w:rPr>
          <w:rFonts w:ascii="Times New Roman" w:hAnsi="Times New Roman" w:cs="Times New Roman"/>
          <w:sz w:val="24"/>
          <w:szCs w:val="24"/>
        </w:rPr>
        <w:t xml:space="preserve"> </w:t>
      </w:r>
      <w:r w:rsidR="007F0EB9" w:rsidRPr="00A86A40">
        <w:rPr>
          <w:rFonts w:ascii="Times New Roman" w:hAnsi="Times New Roman" w:cs="Times New Roman"/>
          <w:sz w:val="24"/>
          <w:szCs w:val="24"/>
        </w:rPr>
        <w:t>utilizando o teste de correlação de Pearson</w:t>
      </w:r>
      <w:r w:rsidR="008B2B16">
        <w:rPr>
          <w:rFonts w:ascii="Times New Roman" w:hAnsi="Times New Roman" w:cs="Times New Roman"/>
          <w:sz w:val="24"/>
          <w:szCs w:val="24"/>
        </w:rPr>
        <w:t xml:space="preserve"> e Spearman</w:t>
      </w:r>
      <w:r w:rsidR="007F0EB9" w:rsidRPr="00A86A40">
        <w:rPr>
          <w:rFonts w:ascii="Times New Roman" w:hAnsi="Times New Roman" w:cs="Times New Roman"/>
          <w:sz w:val="24"/>
          <w:szCs w:val="24"/>
        </w:rPr>
        <w:t xml:space="preserve"> com uma amostra de </w:t>
      </w:r>
      <w:r w:rsidR="001663AE" w:rsidRPr="00772636">
        <w:rPr>
          <w:rFonts w:ascii="Times New Roman" w:hAnsi="Times New Roman" w:cs="Times New Roman"/>
          <w:sz w:val="24"/>
          <w:szCs w:val="24"/>
        </w:rPr>
        <w:t>30</w:t>
      </w:r>
      <w:r w:rsidR="007F0EB9" w:rsidRPr="00A86A40">
        <w:rPr>
          <w:rFonts w:ascii="Times New Roman" w:hAnsi="Times New Roman" w:cs="Times New Roman"/>
          <w:sz w:val="24"/>
          <w:szCs w:val="24"/>
        </w:rPr>
        <w:t xml:space="preserve"> organizações militares,</w:t>
      </w:r>
      <w:r w:rsidR="00C74767">
        <w:rPr>
          <w:rFonts w:ascii="Times New Roman" w:hAnsi="Times New Roman" w:cs="Times New Roman"/>
          <w:sz w:val="24"/>
          <w:szCs w:val="24"/>
        </w:rPr>
        <w:t xml:space="preserve"> foi</w:t>
      </w:r>
      <w:r w:rsidR="007F0EB9" w:rsidRPr="00A86A40">
        <w:rPr>
          <w:rFonts w:ascii="Times New Roman" w:hAnsi="Times New Roman" w:cs="Times New Roman"/>
          <w:sz w:val="24"/>
          <w:szCs w:val="24"/>
        </w:rPr>
        <w:t xml:space="preserve"> analisa</w:t>
      </w:r>
      <w:r w:rsidR="00C74767">
        <w:rPr>
          <w:rFonts w:ascii="Times New Roman" w:hAnsi="Times New Roman" w:cs="Times New Roman"/>
          <w:sz w:val="24"/>
          <w:szCs w:val="24"/>
        </w:rPr>
        <w:t>d</w:t>
      </w:r>
      <w:r w:rsidR="0093275B">
        <w:rPr>
          <w:rFonts w:ascii="Times New Roman" w:hAnsi="Times New Roman" w:cs="Times New Roman"/>
          <w:sz w:val="24"/>
          <w:szCs w:val="24"/>
        </w:rPr>
        <w:t>a</w:t>
      </w:r>
      <w:r w:rsidR="00D6414F">
        <w:rPr>
          <w:rFonts w:ascii="Times New Roman" w:hAnsi="Times New Roman" w:cs="Times New Roman"/>
          <w:sz w:val="24"/>
          <w:szCs w:val="24"/>
        </w:rPr>
        <w:t xml:space="preserve"> a correlação entre</w:t>
      </w:r>
      <w:r w:rsidR="007F0EB9" w:rsidRPr="00A86A40">
        <w:rPr>
          <w:rFonts w:ascii="Times New Roman" w:hAnsi="Times New Roman" w:cs="Times New Roman"/>
          <w:sz w:val="24"/>
          <w:szCs w:val="24"/>
        </w:rPr>
        <w:t xml:space="preserve"> o grau de maturidade </w:t>
      </w:r>
      <w:r w:rsidR="00B32418" w:rsidRPr="00A86A40">
        <w:rPr>
          <w:rFonts w:ascii="Times New Roman" w:hAnsi="Times New Roman" w:cs="Times New Roman"/>
          <w:sz w:val="24"/>
          <w:szCs w:val="24"/>
        </w:rPr>
        <w:t>em gestão de processos e o desempenho or</w:t>
      </w:r>
      <w:r w:rsidR="005A0F38" w:rsidRPr="00A86A40">
        <w:rPr>
          <w:rFonts w:ascii="Times New Roman" w:hAnsi="Times New Roman" w:cs="Times New Roman"/>
          <w:sz w:val="24"/>
          <w:szCs w:val="24"/>
        </w:rPr>
        <w:t>ganizacional alcançado na gestão através da pontuação da Lista P-10 validada</w:t>
      </w:r>
      <w:r w:rsidR="00CB6EAA" w:rsidRPr="00A86A40">
        <w:rPr>
          <w:rFonts w:ascii="Times New Roman" w:hAnsi="Times New Roman" w:cs="Times New Roman"/>
          <w:sz w:val="24"/>
          <w:szCs w:val="24"/>
        </w:rPr>
        <w:t>.</w:t>
      </w:r>
    </w:p>
    <w:p w14:paraId="13033A74" w14:textId="5D75097A" w:rsidR="007F0EB9" w:rsidRPr="00A86A40" w:rsidRDefault="00CB6EAA" w:rsidP="00D6414F">
      <w:pPr>
        <w:spacing w:after="0" w:line="240" w:lineRule="auto"/>
        <w:ind w:firstLine="708"/>
        <w:jc w:val="both"/>
        <w:rPr>
          <w:rFonts w:ascii="Times New Roman" w:hAnsi="Times New Roman" w:cs="Times New Roman"/>
          <w:sz w:val="24"/>
          <w:szCs w:val="24"/>
        </w:rPr>
      </w:pPr>
      <w:r w:rsidRPr="00A86A40">
        <w:rPr>
          <w:rFonts w:ascii="Times New Roman" w:hAnsi="Times New Roman" w:cs="Times New Roman"/>
          <w:sz w:val="24"/>
          <w:szCs w:val="24"/>
        </w:rPr>
        <w:lastRenderedPageBreak/>
        <w:t xml:space="preserve"> </w:t>
      </w:r>
      <w:r w:rsidR="0093275B">
        <w:rPr>
          <w:rFonts w:ascii="Times New Roman" w:hAnsi="Times New Roman" w:cs="Times New Roman"/>
          <w:sz w:val="24"/>
          <w:szCs w:val="24"/>
        </w:rPr>
        <w:t>Constatou-se assim</w:t>
      </w:r>
      <w:r w:rsidR="006719D4">
        <w:rPr>
          <w:rFonts w:ascii="Times New Roman" w:hAnsi="Times New Roman" w:cs="Times New Roman"/>
          <w:sz w:val="24"/>
          <w:szCs w:val="24"/>
        </w:rPr>
        <w:t>,</w:t>
      </w:r>
      <w:r w:rsidR="004B31F2">
        <w:rPr>
          <w:rFonts w:ascii="Times New Roman" w:hAnsi="Times New Roman" w:cs="Times New Roman"/>
          <w:sz w:val="24"/>
          <w:szCs w:val="24"/>
        </w:rPr>
        <w:t xml:space="preserve"> </w:t>
      </w:r>
      <w:r w:rsidR="00D64CBC" w:rsidRPr="00A86A40">
        <w:rPr>
          <w:rFonts w:ascii="Times New Roman" w:hAnsi="Times New Roman" w:cs="Times New Roman"/>
          <w:sz w:val="24"/>
          <w:szCs w:val="24"/>
        </w:rPr>
        <w:t xml:space="preserve">que </w:t>
      </w:r>
      <w:r w:rsidR="00140F47" w:rsidRPr="00A86A40">
        <w:rPr>
          <w:rFonts w:ascii="Times New Roman" w:hAnsi="Times New Roman" w:cs="Times New Roman"/>
          <w:sz w:val="24"/>
          <w:szCs w:val="24"/>
        </w:rPr>
        <w:t>a maturidade está correlacionada positivamente</w:t>
      </w:r>
      <w:r w:rsidR="0091362B" w:rsidRPr="00A86A40">
        <w:rPr>
          <w:rFonts w:ascii="Times New Roman" w:hAnsi="Times New Roman" w:cs="Times New Roman"/>
          <w:sz w:val="24"/>
          <w:szCs w:val="24"/>
        </w:rPr>
        <w:t xml:space="preserve"> </w:t>
      </w:r>
      <w:r w:rsidR="00140F47" w:rsidRPr="00A86A40">
        <w:rPr>
          <w:rFonts w:ascii="Times New Roman" w:hAnsi="Times New Roman" w:cs="Times New Roman"/>
          <w:sz w:val="24"/>
          <w:szCs w:val="24"/>
        </w:rPr>
        <w:t>de forma moderada</w:t>
      </w:r>
      <w:r w:rsidR="003B14D7" w:rsidRPr="00A86A40">
        <w:rPr>
          <w:rFonts w:ascii="Times New Roman" w:hAnsi="Times New Roman" w:cs="Times New Roman"/>
          <w:sz w:val="24"/>
          <w:szCs w:val="24"/>
        </w:rPr>
        <w:t xml:space="preserve"> </w:t>
      </w:r>
      <w:r w:rsidR="0091362B" w:rsidRPr="00A86A40">
        <w:rPr>
          <w:rFonts w:ascii="Times New Roman" w:hAnsi="Times New Roman" w:cs="Times New Roman"/>
          <w:sz w:val="24"/>
          <w:szCs w:val="24"/>
        </w:rPr>
        <w:t>com</w:t>
      </w:r>
      <w:r w:rsidR="003B14D7" w:rsidRPr="00A86A40">
        <w:rPr>
          <w:rFonts w:ascii="Times New Roman" w:hAnsi="Times New Roman" w:cs="Times New Roman"/>
          <w:sz w:val="24"/>
          <w:szCs w:val="24"/>
        </w:rPr>
        <w:t xml:space="preserve"> </w:t>
      </w:r>
      <w:r w:rsidR="00C34EC2">
        <w:rPr>
          <w:rFonts w:ascii="Times New Roman" w:hAnsi="Times New Roman" w:cs="Times New Roman"/>
          <w:sz w:val="24"/>
          <w:szCs w:val="24"/>
        </w:rPr>
        <w:t>o desempenho</w:t>
      </w:r>
      <w:r w:rsidR="003B14D7" w:rsidRPr="00A86A40">
        <w:rPr>
          <w:rFonts w:ascii="Times New Roman" w:hAnsi="Times New Roman" w:cs="Times New Roman"/>
          <w:sz w:val="24"/>
          <w:szCs w:val="24"/>
        </w:rPr>
        <w:t xml:space="preserve"> analisad</w:t>
      </w:r>
      <w:r w:rsidR="00C34EC2">
        <w:rPr>
          <w:rFonts w:ascii="Times New Roman" w:hAnsi="Times New Roman" w:cs="Times New Roman"/>
          <w:sz w:val="24"/>
          <w:szCs w:val="24"/>
        </w:rPr>
        <w:t>o</w:t>
      </w:r>
      <w:r w:rsidRPr="00A86A40">
        <w:rPr>
          <w:rFonts w:ascii="Times New Roman" w:hAnsi="Times New Roman" w:cs="Times New Roman"/>
          <w:sz w:val="24"/>
          <w:szCs w:val="24"/>
        </w:rPr>
        <w:t xml:space="preserve">, demonstrando </w:t>
      </w:r>
      <w:r w:rsidR="00857325" w:rsidRPr="00A86A40">
        <w:rPr>
          <w:rFonts w:ascii="Times New Roman" w:hAnsi="Times New Roman" w:cs="Times New Roman"/>
          <w:sz w:val="24"/>
          <w:szCs w:val="24"/>
        </w:rPr>
        <w:t xml:space="preserve">que </w:t>
      </w:r>
      <w:r w:rsidR="00A84AEC" w:rsidRPr="00A86A40">
        <w:rPr>
          <w:rFonts w:ascii="Times New Roman" w:hAnsi="Times New Roman" w:cs="Times New Roman"/>
          <w:sz w:val="24"/>
          <w:szCs w:val="24"/>
        </w:rPr>
        <w:t xml:space="preserve">as variáveis </w:t>
      </w:r>
      <w:r w:rsidR="00857325" w:rsidRPr="00A86A40">
        <w:rPr>
          <w:rFonts w:ascii="Times New Roman" w:hAnsi="Times New Roman" w:cs="Times New Roman"/>
          <w:sz w:val="24"/>
          <w:szCs w:val="24"/>
        </w:rPr>
        <w:t>seguem na mesma direção</w:t>
      </w:r>
      <w:r w:rsidR="00A84AEC" w:rsidRPr="00A86A40">
        <w:rPr>
          <w:rFonts w:ascii="Times New Roman" w:hAnsi="Times New Roman" w:cs="Times New Roman"/>
          <w:sz w:val="24"/>
          <w:szCs w:val="24"/>
        </w:rPr>
        <w:t>. Ainda foi possível constatar através dos fatores analisado</w:t>
      </w:r>
      <w:r w:rsidR="00D6414F">
        <w:rPr>
          <w:rFonts w:ascii="Times New Roman" w:hAnsi="Times New Roman" w:cs="Times New Roman"/>
          <w:sz w:val="24"/>
          <w:szCs w:val="24"/>
        </w:rPr>
        <w:t>s</w:t>
      </w:r>
      <w:r w:rsidR="00A84AEC" w:rsidRPr="00A86A40">
        <w:rPr>
          <w:rFonts w:ascii="Times New Roman" w:hAnsi="Times New Roman" w:cs="Times New Roman"/>
          <w:sz w:val="24"/>
          <w:szCs w:val="24"/>
        </w:rPr>
        <w:t xml:space="preserve"> na maturidade </w:t>
      </w:r>
      <w:r w:rsidR="00A84AEC" w:rsidRPr="00772636">
        <w:rPr>
          <w:rFonts w:ascii="Times New Roman" w:hAnsi="Times New Roman" w:cs="Times New Roman"/>
          <w:sz w:val="24"/>
          <w:szCs w:val="24"/>
        </w:rPr>
        <w:t xml:space="preserve">que </w:t>
      </w:r>
      <w:r w:rsidR="00B01DDE" w:rsidRPr="00772636">
        <w:rPr>
          <w:rFonts w:ascii="Times New Roman" w:hAnsi="Times New Roman" w:cs="Times New Roman"/>
          <w:sz w:val="24"/>
          <w:szCs w:val="24"/>
        </w:rPr>
        <w:t>a</w:t>
      </w:r>
      <w:r w:rsidR="00D21C7A" w:rsidRPr="00772636">
        <w:rPr>
          <w:rFonts w:ascii="Times New Roman" w:hAnsi="Times New Roman" w:cs="Times New Roman"/>
          <w:sz w:val="24"/>
          <w:szCs w:val="24"/>
        </w:rPr>
        <w:t xml:space="preserve"> Governança, Método e</w:t>
      </w:r>
      <w:r w:rsidR="00B01DDE" w:rsidRPr="00772636">
        <w:rPr>
          <w:rFonts w:ascii="Times New Roman" w:hAnsi="Times New Roman" w:cs="Times New Roman"/>
          <w:sz w:val="24"/>
          <w:szCs w:val="24"/>
        </w:rPr>
        <w:t xml:space="preserve"> Cultura</w:t>
      </w:r>
      <w:r w:rsidR="00D21C7A">
        <w:rPr>
          <w:rFonts w:ascii="Times New Roman" w:hAnsi="Times New Roman" w:cs="Times New Roman"/>
          <w:sz w:val="24"/>
          <w:szCs w:val="24"/>
        </w:rPr>
        <w:t xml:space="preserve"> </w:t>
      </w:r>
      <w:r w:rsidR="007F346F" w:rsidRPr="00A86A40">
        <w:rPr>
          <w:rFonts w:ascii="Times New Roman" w:hAnsi="Times New Roman" w:cs="Times New Roman"/>
          <w:sz w:val="24"/>
          <w:szCs w:val="24"/>
        </w:rPr>
        <w:t>têm correlação positiva estatisticamente significante</w:t>
      </w:r>
      <w:r w:rsidR="001618CA">
        <w:rPr>
          <w:rFonts w:ascii="Times New Roman" w:hAnsi="Times New Roman" w:cs="Times New Roman"/>
          <w:sz w:val="24"/>
          <w:szCs w:val="24"/>
        </w:rPr>
        <w:t>, portanto</w:t>
      </w:r>
      <w:r w:rsidR="00FB4EB8">
        <w:rPr>
          <w:rFonts w:ascii="Times New Roman" w:hAnsi="Times New Roman" w:cs="Times New Roman"/>
          <w:sz w:val="24"/>
          <w:szCs w:val="24"/>
        </w:rPr>
        <w:t>,</w:t>
      </w:r>
      <w:r w:rsidR="001618CA">
        <w:rPr>
          <w:rFonts w:ascii="Times New Roman" w:hAnsi="Times New Roman" w:cs="Times New Roman"/>
          <w:sz w:val="24"/>
          <w:szCs w:val="24"/>
        </w:rPr>
        <w:t xml:space="preserve"> </w:t>
      </w:r>
      <w:r w:rsidR="00305ACC">
        <w:rPr>
          <w:rFonts w:ascii="Times New Roman" w:hAnsi="Times New Roman" w:cs="Times New Roman"/>
          <w:sz w:val="24"/>
          <w:szCs w:val="24"/>
        </w:rPr>
        <w:t xml:space="preserve">foi possível </w:t>
      </w:r>
      <w:r w:rsidR="00576A87">
        <w:rPr>
          <w:rFonts w:ascii="Times New Roman" w:hAnsi="Times New Roman" w:cs="Times New Roman"/>
          <w:sz w:val="24"/>
          <w:szCs w:val="24"/>
        </w:rPr>
        <w:t>responder ao problema de pesquisa</w:t>
      </w:r>
      <w:r w:rsidR="00631E80">
        <w:rPr>
          <w:rFonts w:ascii="Times New Roman" w:hAnsi="Times New Roman" w:cs="Times New Roman"/>
          <w:sz w:val="24"/>
          <w:szCs w:val="24"/>
        </w:rPr>
        <w:t xml:space="preserve"> que motivou esse estudo.</w:t>
      </w:r>
    </w:p>
    <w:p w14:paraId="2242CD81" w14:textId="7F632CDA" w:rsidR="00F4246F" w:rsidRDefault="00EA70D0" w:rsidP="00FA5A13">
      <w:pPr>
        <w:spacing w:after="0" w:line="240" w:lineRule="auto"/>
        <w:ind w:firstLine="708"/>
        <w:jc w:val="both"/>
      </w:pPr>
      <w:r w:rsidRPr="00A86A40">
        <w:rPr>
          <w:rFonts w:ascii="Times New Roman" w:hAnsi="Times New Roman" w:cs="Times New Roman"/>
          <w:sz w:val="24"/>
          <w:szCs w:val="24"/>
        </w:rPr>
        <w:t xml:space="preserve">A constatação </w:t>
      </w:r>
      <w:r w:rsidR="00767434" w:rsidRPr="00A86A40">
        <w:rPr>
          <w:rFonts w:ascii="Times New Roman" w:hAnsi="Times New Roman" w:cs="Times New Roman"/>
          <w:sz w:val="24"/>
          <w:szCs w:val="24"/>
        </w:rPr>
        <w:t xml:space="preserve">anterior está em consonância aos diversos </w:t>
      </w:r>
      <w:r w:rsidR="004C6706" w:rsidRPr="00A86A40">
        <w:rPr>
          <w:rFonts w:ascii="Times New Roman" w:hAnsi="Times New Roman" w:cs="Times New Roman"/>
          <w:sz w:val="24"/>
          <w:szCs w:val="24"/>
        </w:rPr>
        <w:t xml:space="preserve">estudos elencados por </w:t>
      </w:r>
      <w:r w:rsidR="004C6706" w:rsidRPr="00A86A40">
        <w:rPr>
          <w:rFonts w:ascii="Times New Roman" w:eastAsia="Times New Roman" w:hAnsi="Times New Roman" w:cs="Times New Roman"/>
          <w:color w:val="000000"/>
          <w:sz w:val="24"/>
          <w:szCs w:val="24"/>
          <w:lang w:eastAsia="pt-BR"/>
        </w:rPr>
        <w:t>Dijkman</w:t>
      </w:r>
      <w:r w:rsidR="00DB5B11">
        <w:rPr>
          <w:rFonts w:ascii="Times New Roman" w:eastAsia="Times New Roman" w:hAnsi="Times New Roman" w:cs="Times New Roman"/>
          <w:color w:val="000000"/>
          <w:sz w:val="24"/>
          <w:szCs w:val="24"/>
          <w:lang w:eastAsia="pt-BR"/>
        </w:rPr>
        <w:t xml:space="preserve"> (2016)</w:t>
      </w:r>
      <w:r w:rsidR="00E11A3B" w:rsidRPr="00A86A40">
        <w:rPr>
          <w:rFonts w:ascii="Times New Roman" w:eastAsia="Times New Roman" w:hAnsi="Times New Roman" w:cs="Times New Roman"/>
          <w:color w:val="000000"/>
          <w:sz w:val="24"/>
          <w:szCs w:val="24"/>
          <w:lang w:eastAsia="pt-BR"/>
        </w:rPr>
        <w:t>, dentre os 14, os</w:t>
      </w:r>
      <w:r w:rsidR="00A8352C">
        <w:rPr>
          <w:rFonts w:ascii="Times New Roman" w:eastAsia="Times New Roman" w:hAnsi="Times New Roman" w:cs="Times New Roman"/>
          <w:color w:val="000000"/>
          <w:sz w:val="24"/>
          <w:szCs w:val="24"/>
          <w:lang w:eastAsia="pt-BR"/>
        </w:rPr>
        <w:t xml:space="preserve"> trabalhos</w:t>
      </w:r>
      <w:r w:rsidR="00E11A3B" w:rsidRPr="00A86A40">
        <w:rPr>
          <w:rFonts w:ascii="Times New Roman" w:eastAsia="Times New Roman" w:hAnsi="Times New Roman" w:cs="Times New Roman"/>
          <w:color w:val="000000"/>
          <w:sz w:val="24"/>
          <w:szCs w:val="24"/>
          <w:lang w:eastAsia="pt-BR"/>
        </w:rPr>
        <w:t xml:space="preserve"> de Skrinjar et al (2008) e McCormack (2001) são ainda mais próximos por concluírem que a maturidade de gestão de processos impacta na melhoria </w:t>
      </w:r>
      <w:r w:rsidR="00233580">
        <w:rPr>
          <w:rFonts w:ascii="Times New Roman" w:eastAsia="Times New Roman" w:hAnsi="Times New Roman" w:cs="Times New Roman"/>
          <w:color w:val="000000"/>
          <w:sz w:val="24"/>
          <w:szCs w:val="24"/>
          <w:lang w:eastAsia="pt-BR"/>
        </w:rPr>
        <w:t>d</w:t>
      </w:r>
      <w:r w:rsidR="00E11A3B" w:rsidRPr="00A86A40">
        <w:rPr>
          <w:rFonts w:ascii="Times New Roman" w:eastAsia="Times New Roman" w:hAnsi="Times New Roman" w:cs="Times New Roman"/>
          <w:color w:val="000000"/>
          <w:sz w:val="24"/>
          <w:szCs w:val="24"/>
          <w:lang w:eastAsia="pt-BR"/>
        </w:rPr>
        <w:t>o</w:t>
      </w:r>
      <w:r w:rsidR="00A86A40" w:rsidRPr="00A86A40">
        <w:rPr>
          <w:rFonts w:ascii="Times New Roman" w:eastAsia="Times New Roman" w:hAnsi="Times New Roman" w:cs="Times New Roman"/>
          <w:color w:val="000000"/>
          <w:sz w:val="24"/>
          <w:szCs w:val="24"/>
          <w:lang w:eastAsia="pt-BR"/>
        </w:rPr>
        <w:t xml:space="preserve"> desempenho organizacional geral</w:t>
      </w:r>
      <w:r w:rsidR="005670A8">
        <w:rPr>
          <w:rFonts w:ascii="Times New Roman" w:eastAsia="Times New Roman" w:hAnsi="Times New Roman" w:cs="Times New Roman"/>
          <w:color w:val="000000"/>
          <w:sz w:val="24"/>
          <w:szCs w:val="24"/>
          <w:lang w:eastAsia="pt-BR"/>
        </w:rPr>
        <w:t>, enquanto</w:t>
      </w:r>
      <w:r w:rsidR="007C6E29">
        <w:rPr>
          <w:rFonts w:ascii="Times New Roman" w:eastAsia="Times New Roman" w:hAnsi="Times New Roman" w:cs="Times New Roman"/>
          <w:color w:val="000000"/>
          <w:sz w:val="24"/>
          <w:szCs w:val="24"/>
          <w:lang w:eastAsia="pt-BR"/>
        </w:rPr>
        <w:t xml:space="preserve"> que</w:t>
      </w:r>
      <w:r w:rsidR="005670A8">
        <w:rPr>
          <w:rFonts w:ascii="Times New Roman" w:eastAsia="Times New Roman" w:hAnsi="Times New Roman" w:cs="Times New Roman"/>
          <w:color w:val="000000"/>
          <w:sz w:val="24"/>
          <w:szCs w:val="24"/>
          <w:lang w:eastAsia="pt-BR"/>
        </w:rPr>
        <w:t xml:space="preserve"> </w:t>
      </w:r>
      <w:r w:rsidR="00DF7A87">
        <w:rPr>
          <w:rFonts w:ascii="Times New Roman" w:eastAsia="Times New Roman" w:hAnsi="Times New Roman" w:cs="Times New Roman"/>
          <w:color w:val="000000"/>
          <w:sz w:val="24"/>
          <w:szCs w:val="24"/>
          <w:lang w:eastAsia="pt-BR"/>
        </w:rPr>
        <w:t>pela correlação</w:t>
      </w:r>
      <w:r w:rsidR="007C6E29">
        <w:rPr>
          <w:rFonts w:ascii="Times New Roman" w:eastAsia="Times New Roman" w:hAnsi="Times New Roman" w:cs="Times New Roman"/>
          <w:color w:val="000000"/>
          <w:sz w:val="24"/>
          <w:szCs w:val="24"/>
          <w:lang w:eastAsia="pt-BR"/>
        </w:rPr>
        <w:t>,</w:t>
      </w:r>
      <w:r w:rsidR="00DF7A87">
        <w:rPr>
          <w:rFonts w:ascii="Times New Roman" w:eastAsia="Times New Roman" w:hAnsi="Times New Roman" w:cs="Times New Roman"/>
          <w:color w:val="000000"/>
          <w:sz w:val="24"/>
          <w:szCs w:val="24"/>
          <w:lang w:eastAsia="pt-BR"/>
        </w:rPr>
        <w:t xml:space="preserve"> constatou-se que essas variáveis</w:t>
      </w:r>
      <w:r w:rsidR="007C6E29">
        <w:rPr>
          <w:rFonts w:ascii="Times New Roman" w:eastAsia="Times New Roman" w:hAnsi="Times New Roman" w:cs="Times New Roman"/>
          <w:color w:val="000000"/>
          <w:sz w:val="24"/>
          <w:szCs w:val="24"/>
          <w:lang w:eastAsia="pt-BR"/>
        </w:rPr>
        <w:t xml:space="preserve"> se</w:t>
      </w:r>
      <w:r w:rsidR="00DF7A87">
        <w:rPr>
          <w:rFonts w:ascii="Times New Roman" w:eastAsia="Times New Roman" w:hAnsi="Times New Roman" w:cs="Times New Roman"/>
          <w:color w:val="000000"/>
          <w:sz w:val="24"/>
          <w:szCs w:val="24"/>
          <w:lang w:eastAsia="pt-BR"/>
        </w:rPr>
        <w:t xml:space="preserve"> </w:t>
      </w:r>
      <w:r w:rsidR="00E735AB">
        <w:rPr>
          <w:rFonts w:ascii="Times New Roman" w:eastAsia="Times New Roman" w:hAnsi="Times New Roman" w:cs="Times New Roman"/>
          <w:color w:val="000000"/>
          <w:sz w:val="24"/>
          <w:szCs w:val="24"/>
          <w:lang w:eastAsia="pt-BR"/>
        </w:rPr>
        <w:t>deslocam no mesmo sentido.</w:t>
      </w:r>
    </w:p>
    <w:p w14:paraId="7DDEB1E7" w14:textId="5592D782" w:rsidR="00E21C69" w:rsidRDefault="00584B9B" w:rsidP="00FA5A1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oportuno, sugere-se estudos futuros sobre a determinação da </w:t>
      </w:r>
      <w:r w:rsidR="00A01AC1">
        <w:rPr>
          <w:rFonts w:ascii="Times New Roman" w:hAnsi="Times New Roman" w:cs="Times New Roman"/>
          <w:sz w:val="24"/>
          <w:szCs w:val="24"/>
        </w:rPr>
        <w:t>aferição</w:t>
      </w:r>
      <w:r>
        <w:rPr>
          <w:rFonts w:ascii="Times New Roman" w:hAnsi="Times New Roman" w:cs="Times New Roman"/>
          <w:sz w:val="24"/>
          <w:szCs w:val="24"/>
        </w:rPr>
        <w:t xml:space="preserve"> do quanto a maturidade em gestão </w:t>
      </w:r>
      <w:r w:rsidR="007C6E29">
        <w:rPr>
          <w:rFonts w:ascii="Times New Roman" w:hAnsi="Times New Roman" w:cs="Times New Roman"/>
          <w:sz w:val="24"/>
          <w:szCs w:val="24"/>
        </w:rPr>
        <w:t>d</w:t>
      </w:r>
      <w:r>
        <w:rPr>
          <w:rFonts w:ascii="Times New Roman" w:hAnsi="Times New Roman" w:cs="Times New Roman"/>
          <w:sz w:val="24"/>
          <w:szCs w:val="24"/>
        </w:rPr>
        <w:t xml:space="preserve">e processos </w:t>
      </w:r>
      <w:r w:rsidR="007C6E29">
        <w:rPr>
          <w:rFonts w:ascii="Times New Roman" w:hAnsi="Times New Roman" w:cs="Times New Roman"/>
          <w:sz w:val="24"/>
          <w:szCs w:val="24"/>
        </w:rPr>
        <w:t xml:space="preserve">pode </w:t>
      </w:r>
      <w:r>
        <w:rPr>
          <w:rFonts w:ascii="Times New Roman" w:hAnsi="Times New Roman" w:cs="Times New Roman"/>
          <w:sz w:val="24"/>
          <w:szCs w:val="24"/>
        </w:rPr>
        <w:t>impacta</w:t>
      </w:r>
      <w:r w:rsidR="007C6E29">
        <w:rPr>
          <w:rFonts w:ascii="Times New Roman" w:hAnsi="Times New Roman" w:cs="Times New Roman"/>
          <w:sz w:val="24"/>
          <w:szCs w:val="24"/>
        </w:rPr>
        <w:t>r</w:t>
      </w:r>
      <w:r>
        <w:rPr>
          <w:rFonts w:ascii="Times New Roman" w:hAnsi="Times New Roman" w:cs="Times New Roman"/>
          <w:sz w:val="24"/>
          <w:szCs w:val="24"/>
        </w:rPr>
        <w:t xml:space="preserve"> no desempenho organizacional das organizações</w:t>
      </w:r>
      <w:r w:rsidR="001C5DE5">
        <w:rPr>
          <w:rFonts w:ascii="Times New Roman" w:hAnsi="Times New Roman" w:cs="Times New Roman"/>
          <w:sz w:val="24"/>
          <w:szCs w:val="24"/>
        </w:rPr>
        <w:t>,</w:t>
      </w:r>
      <w:r>
        <w:rPr>
          <w:rFonts w:ascii="Times New Roman" w:hAnsi="Times New Roman" w:cs="Times New Roman"/>
          <w:sz w:val="24"/>
          <w:szCs w:val="24"/>
        </w:rPr>
        <w:t xml:space="preserve"> utilizando como base indicadores específicos</w:t>
      </w:r>
      <w:r w:rsidR="001C5DE5">
        <w:rPr>
          <w:rFonts w:ascii="Times New Roman" w:hAnsi="Times New Roman" w:cs="Times New Roman"/>
          <w:sz w:val="24"/>
          <w:szCs w:val="24"/>
        </w:rPr>
        <w:t xml:space="preserve"> e </w:t>
      </w:r>
      <w:r w:rsidR="006947EF">
        <w:rPr>
          <w:rFonts w:ascii="Times New Roman" w:hAnsi="Times New Roman" w:cs="Times New Roman"/>
          <w:sz w:val="24"/>
          <w:szCs w:val="24"/>
        </w:rPr>
        <w:t>outros instrumentos estatísticos</w:t>
      </w:r>
      <w:r w:rsidR="003609F5">
        <w:rPr>
          <w:rFonts w:ascii="Times New Roman" w:hAnsi="Times New Roman" w:cs="Times New Roman"/>
          <w:sz w:val="24"/>
          <w:szCs w:val="24"/>
        </w:rPr>
        <w:t xml:space="preserve"> que propiciem uma análise </w:t>
      </w:r>
      <w:r w:rsidR="00F43A27">
        <w:rPr>
          <w:rFonts w:ascii="Times New Roman" w:hAnsi="Times New Roman" w:cs="Times New Roman"/>
          <w:sz w:val="24"/>
          <w:szCs w:val="24"/>
        </w:rPr>
        <w:t>expandida sobre o tema.</w:t>
      </w:r>
    </w:p>
    <w:p w14:paraId="55865665" w14:textId="77777777" w:rsidR="00E21C69" w:rsidRDefault="00E21C69" w:rsidP="00FA5A13">
      <w:pPr>
        <w:spacing w:after="0" w:line="240" w:lineRule="auto"/>
        <w:ind w:firstLine="708"/>
        <w:jc w:val="both"/>
        <w:rPr>
          <w:rFonts w:ascii="Times New Roman" w:hAnsi="Times New Roman" w:cs="Times New Roman"/>
          <w:sz w:val="24"/>
          <w:szCs w:val="24"/>
        </w:rPr>
      </w:pPr>
    </w:p>
    <w:p w14:paraId="6C0F0F84" w14:textId="047F8A38" w:rsidR="00984D98" w:rsidRDefault="00A9600E" w:rsidP="007A1E3C">
      <w:pPr>
        <w:spacing w:after="0" w:line="240" w:lineRule="auto"/>
        <w:jc w:val="center"/>
        <w:rPr>
          <w:rFonts w:ascii="Times New Roman" w:hAnsi="Times New Roman" w:cs="Times New Roman"/>
          <w:b/>
          <w:bCs/>
          <w:sz w:val="24"/>
          <w:szCs w:val="24"/>
        </w:rPr>
      </w:pPr>
      <w:r w:rsidRPr="0025792A">
        <w:rPr>
          <w:rFonts w:ascii="Times New Roman" w:hAnsi="Times New Roman" w:cs="Times New Roman"/>
          <w:b/>
          <w:bCs/>
          <w:sz w:val="24"/>
          <w:szCs w:val="24"/>
        </w:rPr>
        <w:t>NOTA</w:t>
      </w:r>
      <w:r w:rsidR="0025792A" w:rsidRPr="0025792A">
        <w:rPr>
          <w:rFonts w:ascii="Times New Roman" w:hAnsi="Times New Roman" w:cs="Times New Roman"/>
          <w:b/>
          <w:bCs/>
          <w:sz w:val="24"/>
          <w:szCs w:val="24"/>
        </w:rPr>
        <w:t>S</w:t>
      </w:r>
    </w:p>
    <w:p w14:paraId="073B4418" w14:textId="77777777" w:rsidR="00591049" w:rsidRDefault="00591049" w:rsidP="007A1E3C">
      <w:pPr>
        <w:spacing w:after="0" w:line="240" w:lineRule="auto"/>
        <w:jc w:val="center"/>
        <w:rPr>
          <w:rFonts w:ascii="Times New Roman" w:hAnsi="Times New Roman" w:cs="Times New Roman"/>
          <w:b/>
          <w:bCs/>
          <w:sz w:val="24"/>
          <w:szCs w:val="24"/>
        </w:rPr>
      </w:pPr>
    </w:p>
    <w:p w14:paraId="4644AF5B" w14:textId="684F306B" w:rsidR="00A9600E" w:rsidRDefault="0084473E" w:rsidP="003105F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¹</w:t>
      </w:r>
      <w:r w:rsidR="00B429EF" w:rsidRPr="003105F4">
        <w:rPr>
          <w:rFonts w:ascii="Times New Roman" w:hAnsi="Times New Roman" w:cs="Times New Roman"/>
          <w:sz w:val="20"/>
          <w:szCs w:val="20"/>
        </w:rPr>
        <w:t>Link</w:t>
      </w:r>
      <w:r w:rsidR="00620E43">
        <w:rPr>
          <w:rFonts w:ascii="Times New Roman" w:hAnsi="Times New Roman" w:cs="Times New Roman"/>
          <w:sz w:val="20"/>
          <w:szCs w:val="20"/>
        </w:rPr>
        <w:t xml:space="preserve"> do</w:t>
      </w:r>
      <w:r w:rsidR="00B429EF" w:rsidRPr="003105F4">
        <w:rPr>
          <w:rFonts w:ascii="Times New Roman" w:hAnsi="Times New Roman" w:cs="Times New Roman"/>
          <w:sz w:val="20"/>
          <w:szCs w:val="20"/>
        </w:rPr>
        <w:t xml:space="preserve"> questionário aplicado</w:t>
      </w:r>
      <w:r>
        <w:rPr>
          <w:rFonts w:ascii="Times New Roman" w:hAnsi="Times New Roman" w:cs="Times New Roman"/>
          <w:sz w:val="20"/>
          <w:szCs w:val="20"/>
        </w:rPr>
        <w:t xml:space="preserve"> e do banco de dados </w:t>
      </w:r>
      <w:r w:rsidRPr="003105F4">
        <w:rPr>
          <w:rFonts w:ascii="Times New Roman" w:hAnsi="Times New Roman" w:cs="Times New Roman"/>
          <w:sz w:val="20"/>
          <w:szCs w:val="20"/>
        </w:rPr>
        <w:t>d</w:t>
      </w:r>
      <w:r>
        <w:rPr>
          <w:rFonts w:ascii="Times New Roman" w:hAnsi="Times New Roman" w:cs="Times New Roman"/>
          <w:sz w:val="20"/>
          <w:szCs w:val="20"/>
        </w:rPr>
        <w:t>as</w:t>
      </w:r>
      <w:r w:rsidR="005A65E6">
        <w:rPr>
          <w:rFonts w:ascii="Times New Roman" w:hAnsi="Times New Roman" w:cs="Times New Roman"/>
          <w:sz w:val="20"/>
          <w:szCs w:val="20"/>
        </w:rPr>
        <w:t xml:space="preserve"> </w:t>
      </w:r>
      <w:r>
        <w:rPr>
          <w:rFonts w:ascii="Times New Roman" w:hAnsi="Times New Roman" w:cs="Times New Roman"/>
          <w:sz w:val="20"/>
          <w:szCs w:val="20"/>
        </w:rPr>
        <w:t>resposta</w:t>
      </w:r>
      <w:r w:rsidR="0014201A">
        <w:rPr>
          <w:rFonts w:ascii="Times New Roman" w:hAnsi="Times New Roman" w:cs="Times New Roman"/>
          <w:sz w:val="20"/>
          <w:szCs w:val="20"/>
        </w:rPr>
        <w:t>s</w:t>
      </w:r>
      <w:r w:rsidR="00B429EF" w:rsidRPr="003105F4">
        <w:rPr>
          <w:rFonts w:ascii="Times New Roman" w:hAnsi="Times New Roman" w:cs="Times New Roman"/>
          <w:sz w:val="20"/>
          <w:szCs w:val="20"/>
        </w:rPr>
        <w:t>:</w:t>
      </w:r>
    </w:p>
    <w:p w14:paraId="36912E1F" w14:textId="6F191197" w:rsidR="003105F4" w:rsidRPr="00620E43" w:rsidRDefault="00000000" w:rsidP="006F153E">
      <w:pPr>
        <w:spacing w:line="360" w:lineRule="auto"/>
        <w:jc w:val="both"/>
        <w:rPr>
          <w:rFonts w:ascii="Times New Roman" w:hAnsi="Times New Roman" w:cs="Times New Roman"/>
          <w:color w:val="000000" w:themeColor="text1"/>
          <w:sz w:val="20"/>
          <w:szCs w:val="20"/>
        </w:rPr>
      </w:pPr>
      <w:hyperlink r:id="rId25" w:history="1">
        <w:r w:rsidR="004E3705" w:rsidRPr="00620E43">
          <w:rPr>
            <w:rStyle w:val="Hyperlink"/>
            <w:rFonts w:ascii="Times New Roman" w:hAnsi="Times New Roman" w:cs="Times New Roman"/>
            <w:color w:val="000000" w:themeColor="text1"/>
            <w:sz w:val="20"/>
            <w:szCs w:val="20"/>
          </w:rPr>
          <w:t>https://drive.google.com/drive/folders/1Pf7VSfG1WsvdUo5cV467CMsQ1MsKxaVs?usp=share_link</w:t>
        </w:r>
      </w:hyperlink>
      <w:r w:rsidR="004E3705" w:rsidRPr="00620E43">
        <w:rPr>
          <w:rFonts w:ascii="Times New Roman" w:hAnsi="Times New Roman" w:cs="Times New Roman"/>
          <w:color w:val="000000" w:themeColor="text1"/>
          <w:sz w:val="20"/>
          <w:szCs w:val="20"/>
        </w:rPr>
        <w:t xml:space="preserve"> </w:t>
      </w:r>
    </w:p>
    <w:p w14:paraId="6560D27A" w14:textId="77F78EA0" w:rsidR="00341564" w:rsidRDefault="00341564" w:rsidP="00A81435">
      <w:pPr>
        <w:spacing w:after="0" w:line="240" w:lineRule="auto"/>
        <w:jc w:val="center"/>
        <w:rPr>
          <w:rFonts w:ascii="Times New Roman" w:hAnsi="Times New Roman" w:cs="Times New Roman"/>
          <w:b/>
          <w:bCs/>
          <w:sz w:val="24"/>
          <w:szCs w:val="24"/>
        </w:rPr>
      </w:pPr>
      <w:r w:rsidRPr="0076656E">
        <w:rPr>
          <w:rFonts w:ascii="Times New Roman" w:hAnsi="Times New Roman" w:cs="Times New Roman"/>
          <w:b/>
          <w:bCs/>
          <w:sz w:val="24"/>
          <w:szCs w:val="24"/>
        </w:rPr>
        <w:t>REFERÊNCIAS BIBLIOGRÁFICAS</w:t>
      </w:r>
    </w:p>
    <w:p w14:paraId="4F5A8463" w14:textId="77777777" w:rsidR="00A81435" w:rsidRPr="0076656E" w:rsidRDefault="00A81435" w:rsidP="00A81435">
      <w:pPr>
        <w:spacing w:after="0" w:line="240" w:lineRule="auto"/>
        <w:jc w:val="center"/>
        <w:rPr>
          <w:rFonts w:ascii="Times New Roman" w:hAnsi="Times New Roman" w:cs="Times New Roman"/>
          <w:b/>
          <w:bCs/>
          <w:sz w:val="24"/>
          <w:szCs w:val="24"/>
        </w:rPr>
      </w:pPr>
    </w:p>
    <w:p w14:paraId="11DED97B" w14:textId="4AA6306E" w:rsidR="00707A74" w:rsidRPr="00107B7F" w:rsidRDefault="00707A74" w:rsidP="00107B7F">
      <w:pPr>
        <w:spacing w:after="0" w:line="240" w:lineRule="auto"/>
        <w:rPr>
          <w:rFonts w:ascii="Times New Roman" w:hAnsi="Times New Roman" w:cs="Times New Roman"/>
          <w:sz w:val="24"/>
          <w:szCs w:val="24"/>
          <w:shd w:val="clear" w:color="auto" w:fill="FFFFFF"/>
        </w:rPr>
      </w:pPr>
      <w:r w:rsidRPr="008D36D8">
        <w:rPr>
          <w:rFonts w:ascii="Times New Roman" w:hAnsi="Times New Roman" w:cs="Times New Roman"/>
          <w:color w:val="222222"/>
          <w:sz w:val="24"/>
          <w:szCs w:val="24"/>
          <w:shd w:val="clear" w:color="auto" w:fill="FFFFFF"/>
        </w:rPr>
        <w:t xml:space="preserve">ADESOLA, Sola; BAINES, Tim. </w:t>
      </w:r>
      <w:r w:rsidRPr="00107B7F">
        <w:rPr>
          <w:rFonts w:ascii="Times New Roman" w:hAnsi="Times New Roman" w:cs="Times New Roman"/>
          <w:color w:val="222222"/>
          <w:sz w:val="24"/>
          <w:szCs w:val="24"/>
          <w:shd w:val="clear" w:color="auto" w:fill="FFFFFF"/>
          <w:lang w:val="en-US"/>
        </w:rPr>
        <w:t>Developing and evaluating a methodology for business process improvement. </w:t>
      </w:r>
      <w:r w:rsidRPr="00107B7F">
        <w:rPr>
          <w:rFonts w:ascii="Times New Roman" w:hAnsi="Times New Roman" w:cs="Times New Roman"/>
          <w:b/>
          <w:bCs/>
          <w:color w:val="222222"/>
          <w:sz w:val="24"/>
          <w:szCs w:val="24"/>
          <w:shd w:val="clear" w:color="auto" w:fill="FFFFFF"/>
          <w:lang w:val="en-US"/>
        </w:rPr>
        <w:t>Business process management journal</w:t>
      </w:r>
      <w:r w:rsidRPr="00107B7F">
        <w:rPr>
          <w:rFonts w:ascii="Times New Roman" w:hAnsi="Times New Roman" w:cs="Times New Roman"/>
          <w:color w:val="222222"/>
          <w:sz w:val="24"/>
          <w:szCs w:val="24"/>
          <w:shd w:val="clear" w:color="auto" w:fill="FFFFFF"/>
          <w:lang w:val="en-US"/>
        </w:rPr>
        <w:t>, 2005.</w:t>
      </w:r>
      <w:r w:rsidR="00B028EE" w:rsidRPr="00107B7F">
        <w:rPr>
          <w:rFonts w:ascii="Times New Roman" w:hAnsi="Times New Roman" w:cs="Times New Roman"/>
          <w:color w:val="222222"/>
          <w:sz w:val="24"/>
          <w:szCs w:val="24"/>
          <w:shd w:val="clear" w:color="auto" w:fill="FFFFFF"/>
          <w:lang w:val="en-US"/>
        </w:rPr>
        <w:t xml:space="preserve"> </w:t>
      </w:r>
      <w:r w:rsidR="00B028EE" w:rsidRPr="00FF0E0D">
        <w:rPr>
          <w:rFonts w:ascii="Times New Roman" w:eastAsia="Times New Roman" w:hAnsi="Times New Roman" w:cs="Times New Roman"/>
          <w:sz w:val="24"/>
          <w:szCs w:val="24"/>
          <w:lang w:val="en-US"/>
        </w:rPr>
        <w:t>Disponível em:</w:t>
      </w:r>
      <w:r w:rsidR="00521194" w:rsidRPr="00FF0E0D">
        <w:rPr>
          <w:rFonts w:ascii="Times New Roman" w:hAnsi="Times New Roman" w:cs="Times New Roman"/>
          <w:sz w:val="24"/>
          <w:szCs w:val="24"/>
          <w:lang w:val="en-US"/>
        </w:rPr>
        <w:t xml:space="preserve"> </w:t>
      </w:r>
      <w:hyperlink r:id="rId26" w:history="1">
        <w:r w:rsidR="00521194" w:rsidRPr="00FF0E0D">
          <w:rPr>
            <w:rStyle w:val="Hyperlink"/>
            <w:rFonts w:ascii="Times New Roman" w:eastAsia="Times New Roman" w:hAnsi="Times New Roman" w:cs="Times New Roman"/>
            <w:color w:val="auto"/>
            <w:sz w:val="24"/>
            <w:szCs w:val="24"/>
            <w:lang w:val="en-US"/>
          </w:rPr>
          <w:t>https://publications.aston.ac.uk/id/eprint/17222/1/Developing_and_evaluating_a_methodology_for_business_process_improvement.pdf</w:t>
        </w:r>
      </w:hyperlink>
      <w:r w:rsidR="00521194" w:rsidRPr="00FF0E0D">
        <w:rPr>
          <w:rFonts w:ascii="Times New Roman" w:eastAsia="Times New Roman" w:hAnsi="Times New Roman" w:cs="Times New Roman"/>
          <w:sz w:val="24"/>
          <w:szCs w:val="24"/>
          <w:lang w:val="en-US"/>
        </w:rPr>
        <w:t xml:space="preserve">. </w:t>
      </w:r>
      <w:r w:rsidR="00521194" w:rsidRPr="00107B7F">
        <w:rPr>
          <w:rFonts w:ascii="Times New Roman" w:eastAsia="Times New Roman" w:hAnsi="Times New Roman" w:cs="Times New Roman"/>
          <w:sz w:val="24"/>
          <w:szCs w:val="24"/>
        </w:rPr>
        <w:t xml:space="preserve">Acesso em: </w:t>
      </w:r>
      <w:r w:rsidR="00521194" w:rsidRPr="00107B7F">
        <w:rPr>
          <w:rFonts w:ascii="Times New Roman" w:hAnsi="Times New Roman" w:cs="Times New Roman"/>
          <w:sz w:val="24"/>
          <w:szCs w:val="24"/>
        </w:rPr>
        <w:t>10 out. 2022.</w:t>
      </w:r>
    </w:p>
    <w:p w14:paraId="1A34FA58" w14:textId="77777777" w:rsidR="0076656E" w:rsidRPr="00107B7F" w:rsidRDefault="0076656E" w:rsidP="00107B7F">
      <w:pPr>
        <w:spacing w:after="0" w:line="240" w:lineRule="auto"/>
        <w:rPr>
          <w:rFonts w:ascii="Times New Roman" w:hAnsi="Times New Roman" w:cs="Times New Roman"/>
          <w:color w:val="222222"/>
          <w:sz w:val="24"/>
          <w:szCs w:val="24"/>
          <w:shd w:val="clear" w:color="auto" w:fill="FFFFFF"/>
        </w:rPr>
      </w:pPr>
    </w:p>
    <w:p w14:paraId="2D49FE34" w14:textId="7D74B8F6" w:rsidR="00707A74" w:rsidRPr="00107B7F" w:rsidRDefault="00707A74" w:rsidP="00107B7F">
      <w:pPr>
        <w:spacing w:after="0" w:line="240" w:lineRule="auto"/>
        <w:rPr>
          <w:rFonts w:ascii="Times New Roman" w:hAnsi="Times New Roman" w:cs="Times New Roman"/>
          <w:color w:val="222222"/>
          <w:sz w:val="24"/>
          <w:szCs w:val="24"/>
          <w:shd w:val="clear" w:color="auto" w:fill="FFFFFF"/>
        </w:rPr>
      </w:pPr>
      <w:r w:rsidRPr="00107B7F">
        <w:rPr>
          <w:rFonts w:ascii="Times New Roman" w:hAnsi="Times New Roman" w:cs="Times New Roman"/>
          <w:color w:val="222222"/>
          <w:sz w:val="24"/>
          <w:szCs w:val="24"/>
          <w:shd w:val="clear" w:color="auto" w:fill="FFFFFF"/>
        </w:rPr>
        <w:t xml:space="preserve">ALBUQUERQUE, Alan; ROCHA, Paulo. </w:t>
      </w:r>
      <w:r w:rsidRPr="00107B7F">
        <w:rPr>
          <w:rFonts w:ascii="Times New Roman" w:hAnsi="Times New Roman" w:cs="Times New Roman"/>
          <w:b/>
          <w:bCs/>
          <w:color w:val="222222"/>
          <w:sz w:val="24"/>
          <w:szCs w:val="24"/>
          <w:shd w:val="clear" w:color="auto" w:fill="FFFFFF"/>
        </w:rPr>
        <w:t>Sincronismo organizacional</w:t>
      </w:r>
      <w:r w:rsidRPr="00107B7F">
        <w:rPr>
          <w:rFonts w:ascii="Times New Roman" w:hAnsi="Times New Roman" w:cs="Times New Roman"/>
          <w:b/>
          <w:bCs/>
          <w:sz w:val="24"/>
          <w:szCs w:val="24"/>
        </w:rPr>
        <w:t>:</w:t>
      </w:r>
      <w:r w:rsidRPr="00107B7F">
        <w:rPr>
          <w:rFonts w:ascii="Times New Roman" w:hAnsi="Times New Roman" w:cs="Times New Roman"/>
          <w:sz w:val="24"/>
          <w:szCs w:val="24"/>
        </w:rPr>
        <w:t xml:space="preserve"> como alinhar a estratégia, os processos e as pessoas.</w:t>
      </w:r>
      <w:r w:rsidRPr="00107B7F">
        <w:rPr>
          <w:rFonts w:ascii="Times New Roman" w:hAnsi="Times New Roman" w:cs="Times New Roman"/>
          <w:color w:val="222222"/>
          <w:sz w:val="24"/>
          <w:szCs w:val="24"/>
          <w:shd w:val="clear" w:color="auto" w:fill="FFFFFF"/>
        </w:rPr>
        <w:t> São Paulo: Saraiva, 2006.</w:t>
      </w:r>
    </w:p>
    <w:p w14:paraId="01E8C203" w14:textId="77777777" w:rsidR="0076656E" w:rsidRPr="00107B7F" w:rsidRDefault="0076656E" w:rsidP="00107B7F">
      <w:pPr>
        <w:spacing w:after="0" w:line="240" w:lineRule="auto"/>
        <w:rPr>
          <w:rFonts w:ascii="Times New Roman" w:hAnsi="Times New Roman" w:cs="Times New Roman"/>
          <w:color w:val="222222"/>
          <w:sz w:val="24"/>
          <w:szCs w:val="24"/>
          <w:shd w:val="clear" w:color="auto" w:fill="FFFFFF"/>
        </w:rPr>
      </w:pPr>
    </w:p>
    <w:p w14:paraId="0AA9E56A" w14:textId="59679E51" w:rsidR="00707A74" w:rsidRPr="00107B7F" w:rsidRDefault="00707A74" w:rsidP="00107B7F">
      <w:pPr>
        <w:spacing w:after="0" w:line="240" w:lineRule="auto"/>
        <w:rPr>
          <w:rFonts w:ascii="Times New Roman" w:hAnsi="Times New Roman" w:cs="Times New Roman"/>
          <w:color w:val="222222"/>
          <w:sz w:val="24"/>
          <w:szCs w:val="24"/>
          <w:shd w:val="clear" w:color="auto" w:fill="FFFFFF"/>
        </w:rPr>
      </w:pPr>
      <w:r w:rsidRPr="00107B7F">
        <w:rPr>
          <w:rFonts w:ascii="Times New Roman" w:hAnsi="Times New Roman" w:cs="Times New Roman"/>
          <w:color w:val="222222"/>
          <w:sz w:val="24"/>
          <w:szCs w:val="24"/>
          <w:shd w:val="clear" w:color="auto" w:fill="FFFFFF"/>
        </w:rPr>
        <w:t xml:space="preserve">ARAÚJO, Luís César G. de. </w:t>
      </w:r>
      <w:r w:rsidRPr="00107B7F">
        <w:rPr>
          <w:rFonts w:ascii="Times New Roman" w:hAnsi="Times New Roman" w:cs="Times New Roman"/>
          <w:b/>
          <w:bCs/>
          <w:color w:val="222222"/>
          <w:sz w:val="24"/>
          <w:szCs w:val="24"/>
          <w:shd w:val="clear" w:color="auto" w:fill="FFFFFF"/>
        </w:rPr>
        <w:t>Organização, Sistemas e Métodos e as tecnologias de gestão organizacional</w:t>
      </w:r>
      <w:r w:rsidRPr="00107B7F">
        <w:rPr>
          <w:rFonts w:ascii="Times New Roman" w:hAnsi="Times New Roman" w:cs="Times New Roman"/>
          <w:color w:val="222222"/>
          <w:sz w:val="24"/>
          <w:szCs w:val="24"/>
          <w:shd w:val="clear" w:color="auto" w:fill="FFFFFF"/>
        </w:rPr>
        <w:t>: arquitetura organizacional, benchmarking, empowerment, gestão pela qualidade total, reengenharia. v. 1. 5.ed. São Paulo: Atlas, 2011.</w:t>
      </w:r>
    </w:p>
    <w:p w14:paraId="7731703A" w14:textId="77777777" w:rsidR="0076656E" w:rsidRPr="00107B7F" w:rsidRDefault="0076656E" w:rsidP="00107B7F">
      <w:pPr>
        <w:spacing w:after="0" w:line="240" w:lineRule="auto"/>
        <w:rPr>
          <w:rFonts w:ascii="Times New Roman" w:hAnsi="Times New Roman" w:cs="Times New Roman"/>
          <w:color w:val="222222"/>
          <w:sz w:val="24"/>
          <w:szCs w:val="24"/>
          <w:shd w:val="clear" w:color="auto" w:fill="FFFFFF"/>
        </w:rPr>
      </w:pPr>
    </w:p>
    <w:p w14:paraId="32D2C2CA" w14:textId="386FC6B9" w:rsidR="00707A74" w:rsidRPr="00107B7F" w:rsidRDefault="00707A74" w:rsidP="00107B7F">
      <w:pPr>
        <w:spacing w:after="0" w:line="240" w:lineRule="auto"/>
        <w:rPr>
          <w:rFonts w:ascii="Times New Roman" w:hAnsi="Times New Roman" w:cs="Times New Roman"/>
          <w:sz w:val="24"/>
          <w:szCs w:val="24"/>
          <w:shd w:val="clear" w:color="auto" w:fill="FFFFFF"/>
        </w:rPr>
      </w:pPr>
      <w:r w:rsidRPr="00107B7F">
        <w:rPr>
          <w:rFonts w:ascii="Times New Roman" w:hAnsi="Times New Roman" w:cs="Times New Roman"/>
          <w:sz w:val="24"/>
          <w:szCs w:val="24"/>
          <w:shd w:val="clear" w:color="auto" w:fill="FFFFFF"/>
        </w:rPr>
        <w:t xml:space="preserve">BAUER, Lidiane. </w:t>
      </w:r>
      <w:r w:rsidRPr="00107B7F">
        <w:rPr>
          <w:rFonts w:ascii="Times New Roman" w:hAnsi="Times New Roman" w:cs="Times New Roman"/>
          <w:b/>
          <w:bCs/>
          <w:sz w:val="24"/>
          <w:szCs w:val="24"/>
          <w:shd w:val="clear" w:color="auto" w:fill="FFFFFF"/>
        </w:rPr>
        <w:t>Estimação do coeficiente de correlação de Spearman ponderado</w:t>
      </w:r>
      <w:r w:rsidRPr="00107B7F">
        <w:rPr>
          <w:rFonts w:ascii="Times New Roman" w:hAnsi="Times New Roman" w:cs="Times New Roman"/>
          <w:sz w:val="24"/>
          <w:szCs w:val="24"/>
          <w:shd w:val="clear" w:color="auto" w:fill="FFFFFF"/>
        </w:rPr>
        <w:t>. Dissertação (Mestrado em Epidemiologia) – Universidade Federal do Rio Grande do Sul, Porto Alegre, 2007.</w:t>
      </w:r>
      <w:r w:rsidR="00ED2FC3" w:rsidRPr="00107B7F">
        <w:rPr>
          <w:rFonts w:ascii="Times New Roman" w:hAnsi="Times New Roman" w:cs="Times New Roman"/>
          <w:sz w:val="24"/>
          <w:szCs w:val="24"/>
          <w:shd w:val="clear" w:color="auto" w:fill="FFFFFF"/>
        </w:rPr>
        <w:t xml:space="preserve"> </w:t>
      </w:r>
      <w:r w:rsidR="00ED2FC3" w:rsidRPr="00107B7F">
        <w:rPr>
          <w:rFonts w:ascii="Times New Roman" w:eastAsia="Times New Roman" w:hAnsi="Times New Roman" w:cs="Times New Roman"/>
          <w:sz w:val="24"/>
          <w:szCs w:val="24"/>
        </w:rPr>
        <w:t xml:space="preserve">Disponível em: </w:t>
      </w:r>
      <w:hyperlink r:id="rId27" w:history="1">
        <w:r w:rsidR="00EE4335" w:rsidRPr="00107B7F">
          <w:rPr>
            <w:rStyle w:val="Hyperlink"/>
            <w:rFonts w:ascii="Times New Roman" w:hAnsi="Times New Roman" w:cs="Times New Roman"/>
            <w:color w:val="auto"/>
            <w:sz w:val="24"/>
            <w:szCs w:val="24"/>
            <w:shd w:val="clear" w:color="auto" w:fill="FFFFFF"/>
          </w:rPr>
          <w:t>https://www.lume.ufrgs.br/bitstream/handle/10183/11499/000616112.pdf</w:t>
        </w:r>
      </w:hyperlink>
      <w:r w:rsidR="00ED2FC3" w:rsidRPr="00107B7F">
        <w:rPr>
          <w:rFonts w:ascii="Times New Roman" w:hAnsi="Times New Roman" w:cs="Times New Roman"/>
          <w:sz w:val="24"/>
          <w:szCs w:val="24"/>
          <w:shd w:val="clear" w:color="auto" w:fill="FFFFFF"/>
        </w:rPr>
        <w:t xml:space="preserve">. </w:t>
      </w:r>
      <w:r w:rsidR="00EE4335" w:rsidRPr="00107B7F">
        <w:rPr>
          <w:rFonts w:ascii="Times New Roman" w:hAnsi="Times New Roman" w:cs="Times New Roman"/>
          <w:sz w:val="24"/>
          <w:szCs w:val="24"/>
        </w:rPr>
        <w:t>Acesso: 08 out. 2022</w:t>
      </w:r>
    </w:p>
    <w:p w14:paraId="04D94216" w14:textId="77777777" w:rsidR="0076656E" w:rsidRDefault="0076656E" w:rsidP="00107B7F">
      <w:pPr>
        <w:spacing w:after="0" w:line="240" w:lineRule="auto"/>
        <w:rPr>
          <w:rFonts w:ascii="Times New Roman" w:hAnsi="Times New Roman" w:cs="Times New Roman"/>
          <w:sz w:val="24"/>
          <w:szCs w:val="24"/>
          <w:shd w:val="clear" w:color="auto" w:fill="FFFFFF"/>
        </w:rPr>
      </w:pPr>
    </w:p>
    <w:p w14:paraId="1672E4DD" w14:textId="77777777" w:rsidR="00E20484" w:rsidRPr="00107B7F" w:rsidRDefault="00E20484" w:rsidP="00E20484">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BIAZZI, Monica Rottmann de; MUSCAT, Antonio Rafael Namur; BIAZZI, Jorge Luiz de. Modelo de aperfeiçoamento de processos em instituições públicas de ensino superior. </w:t>
      </w:r>
      <w:r w:rsidRPr="00107B7F">
        <w:rPr>
          <w:rFonts w:ascii="Times New Roman" w:hAnsi="Times New Roman" w:cs="Times New Roman"/>
          <w:b/>
          <w:bCs/>
          <w:sz w:val="24"/>
          <w:szCs w:val="24"/>
        </w:rPr>
        <w:t>Gestão &amp; Produção</w:t>
      </w:r>
      <w:r w:rsidRPr="00107B7F">
        <w:rPr>
          <w:rFonts w:ascii="Times New Roman" w:hAnsi="Times New Roman" w:cs="Times New Roman"/>
          <w:sz w:val="24"/>
          <w:szCs w:val="24"/>
        </w:rPr>
        <w:t xml:space="preserve">, v. 18, p. 869-880, 2011. Disponível em: </w:t>
      </w:r>
      <w:hyperlink r:id="rId28" w:history="1">
        <w:r w:rsidRPr="00107B7F">
          <w:rPr>
            <w:rStyle w:val="Hyperlink"/>
            <w:rFonts w:ascii="Times New Roman" w:hAnsi="Times New Roman" w:cs="Times New Roman"/>
            <w:color w:val="auto"/>
            <w:sz w:val="24"/>
            <w:szCs w:val="24"/>
          </w:rPr>
          <w:t>https://www.scielo.br/j/gp/a/Vwr8X7FwZGknhm4BdnVdYqd/?format=pdf&amp;lang=pt</w:t>
        </w:r>
      </w:hyperlink>
      <w:r w:rsidRPr="00107B7F">
        <w:rPr>
          <w:rFonts w:ascii="Times New Roman" w:hAnsi="Times New Roman" w:cs="Times New Roman"/>
          <w:sz w:val="24"/>
          <w:szCs w:val="24"/>
        </w:rPr>
        <w:t>. Acesso: 06 out. 2022.</w:t>
      </w:r>
    </w:p>
    <w:p w14:paraId="0B214579" w14:textId="77777777" w:rsidR="00E20484" w:rsidRDefault="00E20484" w:rsidP="00107B7F">
      <w:pPr>
        <w:spacing w:after="0" w:line="240" w:lineRule="auto"/>
        <w:rPr>
          <w:rFonts w:ascii="Times New Roman" w:hAnsi="Times New Roman" w:cs="Times New Roman"/>
          <w:sz w:val="24"/>
          <w:szCs w:val="24"/>
          <w:shd w:val="clear" w:color="auto" w:fill="FFFFFF"/>
        </w:rPr>
      </w:pPr>
    </w:p>
    <w:p w14:paraId="411D92CD" w14:textId="77777777" w:rsidR="00D96273" w:rsidRPr="00107B7F" w:rsidRDefault="00D96273" w:rsidP="00D96273">
      <w:pPr>
        <w:spacing w:after="0" w:line="240" w:lineRule="auto"/>
        <w:rPr>
          <w:rFonts w:ascii="Times New Roman" w:hAnsi="Times New Roman" w:cs="Times New Roman"/>
          <w:sz w:val="24"/>
          <w:szCs w:val="24"/>
        </w:rPr>
      </w:pPr>
      <w:r w:rsidRPr="00107B7F">
        <w:rPr>
          <w:rFonts w:ascii="Times New Roman" w:eastAsia="Times New Roman" w:hAnsi="Times New Roman" w:cs="Times New Roman"/>
          <w:sz w:val="24"/>
          <w:szCs w:val="24"/>
        </w:rPr>
        <w:t xml:space="preserve">BRASIL. </w:t>
      </w:r>
      <w:r w:rsidRPr="00107B7F">
        <w:rPr>
          <w:rFonts w:ascii="Times New Roman" w:eastAsia="Times New Roman" w:hAnsi="Times New Roman" w:cs="Times New Roman"/>
          <w:b/>
          <w:bCs/>
          <w:sz w:val="24"/>
          <w:szCs w:val="24"/>
        </w:rPr>
        <w:t>Lei nº13.954, de 16 de dezembro de 2019.</w:t>
      </w:r>
      <w:r w:rsidRPr="00107B7F">
        <w:rPr>
          <w:rFonts w:ascii="Times New Roman" w:eastAsia="Times New Roman" w:hAnsi="Times New Roman" w:cs="Times New Roman"/>
          <w:sz w:val="24"/>
          <w:szCs w:val="24"/>
        </w:rPr>
        <w:t xml:space="preserve"> Lei de reestruturação da carreira militar. Brasília, DF. 2019. Disponível em:</w:t>
      </w:r>
      <w:r w:rsidRPr="00107B7F">
        <w:rPr>
          <w:rFonts w:ascii="Times New Roman" w:hAnsi="Times New Roman" w:cs="Times New Roman"/>
          <w:sz w:val="24"/>
          <w:szCs w:val="24"/>
        </w:rPr>
        <w:t xml:space="preserve"> </w:t>
      </w:r>
      <w:r w:rsidRPr="00107B7F">
        <w:rPr>
          <w:rFonts w:ascii="Times New Roman" w:eastAsia="Times New Roman" w:hAnsi="Times New Roman" w:cs="Times New Roman"/>
          <w:sz w:val="24"/>
          <w:szCs w:val="24"/>
        </w:rPr>
        <w:t xml:space="preserve">https://www.planalto.gov.br/ccivil_03/_ato2019-2022/2019/lei/l13954.htm. </w:t>
      </w:r>
      <w:r w:rsidRPr="00107B7F">
        <w:rPr>
          <w:rFonts w:ascii="Times New Roman" w:hAnsi="Times New Roman" w:cs="Times New Roman"/>
          <w:sz w:val="24"/>
          <w:szCs w:val="24"/>
        </w:rPr>
        <w:t>Acesso: 10 out. 2022.</w:t>
      </w:r>
    </w:p>
    <w:p w14:paraId="708533B5" w14:textId="77777777" w:rsidR="00D96273" w:rsidRPr="00107B7F" w:rsidRDefault="00D96273" w:rsidP="00107B7F">
      <w:pPr>
        <w:spacing w:after="0" w:line="240" w:lineRule="auto"/>
        <w:rPr>
          <w:rFonts w:ascii="Times New Roman" w:hAnsi="Times New Roman" w:cs="Times New Roman"/>
          <w:sz w:val="24"/>
          <w:szCs w:val="24"/>
          <w:shd w:val="clear" w:color="auto" w:fill="FFFFFF"/>
        </w:rPr>
      </w:pPr>
    </w:p>
    <w:p w14:paraId="4C57A21F" w14:textId="34F0240B" w:rsidR="00087091" w:rsidRPr="00107B7F" w:rsidRDefault="00087091"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lastRenderedPageBreak/>
        <w:t>BRASIL. Marinha do Brasil. Diretoria de Administração da Marinha</w:t>
      </w:r>
      <w:r w:rsidRPr="00107B7F">
        <w:rPr>
          <w:rFonts w:ascii="Times New Roman" w:hAnsi="Times New Roman" w:cs="Times New Roman"/>
          <w:b/>
          <w:bCs/>
          <w:sz w:val="24"/>
          <w:szCs w:val="24"/>
        </w:rPr>
        <w:t>. Roteiro de Mapeamento de Processos</w:t>
      </w:r>
      <w:r w:rsidRPr="00107B7F">
        <w:rPr>
          <w:rFonts w:ascii="Times New Roman" w:hAnsi="Times New Roman" w:cs="Times New Roman"/>
          <w:sz w:val="24"/>
          <w:szCs w:val="24"/>
        </w:rPr>
        <w:t xml:space="preserve">. Rio de Janeiro, RJ, </w:t>
      </w:r>
      <w:r w:rsidRPr="00EB7ABD">
        <w:rPr>
          <w:rFonts w:ascii="Times New Roman" w:hAnsi="Times New Roman" w:cs="Times New Roman"/>
          <w:sz w:val="24"/>
          <w:szCs w:val="24"/>
        </w:rPr>
        <w:t>2021</w:t>
      </w:r>
      <w:r w:rsidR="00E9317C" w:rsidRPr="00EB7ABD">
        <w:rPr>
          <w:rFonts w:ascii="Times New Roman" w:hAnsi="Times New Roman" w:cs="Times New Roman"/>
          <w:sz w:val="24"/>
          <w:szCs w:val="24"/>
        </w:rPr>
        <w:t>a</w:t>
      </w:r>
      <w:r w:rsidRPr="00EB7ABD">
        <w:rPr>
          <w:rFonts w:ascii="Times New Roman" w:hAnsi="Times New Roman" w:cs="Times New Roman"/>
          <w:sz w:val="24"/>
          <w:szCs w:val="24"/>
        </w:rPr>
        <w:t>.</w:t>
      </w:r>
    </w:p>
    <w:p w14:paraId="58F36756" w14:textId="77777777" w:rsidR="00087091" w:rsidRPr="00107B7F" w:rsidRDefault="00087091" w:rsidP="00107B7F">
      <w:pPr>
        <w:spacing w:after="0" w:line="240" w:lineRule="auto"/>
        <w:rPr>
          <w:rFonts w:ascii="Times New Roman" w:hAnsi="Times New Roman" w:cs="Times New Roman"/>
          <w:sz w:val="24"/>
          <w:szCs w:val="24"/>
        </w:rPr>
      </w:pPr>
    </w:p>
    <w:p w14:paraId="4B9BCFA2" w14:textId="5B503D56" w:rsidR="00087091" w:rsidRPr="00107B7F" w:rsidRDefault="00087091"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 xml:space="preserve">BRASIL. Marinha do Brasil. Estado Maior da Armada. EMA-130: </w:t>
      </w:r>
      <w:r w:rsidRPr="00107B7F">
        <w:rPr>
          <w:rFonts w:ascii="Times New Roman" w:hAnsi="Times New Roman" w:cs="Times New Roman"/>
          <w:b/>
          <w:bCs/>
          <w:sz w:val="24"/>
          <w:szCs w:val="24"/>
        </w:rPr>
        <w:t>Manual de Visitas, Inspeções e Reuniões funcionais da Marinha</w:t>
      </w:r>
      <w:r w:rsidRPr="00107B7F">
        <w:rPr>
          <w:rFonts w:ascii="Times New Roman" w:hAnsi="Times New Roman" w:cs="Times New Roman"/>
          <w:sz w:val="24"/>
          <w:szCs w:val="24"/>
        </w:rPr>
        <w:t>. Rev 2. Brasília, DF, 2018</w:t>
      </w:r>
      <w:r w:rsidR="00634720">
        <w:rPr>
          <w:rFonts w:ascii="Times New Roman" w:hAnsi="Times New Roman" w:cs="Times New Roman"/>
          <w:sz w:val="24"/>
          <w:szCs w:val="24"/>
        </w:rPr>
        <w:t>a</w:t>
      </w:r>
      <w:r w:rsidRPr="00107B7F">
        <w:rPr>
          <w:rFonts w:ascii="Times New Roman" w:hAnsi="Times New Roman" w:cs="Times New Roman"/>
          <w:sz w:val="24"/>
          <w:szCs w:val="24"/>
        </w:rPr>
        <w:t>.</w:t>
      </w:r>
    </w:p>
    <w:p w14:paraId="33795B09" w14:textId="77777777" w:rsidR="00087091" w:rsidRPr="00107B7F" w:rsidRDefault="00087091" w:rsidP="00107B7F">
      <w:pPr>
        <w:spacing w:after="0" w:line="240" w:lineRule="auto"/>
        <w:rPr>
          <w:rFonts w:ascii="Times New Roman" w:hAnsi="Times New Roman" w:cs="Times New Roman"/>
          <w:sz w:val="24"/>
          <w:szCs w:val="24"/>
        </w:rPr>
      </w:pPr>
    </w:p>
    <w:p w14:paraId="51A6324C" w14:textId="23487450" w:rsidR="00087091" w:rsidRPr="00107B7F" w:rsidRDefault="00087091"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 xml:space="preserve">BRASIL. Marinha do Brasil. Estado Maior da Armada. EMA-134: </w:t>
      </w:r>
      <w:r w:rsidRPr="00107B7F">
        <w:rPr>
          <w:rFonts w:ascii="Times New Roman" w:hAnsi="Times New Roman" w:cs="Times New Roman"/>
          <w:b/>
          <w:bCs/>
          <w:sz w:val="24"/>
          <w:szCs w:val="24"/>
        </w:rPr>
        <w:t>Manual de Gestão Administrativa da Marinha</w:t>
      </w:r>
      <w:r w:rsidRPr="00107B7F">
        <w:rPr>
          <w:rFonts w:ascii="Times New Roman" w:hAnsi="Times New Roman" w:cs="Times New Roman"/>
          <w:sz w:val="24"/>
          <w:szCs w:val="24"/>
        </w:rPr>
        <w:t>. Rev 1. Brasília, DF, 2018</w:t>
      </w:r>
      <w:r w:rsidR="00634720">
        <w:rPr>
          <w:rFonts w:ascii="Times New Roman" w:hAnsi="Times New Roman" w:cs="Times New Roman"/>
          <w:sz w:val="24"/>
          <w:szCs w:val="24"/>
        </w:rPr>
        <w:t>b</w:t>
      </w:r>
      <w:r w:rsidRPr="00107B7F">
        <w:rPr>
          <w:rFonts w:ascii="Times New Roman" w:hAnsi="Times New Roman" w:cs="Times New Roman"/>
          <w:sz w:val="24"/>
          <w:szCs w:val="24"/>
        </w:rPr>
        <w:t>.</w:t>
      </w:r>
    </w:p>
    <w:p w14:paraId="6FE47921" w14:textId="77777777" w:rsidR="00087091" w:rsidRPr="00107B7F" w:rsidRDefault="00087091" w:rsidP="00107B7F">
      <w:pPr>
        <w:spacing w:after="0" w:line="240" w:lineRule="auto"/>
        <w:rPr>
          <w:rFonts w:ascii="Times New Roman" w:hAnsi="Times New Roman" w:cs="Times New Roman"/>
          <w:sz w:val="24"/>
          <w:szCs w:val="24"/>
        </w:rPr>
      </w:pPr>
    </w:p>
    <w:p w14:paraId="2B07D9EE" w14:textId="4C90D43E" w:rsidR="00087091" w:rsidRDefault="00087091"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BRASIL. Marinha do Brasil. Estado Maior da Armada.</w:t>
      </w:r>
      <w:r w:rsidRPr="00107B7F">
        <w:rPr>
          <w:rFonts w:ascii="Times New Roman" w:hAnsi="Times New Roman" w:cs="Times New Roman"/>
          <w:b/>
          <w:bCs/>
          <w:sz w:val="24"/>
          <w:szCs w:val="24"/>
        </w:rPr>
        <w:t xml:space="preserve"> Relatório de Gestão</w:t>
      </w:r>
      <w:r w:rsidRPr="00107B7F">
        <w:rPr>
          <w:rFonts w:ascii="Times New Roman" w:hAnsi="Times New Roman" w:cs="Times New Roman"/>
          <w:sz w:val="24"/>
          <w:szCs w:val="24"/>
        </w:rPr>
        <w:t>: Comando da Marinha 2021. Brasília, DF</w:t>
      </w:r>
      <w:r w:rsidRPr="00EB7ABD">
        <w:rPr>
          <w:rFonts w:ascii="Times New Roman" w:hAnsi="Times New Roman" w:cs="Times New Roman"/>
          <w:sz w:val="24"/>
          <w:szCs w:val="24"/>
        </w:rPr>
        <w:t>, 2021</w:t>
      </w:r>
      <w:r w:rsidR="00E9317C" w:rsidRPr="00EB7ABD">
        <w:rPr>
          <w:rFonts w:ascii="Times New Roman" w:hAnsi="Times New Roman" w:cs="Times New Roman"/>
          <w:sz w:val="24"/>
          <w:szCs w:val="24"/>
        </w:rPr>
        <w:t>b</w:t>
      </w:r>
      <w:r w:rsidRPr="00107B7F">
        <w:rPr>
          <w:rFonts w:ascii="Times New Roman" w:hAnsi="Times New Roman" w:cs="Times New Roman"/>
          <w:sz w:val="24"/>
          <w:szCs w:val="24"/>
        </w:rPr>
        <w:t xml:space="preserve">. Disponível em: </w:t>
      </w:r>
      <w:hyperlink r:id="rId29" w:history="1">
        <w:r w:rsidRPr="00107B7F">
          <w:rPr>
            <w:rStyle w:val="Hyperlink"/>
            <w:rFonts w:ascii="Times New Roman" w:hAnsi="Times New Roman" w:cs="Times New Roman"/>
            <w:color w:val="auto"/>
            <w:sz w:val="24"/>
            <w:szCs w:val="24"/>
          </w:rPr>
          <w:t>https://www.marinha.mil.br/sites/default/files/relatorio-de-gestao-2021.pdf</w:t>
        </w:r>
      </w:hyperlink>
      <w:r w:rsidRPr="00107B7F">
        <w:rPr>
          <w:rFonts w:ascii="Times New Roman" w:hAnsi="Times New Roman" w:cs="Times New Roman"/>
          <w:sz w:val="24"/>
          <w:szCs w:val="24"/>
        </w:rPr>
        <w:t xml:space="preserve">. </w:t>
      </w:r>
    </w:p>
    <w:p w14:paraId="01105E87" w14:textId="77777777" w:rsidR="00CD26B8" w:rsidRDefault="00CD26B8" w:rsidP="00107B7F">
      <w:pPr>
        <w:spacing w:after="0" w:line="240" w:lineRule="auto"/>
        <w:rPr>
          <w:rFonts w:ascii="Times New Roman" w:hAnsi="Times New Roman" w:cs="Times New Roman"/>
          <w:sz w:val="24"/>
          <w:szCs w:val="24"/>
        </w:rPr>
      </w:pPr>
    </w:p>
    <w:p w14:paraId="47FD1EF5" w14:textId="729E3F1C" w:rsidR="00CD26B8" w:rsidRPr="00107B7F" w:rsidRDefault="00CD26B8" w:rsidP="00CD26B8">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 xml:space="preserve">BRASIL. </w:t>
      </w:r>
      <w:r>
        <w:rPr>
          <w:rFonts w:ascii="Times New Roman" w:hAnsi="Times New Roman" w:cs="Times New Roman"/>
          <w:sz w:val="24"/>
          <w:szCs w:val="24"/>
        </w:rPr>
        <w:t>Supremo Tribunal Federal</w:t>
      </w:r>
      <w:r w:rsidRPr="00107B7F">
        <w:rPr>
          <w:rFonts w:ascii="Times New Roman" w:hAnsi="Times New Roman" w:cs="Times New Roman"/>
          <w:sz w:val="24"/>
          <w:szCs w:val="24"/>
        </w:rPr>
        <w:t xml:space="preserve">. </w:t>
      </w:r>
      <w:r>
        <w:rPr>
          <w:rFonts w:ascii="Times New Roman" w:hAnsi="Times New Roman" w:cs="Times New Roman"/>
          <w:b/>
          <w:bCs/>
          <w:sz w:val="24"/>
          <w:szCs w:val="24"/>
        </w:rPr>
        <w:t>Avaliação da Maturidade em Gestão de Processos no STF</w:t>
      </w:r>
      <w:r w:rsidRPr="00107B7F">
        <w:rPr>
          <w:rFonts w:ascii="Times New Roman" w:hAnsi="Times New Roman" w:cs="Times New Roman"/>
          <w:sz w:val="24"/>
          <w:szCs w:val="24"/>
        </w:rPr>
        <w:t xml:space="preserve">. Brasília, DF. </w:t>
      </w:r>
      <w:r w:rsidRPr="00EB7ABD">
        <w:rPr>
          <w:rFonts w:ascii="Times New Roman" w:hAnsi="Times New Roman" w:cs="Times New Roman"/>
          <w:sz w:val="24"/>
          <w:szCs w:val="24"/>
        </w:rPr>
        <w:t>2021</w:t>
      </w:r>
      <w:r w:rsidR="00E9317C" w:rsidRPr="00EB7ABD">
        <w:rPr>
          <w:rFonts w:ascii="Times New Roman" w:hAnsi="Times New Roman" w:cs="Times New Roman"/>
          <w:sz w:val="24"/>
          <w:szCs w:val="24"/>
        </w:rPr>
        <w:t>c</w:t>
      </w:r>
      <w:r w:rsidRPr="00EB7ABD">
        <w:rPr>
          <w:rFonts w:ascii="Times New Roman" w:hAnsi="Times New Roman" w:cs="Times New Roman"/>
          <w:sz w:val="24"/>
          <w:szCs w:val="24"/>
        </w:rPr>
        <w:t>.</w:t>
      </w:r>
      <w:r w:rsidRPr="00107B7F">
        <w:rPr>
          <w:rFonts w:ascii="Times New Roman" w:hAnsi="Times New Roman" w:cs="Times New Roman"/>
          <w:sz w:val="24"/>
          <w:szCs w:val="24"/>
        </w:rPr>
        <w:t xml:space="preserve"> Disponível em: </w:t>
      </w:r>
      <w:hyperlink r:id="rId30" w:history="1">
        <w:r w:rsidRPr="00FD0AE1">
          <w:rPr>
            <w:rStyle w:val="Hyperlink"/>
            <w:rFonts w:ascii="Times New Roman" w:hAnsi="Times New Roman" w:cs="Times New Roman"/>
            <w:color w:val="auto"/>
            <w:sz w:val="24"/>
            <w:szCs w:val="24"/>
          </w:rPr>
          <w:t>https://www.stf.jus.br/arquivo/cms/centralDoCidadaoAcessoInformacaoAuditoria/anexo/000.2021_Levantamento_AvaliacaoDaMaturidadeEmGestaoDeProcessosNoSTF.pdf</w:t>
        </w:r>
      </w:hyperlink>
      <w:r>
        <w:rPr>
          <w:rFonts w:ascii="Times New Roman" w:hAnsi="Times New Roman" w:cs="Times New Roman"/>
          <w:sz w:val="24"/>
          <w:szCs w:val="24"/>
        </w:rPr>
        <w:t xml:space="preserve">. </w:t>
      </w:r>
      <w:r w:rsidRPr="00107B7F">
        <w:rPr>
          <w:rFonts w:ascii="Times New Roman" w:hAnsi="Times New Roman" w:cs="Times New Roman"/>
          <w:sz w:val="24"/>
          <w:szCs w:val="24"/>
        </w:rPr>
        <w:t>Acesso: 12 out. 2022.</w:t>
      </w:r>
    </w:p>
    <w:p w14:paraId="67404B83" w14:textId="77777777" w:rsidR="00087091" w:rsidRPr="00107B7F" w:rsidRDefault="00087091" w:rsidP="00107B7F">
      <w:pPr>
        <w:spacing w:after="0" w:line="240" w:lineRule="auto"/>
        <w:rPr>
          <w:rFonts w:ascii="Times New Roman" w:hAnsi="Times New Roman" w:cs="Times New Roman"/>
          <w:color w:val="FF0000"/>
          <w:sz w:val="24"/>
          <w:szCs w:val="24"/>
        </w:rPr>
      </w:pPr>
    </w:p>
    <w:p w14:paraId="289DC871" w14:textId="4E137D74" w:rsidR="00087091" w:rsidRDefault="00087091"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 xml:space="preserve">BRASIL. Tribunal de Contas da União. </w:t>
      </w:r>
      <w:r w:rsidRPr="00107B7F">
        <w:rPr>
          <w:rFonts w:ascii="Times New Roman" w:hAnsi="Times New Roman" w:cs="Times New Roman"/>
          <w:b/>
          <w:bCs/>
          <w:sz w:val="24"/>
          <w:szCs w:val="24"/>
        </w:rPr>
        <w:t>Relatório individual da autoavaliação do: Comando da Marinha</w:t>
      </w:r>
      <w:r w:rsidRPr="00107B7F">
        <w:rPr>
          <w:rFonts w:ascii="Times New Roman" w:hAnsi="Times New Roman" w:cs="Times New Roman"/>
          <w:sz w:val="24"/>
          <w:szCs w:val="24"/>
        </w:rPr>
        <w:t xml:space="preserve">. Brasília, DF. </w:t>
      </w:r>
      <w:r w:rsidRPr="00EB7ABD">
        <w:rPr>
          <w:rFonts w:ascii="Times New Roman" w:hAnsi="Times New Roman" w:cs="Times New Roman"/>
          <w:sz w:val="24"/>
          <w:szCs w:val="24"/>
        </w:rPr>
        <w:t>2021</w:t>
      </w:r>
      <w:r w:rsidR="00E9317C" w:rsidRPr="00EB7ABD">
        <w:rPr>
          <w:rFonts w:ascii="Times New Roman" w:hAnsi="Times New Roman" w:cs="Times New Roman"/>
          <w:sz w:val="24"/>
          <w:szCs w:val="24"/>
        </w:rPr>
        <w:t>d</w:t>
      </w:r>
      <w:r w:rsidRPr="00EB7ABD">
        <w:rPr>
          <w:rFonts w:ascii="Times New Roman" w:hAnsi="Times New Roman" w:cs="Times New Roman"/>
          <w:sz w:val="24"/>
          <w:szCs w:val="24"/>
        </w:rPr>
        <w:t xml:space="preserve">. Disponível em: </w:t>
      </w:r>
      <w:hyperlink r:id="rId31" w:history="1">
        <w:r w:rsidR="00995B75" w:rsidRPr="00EB7ABD">
          <w:rPr>
            <w:rStyle w:val="Hyperlink"/>
            <w:rFonts w:ascii="Times New Roman" w:hAnsi="Times New Roman" w:cs="Times New Roman"/>
            <w:color w:val="auto"/>
            <w:sz w:val="24"/>
            <w:szCs w:val="24"/>
          </w:rPr>
          <w:t>https://www.marinha.mil.br/sites/default/files/relatorio-individual-autoavaliacao-2021.pdf</w:t>
        </w:r>
      </w:hyperlink>
      <w:r w:rsidR="00995B75" w:rsidRPr="00107B7F">
        <w:rPr>
          <w:rFonts w:ascii="Times New Roman" w:hAnsi="Times New Roman" w:cs="Times New Roman"/>
          <w:sz w:val="24"/>
          <w:szCs w:val="24"/>
        </w:rPr>
        <w:t xml:space="preserve">. </w:t>
      </w:r>
      <w:r w:rsidRPr="00107B7F">
        <w:rPr>
          <w:rFonts w:ascii="Times New Roman" w:hAnsi="Times New Roman" w:cs="Times New Roman"/>
          <w:sz w:val="24"/>
          <w:szCs w:val="24"/>
        </w:rPr>
        <w:t>Acesso: 12 out. 2022.</w:t>
      </w:r>
    </w:p>
    <w:p w14:paraId="369B90DB" w14:textId="77777777" w:rsidR="0076656E" w:rsidRPr="00107B7F" w:rsidRDefault="0076656E" w:rsidP="00107B7F">
      <w:pPr>
        <w:spacing w:after="0" w:line="240" w:lineRule="auto"/>
        <w:rPr>
          <w:rFonts w:ascii="Times New Roman" w:hAnsi="Times New Roman" w:cs="Times New Roman"/>
          <w:sz w:val="24"/>
          <w:szCs w:val="24"/>
        </w:rPr>
      </w:pPr>
    </w:p>
    <w:p w14:paraId="421C8F94" w14:textId="0910F4F5" w:rsidR="00707A74"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BRESSER PEREIRA, Luiz Carlos. </w:t>
      </w:r>
      <w:r w:rsidRPr="00107B7F">
        <w:rPr>
          <w:rFonts w:ascii="Times New Roman" w:hAnsi="Times New Roman" w:cs="Times New Roman"/>
          <w:b/>
          <w:bCs/>
          <w:sz w:val="24"/>
          <w:szCs w:val="24"/>
        </w:rPr>
        <w:t xml:space="preserve">Construindo o Estado republicano: </w:t>
      </w:r>
      <w:r w:rsidRPr="00107B7F">
        <w:rPr>
          <w:rFonts w:ascii="Times New Roman" w:hAnsi="Times New Roman" w:cs="Times New Roman"/>
          <w:sz w:val="24"/>
          <w:szCs w:val="24"/>
        </w:rPr>
        <w:t>democracia e reforma da gestão pública. Rio de Janeiro: Editora FGV, 2009.</w:t>
      </w:r>
    </w:p>
    <w:p w14:paraId="6A9214D9" w14:textId="77777777" w:rsidR="0076656E" w:rsidRPr="00107B7F" w:rsidRDefault="0076656E" w:rsidP="00107B7F">
      <w:pPr>
        <w:spacing w:after="0" w:line="240" w:lineRule="auto"/>
        <w:rPr>
          <w:rFonts w:ascii="Times New Roman" w:hAnsi="Times New Roman" w:cs="Times New Roman"/>
          <w:sz w:val="24"/>
          <w:szCs w:val="24"/>
        </w:rPr>
      </w:pPr>
    </w:p>
    <w:p w14:paraId="369A5696" w14:textId="33F7514C" w:rsidR="006D4FBC"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CECILIO, Valdinei. </w:t>
      </w:r>
      <w:r w:rsidRPr="00107B7F">
        <w:rPr>
          <w:rFonts w:ascii="Times New Roman" w:hAnsi="Times New Roman" w:cs="Times New Roman"/>
          <w:b/>
          <w:bCs/>
          <w:sz w:val="24"/>
          <w:szCs w:val="24"/>
        </w:rPr>
        <w:t xml:space="preserve">O desempenho organizacional no setor público sob a ótica das capacidades organizacionais: </w:t>
      </w:r>
      <w:r w:rsidRPr="00107B7F">
        <w:rPr>
          <w:rFonts w:ascii="Times New Roman" w:hAnsi="Times New Roman" w:cs="Times New Roman"/>
          <w:sz w:val="24"/>
          <w:szCs w:val="24"/>
        </w:rPr>
        <w:t>um estudo de caso no âmbito da Rede Federal de Educação no Brasil. Dissertação (Mestrado em Administração Pública) – Instituto Universitário de Lisboa, 2016.</w:t>
      </w:r>
      <w:r w:rsidR="006D4FBC" w:rsidRPr="00107B7F">
        <w:rPr>
          <w:rFonts w:ascii="Times New Roman" w:hAnsi="Times New Roman" w:cs="Times New Roman"/>
          <w:sz w:val="24"/>
          <w:szCs w:val="24"/>
        </w:rPr>
        <w:t xml:space="preserve"> Disponível em: </w:t>
      </w:r>
      <w:hyperlink r:id="rId32" w:tgtFrame="_blank" w:history="1">
        <w:r w:rsidR="006D4FBC" w:rsidRPr="00107B7F">
          <w:rPr>
            <w:rStyle w:val="Hyperlink"/>
            <w:rFonts w:ascii="Times New Roman" w:hAnsi="Times New Roman" w:cs="Times New Roman"/>
            <w:color w:val="auto"/>
            <w:sz w:val="24"/>
            <w:szCs w:val="24"/>
          </w:rPr>
          <w:t>https://orcid.org/0000-0003-4344-4720</w:t>
        </w:r>
      </w:hyperlink>
      <w:r w:rsidR="006D4FBC" w:rsidRPr="00107B7F">
        <w:rPr>
          <w:rStyle w:val="Hyperlink"/>
          <w:rFonts w:ascii="Times New Roman" w:hAnsi="Times New Roman" w:cs="Times New Roman"/>
          <w:color w:val="auto"/>
          <w:sz w:val="24"/>
          <w:szCs w:val="24"/>
        </w:rPr>
        <w:t>.</w:t>
      </w:r>
      <w:r w:rsidR="006D4FBC" w:rsidRPr="00107B7F">
        <w:rPr>
          <w:rStyle w:val="Hyperlink"/>
          <w:rFonts w:ascii="Times New Roman" w:hAnsi="Times New Roman" w:cs="Times New Roman"/>
          <w:color w:val="auto"/>
          <w:sz w:val="24"/>
          <w:szCs w:val="24"/>
          <w:u w:val="none"/>
        </w:rPr>
        <w:t xml:space="preserve"> </w:t>
      </w:r>
      <w:r w:rsidR="006D4FBC" w:rsidRPr="00107B7F">
        <w:rPr>
          <w:rFonts w:ascii="Times New Roman" w:hAnsi="Times New Roman" w:cs="Times New Roman"/>
          <w:sz w:val="24"/>
          <w:szCs w:val="24"/>
        </w:rPr>
        <w:t>Acesso: 06 out. 2022.</w:t>
      </w:r>
    </w:p>
    <w:p w14:paraId="5CBD0A7D" w14:textId="59F88CC9" w:rsidR="00707A74" w:rsidRPr="00107B7F" w:rsidRDefault="00707A74" w:rsidP="00107B7F">
      <w:pPr>
        <w:spacing w:after="0" w:line="240" w:lineRule="auto"/>
        <w:rPr>
          <w:rFonts w:ascii="Times New Roman" w:hAnsi="Times New Roman" w:cs="Times New Roman"/>
          <w:sz w:val="24"/>
          <w:szCs w:val="24"/>
        </w:rPr>
      </w:pPr>
    </w:p>
    <w:p w14:paraId="5B484290" w14:textId="520F3D3D" w:rsidR="00707A74" w:rsidRPr="00107B7F" w:rsidRDefault="00707A74" w:rsidP="00107B7F">
      <w:pPr>
        <w:spacing w:after="0" w:line="240" w:lineRule="auto"/>
        <w:rPr>
          <w:rFonts w:ascii="Times New Roman" w:eastAsia="Times New Roman" w:hAnsi="Times New Roman" w:cs="Times New Roman"/>
          <w:sz w:val="24"/>
          <w:szCs w:val="24"/>
        </w:rPr>
      </w:pPr>
      <w:r w:rsidRPr="00107B7F">
        <w:rPr>
          <w:rFonts w:ascii="Times New Roman" w:eastAsia="Times New Roman" w:hAnsi="Times New Roman" w:cs="Times New Roman"/>
          <w:sz w:val="24"/>
          <w:szCs w:val="24"/>
        </w:rPr>
        <w:t xml:space="preserve">CHIAVENATO, Idalberto. </w:t>
      </w:r>
      <w:r w:rsidRPr="00107B7F">
        <w:rPr>
          <w:rFonts w:ascii="Times New Roman" w:eastAsia="Times New Roman" w:hAnsi="Times New Roman" w:cs="Times New Roman"/>
          <w:b/>
          <w:bCs/>
          <w:sz w:val="24"/>
          <w:szCs w:val="24"/>
        </w:rPr>
        <w:t>Gestão de pessoas:</w:t>
      </w:r>
      <w:r w:rsidRPr="00107B7F">
        <w:rPr>
          <w:rFonts w:ascii="Times New Roman" w:eastAsia="Times New Roman" w:hAnsi="Times New Roman" w:cs="Times New Roman"/>
          <w:sz w:val="24"/>
          <w:szCs w:val="24"/>
        </w:rPr>
        <w:t xml:space="preserve"> o novo papel dos recursos humanos nas organizações. Rio de Janeiro: Campus, 1999.</w:t>
      </w:r>
    </w:p>
    <w:p w14:paraId="2DAD2BFC" w14:textId="77777777" w:rsidR="0076656E" w:rsidRPr="00107B7F" w:rsidRDefault="0076656E" w:rsidP="00107B7F">
      <w:pPr>
        <w:spacing w:after="0" w:line="240" w:lineRule="auto"/>
        <w:rPr>
          <w:rFonts w:ascii="Times New Roman" w:eastAsia="Times New Roman" w:hAnsi="Times New Roman" w:cs="Times New Roman"/>
          <w:sz w:val="24"/>
          <w:szCs w:val="24"/>
        </w:rPr>
      </w:pPr>
    </w:p>
    <w:p w14:paraId="46C43231" w14:textId="77777777" w:rsidR="00093C15" w:rsidRPr="00107B7F" w:rsidRDefault="00707A74" w:rsidP="00107B7F">
      <w:pPr>
        <w:spacing w:after="0" w:line="240" w:lineRule="auto"/>
        <w:rPr>
          <w:rFonts w:ascii="Times New Roman" w:hAnsi="Times New Roman" w:cs="Times New Roman"/>
          <w:sz w:val="24"/>
          <w:szCs w:val="24"/>
          <w:shd w:val="clear" w:color="auto" w:fill="FFFFFF"/>
        </w:rPr>
      </w:pPr>
      <w:r w:rsidRPr="00107B7F">
        <w:rPr>
          <w:rFonts w:ascii="Times New Roman" w:hAnsi="Times New Roman" w:cs="Times New Roman"/>
          <w:sz w:val="24"/>
          <w:szCs w:val="24"/>
        </w:rPr>
        <w:t xml:space="preserve">DA </w:t>
      </w:r>
      <w:r w:rsidRPr="00107B7F">
        <w:rPr>
          <w:rFonts w:ascii="Times New Roman" w:eastAsia="Times New Roman" w:hAnsi="Times New Roman" w:cs="Times New Roman"/>
          <w:sz w:val="24"/>
          <w:szCs w:val="24"/>
        </w:rPr>
        <w:t>COSTA</w:t>
      </w:r>
      <w:r w:rsidRPr="00107B7F">
        <w:rPr>
          <w:rFonts w:ascii="Times New Roman" w:hAnsi="Times New Roman" w:cs="Times New Roman"/>
          <w:sz w:val="24"/>
          <w:szCs w:val="24"/>
        </w:rPr>
        <w:t>, Aline Tomeleri; PIANA, Janaina. Modelos de Maturidade em Gestão de Processos: Uma revisão sistemática da literatura. In: </w:t>
      </w:r>
      <w:r w:rsidRPr="00107B7F">
        <w:rPr>
          <w:rFonts w:ascii="Times New Roman" w:hAnsi="Times New Roman" w:cs="Times New Roman"/>
          <w:b/>
          <w:bCs/>
          <w:sz w:val="24"/>
          <w:szCs w:val="24"/>
        </w:rPr>
        <w:t>Anais do ADM 2020 – Congresso Internacional de Administração</w:t>
      </w:r>
      <w:r w:rsidRPr="00107B7F">
        <w:rPr>
          <w:rFonts w:ascii="Times New Roman" w:hAnsi="Times New Roman" w:cs="Times New Roman"/>
          <w:sz w:val="24"/>
          <w:szCs w:val="24"/>
        </w:rPr>
        <w:t>. 2020.</w:t>
      </w:r>
      <w:r w:rsidR="00DE506C" w:rsidRPr="00107B7F">
        <w:rPr>
          <w:rFonts w:ascii="Times New Roman" w:hAnsi="Times New Roman" w:cs="Times New Roman"/>
          <w:sz w:val="24"/>
          <w:szCs w:val="24"/>
        </w:rPr>
        <w:t xml:space="preserve"> </w:t>
      </w:r>
      <w:r w:rsidR="00DE506C" w:rsidRPr="00107B7F">
        <w:rPr>
          <w:rFonts w:ascii="Times New Roman" w:hAnsi="Times New Roman" w:cs="Times New Roman"/>
          <w:sz w:val="24"/>
          <w:szCs w:val="24"/>
          <w:shd w:val="clear" w:color="auto" w:fill="FFFFFF"/>
        </w:rPr>
        <w:t xml:space="preserve">Disponível em: </w:t>
      </w:r>
      <w:hyperlink r:id="rId33" w:history="1">
        <w:r w:rsidR="00DE506C" w:rsidRPr="00107B7F">
          <w:rPr>
            <w:rStyle w:val="Hyperlink"/>
            <w:rFonts w:ascii="Times New Roman" w:hAnsi="Times New Roman" w:cs="Times New Roman"/>
            <w:color w:val="auto"/>
            <w:sz w:val="24"/>
            <w:szCs w:val="24"/>
            <w:shd w:val="clear" w:color="auto" w:fill="FFFFFF"/>
          </w:rPr>
          <w:t>h</w:t>
        </w:r>
        <w:r w:rsidR="00DE506C" w:rsidRPr="00107B7F">
          <w:rPr>
            <w:rStyle w:val="Hyperlink"/>
            <w:rFonts w:ascii="Times New Roman" w:hAnsi="Times New Roman" w:cs="Times New Roman"/>
            <w:color w:val="auto"/>
            <w:sz w:val="24"/>
            <w:szCs w:val="24"/>
          </w:rPr>
          <w:t>ttps://admpg.com.br/2020/anais/arquivos/08282020_100855_5f490133e9bf7.pdf</w:t>
        </w:r>
      </w:hyperlink>
      <w:r w:rsidR="00DE506C" w:rsidRPr="00107B7F">
        <w:rPr>
          <w:rFonts w:ascii="Times New Roman" w:hAnsi="Times New Roman" w:cs="Times New Roman"/>
          <w:sz w:val="24"/>
          <w:szCs w:val="24"/>
        </w:rPr>
        <w:t xml:space="preserve">. </w:t>
      </w:r>
      <w:r w:rsidR="00093C15" w:rsidRPr="00107B7F">
        <w:rPr>
          <w:rFonts w:ascii="Times New Roman" w:hAnsi="Times New Roman" w:cs="Times New Roman"/>
          <w:sz w:val="24"/>
          <w:szCs w:val="24"/>
          <w:shd w:val="clear" w:color="auto" w:fill="FFFFFF"/>
        </w:rPr>
        <w:t>Acesso em: 5 out. 2022.</w:t>
      </w:r>
    </w:p>
    <w:p w14:paraId="7E2E7064" w14:textId="6FC65A5D" w:rsidR="00707A74" w:rsidRPr="00107B7F" w:rsidRDefault="00707A74" w:rsidP="00107B7F">
      <w:pPr>
        <w:spacing w:after="0" w:line="240" w:lineRule="auto"/>
        <w:rPr>
          <w:rFonts w:ascii="Times New Roman" w:hAnsi="Times New Roman" w:cs="Times New Roman"/>
          <w:sz w:val="24"/>
          <w:szCs w:val="24"/>
        </w:rPr>
      </w:pPr>
    </w:p>
    <w:p w14:paraId="569AA39D" w14:textId="3867E134" w:rsidR="00707A74" w:rsidRPr="00107B7F" w:rsidRDefault="00707A74" w:rsidP="00107B7F">
      <w:pPr>
        <w:spacing w:after="0" w:line="240" w:lineRule="auto"/>
        <w:rPr>
          <w:rFonts w:ascii="Times New Roman" w:hAnsi="Times New Roman" w:cs="Times New Roman"/>
          <w:sz w:val="24"/>
          <w:szCs w:val="24"/>
          <w:shd w:val="clear" w:color="auto" w:fill="FFFFFF"/>
        </w:rPr>
      </w:pPr>
      <w:r w:rsidRPr="00107B7F">
        <w:rPr>
          <w:rFonts w:ascii="Times New Roman" w:eastAsia="Times New Roman" w:hAnsi="Times New Roman" w:cs="Times New Roman"/>
          <w:sz w:val="24"/>
          <w:szCs w:val="24"/>
        </w:rPr>
        <w:t>DA COSTA, Frederico Lustosa; CASTANHAR, José Cezar. Avaliação de programas públicos: desafios conceituais e metodológicos. </w:t>
      </w:r>
      <w:r w:rsidRPr="00107B7F">
        <w:rPr>
          <w:rFonts w:ascii="Times New Roman" w:eastAsia="Times New Roman" w:hAnsi="Times New Roman" w:cs="Times New Roman"/>
          <w:b/>
          <w:bCs/>
          <w:sz w:val="24"/>
          <w:szCs w:val="24"/>
        </w:rPr>
        <w:t>Revista de Administração Pública</w:t>
      </w:r>
      <w:r w:rsidRPr="00107B7F">
        <w:rPr>
          <w:rFonts w:ascii="Times New Roman" w:eastAsia="Times New Roman" w:hAnsi="Times New Roman" w:cs="Times New Roman"/>
          <w:sz w:val="24"/>
          <w:szCs w:val="24"/>
        </w:rPr>
        <w:t xml:space="preserve">, v.37, n.5, p.969 a 992, 2003. </w:t>
      </w:r>
      <w:r w:rsidRPr="00107B7F">
        <w:rPr>
          <w:rFonts w:ascii="Times New Roman" w:hAnsi="Times New Roman" w:cs="Times New Roman"/>
          <w:sz w:val="24"/>
          <w:szCs w:val="24"/>
          <w:shd w:val="clear" w:color="auto" w:fill="FFFFFF"/>
        </w:rPr>
        <w:t>Disponível em: https://bibliotecadigital.fgv.br/ojs/index.php/rap/article/view/6509. Acesso em: 5 out. 2022.</w:t>
      </w:r>
    </w:p>
    <w:p w14:paraId="6C83EFA2" w14:textId="77777777" w:rsidR="0076656E" w:rsidRPr="00107B7F" w:rsidRDefault="0076656E" w:rsidP="00107B7F">
      <w:pPr>
        <w:spacing w:after="0" w:line="240" w:lineRule="auto"/>
        <w:rPr>
          <w:rFonts w:ascii="Times New Roman" w:hAnsi="Times New Roman" w:cs="Times New Roman"/>
          <w:sz w:val="24"/>
          <w:szCs w:val="24"/>
          <w:shd w:val="clear" w:color="auto" w:fill="FFFFFF"/>
        </w:rPr>
      </w:pPr>
    </w:p>
    <w:p w14:paraId="691CA036" w14:textId="07A42A46" w:rsidR="0076656E"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 xml:space="preserve">DA SILVA MACEDO, Marcelo Álvaro; DA SILVA, Fabrícia de Farias. </w:t>
      </w:r>
      <w:r w:rsidR="00093C15" w:rsidRPr="00107B7F">
        <w:rPr>
          <w:rFonts w:ascii="Times New Roman" w:hAnsi="Times New Roman" w:cs="Times New Roman"/>
          <w:sz w:val="24"/>
          <w:szCs w:val="24"/>
        </w:rPr>
        <w:t>Análise de desempenho organizacional: Propondo uma</w:t>
      </w:r>
      <w:r w:rsidR="00AB4C79" w:rsidRPr="00107B7F">
        <w:rPr>
          <w:rFonts w:ascii="Times New Roman" w:hAnsi="Times New Roman" w:cs="Times New Roman"/>
          <w:sz w:val="24"/>
          <w:szCs w:val="24"/>
        </w:rPr>
        <w:t xml:space="preserve"> modelagem utilizando indicadores financeiros e não financeiros na avaliação de performance empresarial</w:t>
      </w:r>
      <w:r w:rsidRPr="00107B7F">
        <w:rPr>
          <w:rFonts w:ascii="Times New Roman" w:hAnsi="Times New Roman" w:cs="Times New Roman"/>
          <w:sz w:val="24"/>
          <w:szCs w:val="24"/>
        </w:rPr>
        <w:t>. </w:t>
      </w:r>
      <w:r w:rsidRPr="00107B7F">
        <w:rPr>
          <w:rFonts w:ascii="Times New Roman" w:hAnsi="Times New Roman" w:cs="Times New Roman"/>
          <w:b/>
          <w:bCs/>
          <w:sz w:val="24"/>
          <w:szCs w:val="24"/>
        </w:rPr>
        <w:t>Revista Alcance</w:t>
      </w:r>
      <w:r w:rsidRPr="00107B7F">
        <w:rPr>
          <w:rFonts w:ascii="Times New Roman" w:hAnsi="Times New Roman" w:cs="Times New Roman"/>
          <w:sz w:val="24"/>
          <w:szCs w:val="24"/>
        </w:rPr>
        <w:t>, v.12, n.2</w:t>
      </w:r>
      <w:r w:rsidR="00AB4C79" w:rsidRPr="00107B7F">
        <w:rPr>
          <w:rFonts w:ascii="Times New Roman" w:hAnsi="Times New Roman" w:cs="Times New Roman"/>
          <w:sz w:val="24"/>
          <w:szCs w:val="24"/>
        </w:rPr>
        <w:t>,</w:t>
      </w:r>
      <w:r w:rsidRPr="00107B7F">
        <w:rPr>
          <w:rFonts w:ascii="Times New Roman" w:hAnsi="Times New Roman" w:cs="Times New Roman"/>
          <w:sz w:val="24"/>
          <w:szCs w:val="24"/>
        </w:rPr>
        <w:t xml:space="preserve"> p. 211-232, 2005.</w:t>
      </w:r>
      <w:r w:rsidR="00160614" w:rsidRPr="00107B7F">
        <w:rPr>
          <w:rFonts w:ascii="Times New Roman" w:hAnsi="Times New Roman" w:cs="Times New Roman"/>
          <w:sz w:val="24"/>
          <w:szCs w:val="24"/>
        </w:rPr>
        <w:t xml:space="preserve"> </w:t>
      </w:r>
      <w:r w:rsidR="00160614" w:rsidRPr="00107B7F">
        <w:rPr>
          <w:rFonts w:ascii="Times New Roman" w:hAnsi="Times New Roman" w:cs="Times New Roman"/>
          <w:sz w:val="24"/>
          <w:szCs w:val="24"/>
          <w:shd w:val="clear" w:color="auto" w:fill="FFFFFF"/>
        </w:rPr>
        <w:t xml:space="preserve">Disponível em: </w:t>
      </w:r>
      <w:hyperlink r:id="rId34" w:history="1">
        <w:r w:rsidR="00160614" w:rsidRPr="00107B7F">
          <w:rPr>
            <w:rStyle w:val="Hyperlink"/>
            <w:rFonts w:ascii="Times New Roman" w:hAnsi="Times New Roman" w:cs="Times New Roman"/>
            <w:color w:val="auto"/>
            <w:sz w:val="24"/>
            <w:szCs w:val="24"/>
          </w:rPr>
          <w:t>https://www.researchgate.net/publication/277098847_ANALISE_DE_DESEMPENHO_ORGANIZACIONAL_PROPONDO_UMA</w:t>
        </w:r>
      </w:hyperlink>
      <w:r w:rsidR="00160614" w:rsidRPr="00107B7F">
        <w:rPr>
          <w:rFonts w:ascii="Times New Roman" w:hAnsi="Times New Roman" w:cs="Times New Roman"/>
          <w:sz w:val="24"/>
          <w:szCs w:val="24"/>
        </w:rPr>
        <w:t xml:space="preserve">. </w:t>
      </w:r>
      <w:r w:rsidR="00160614" w:rsidRPr="00107B7F">
        <w:rPr>
          <w:rFonts w:ascii="Times New Roman" w:hAnsi="Times New Roman" w:cs="Times New Roman"/>
          <w:sz w:val="24"/>
          <w:szCs w:val="24"/>
          <w:shd w:val="clear" w:color="auto" w:fill="FFFFFF"/>
        </w:rPr>
        <w:t>Acesso em: 5 out. 2022.</w:t>
      </w:r>
    </w:p>
    <w:p w14:paraId="256332AB" w14:textId="0A3B2B76" w:rsidR="00707A74" w:rsidRPr="00107B7F" w:rsidRDefault="00707A74" w:rsidP="00107B7F">
      <w:pPr>
        <w:spacing w:after="0" w:line="240" w:lineRule="auto"/>
        <w:rPr>
          <w:rFonts w:ascii="Times New Roman" w:hAnsi="Times New Roman" w:cs="Times New Roman"/>
          <w:color w:val="222222"/>
          <w:sz w:val="24"/>
          <w:szCs w:val="24"/>
          <w:shd w:val="clear" w:color="auto" w:fill="FFFFFF"/>
          <w:lang w:val="en-US"/>
        </w:rPr>
      </w:pPr>
      <w:r w:rsidRPr="00107B7F">
        <w:rPr>
          <w:rFonts w:ascii="Times New Roman" w:hAnsi="Times New Roman" w:cs="Times New Roman"/>
          <w:color w:val="222222"/>
          <w:sz w:val="24"/>
          <w:szCs w:val="24"/>
          <w:shd w:val="clear" w:color="auto" w:fill="FFFFFF"/>
        </w:rPr>
        <w:t>DAVENPORT, Thomas H. </w:t>
      </w:r>
      <w:r w:rsidRPr="00107B7F">
        <w:rPr>
          <w:rFonts w:ascii="Times New Roman" w:hAnsi="Times New Roman" w:cs="Times New Roman"/>
          <w:b/>
          <w:bCs/>
          <w:color w:val="222222"/>
          <w:sz w:val="24"/>
          <w:szCs w:val="24"/>
          <w:shd w:val="clear" w:color="auto" w:fill="FFFFFF"/>
        </w:rPr>
        <w:t xml:space="preserve">Reengenharia de processo: </w:t>
      </w:r>
      <w:r w:rsidRPr="00107B7F">
        <w:rPr>
          <w:rFonts w:ascii="Times New Roman" w:hAnsi="Times New Roman" w:cs="Times New Roman"/>
          <w:color w:val="222222"/>
          <w:sz w:val="24"/>
          <w:szCs w:val="24"/>
          <w:shd w:val="clear" w:color="auto" w:fill="FFFFFF"/>
        </w:rPr>
        <w:t xml:space="preserve">como inovar na empresa através da tecnologia da informação. </w:t>
      </w:r>
      <w:r w:rsidRPr="00107B7F">
        <w:rPr>
          <w:rFonts w:ascii="Times New Roman" w:hAnsi="Times New Roman" w:cs="Times New Roman"/>
          <w:color w:val="222222"/>
          <w:sz w:val="24"/>
          <w:szCs w:val="24"/>
          <w:shd w:val="clear" w:color="auto" w:fill="FFFFFF"/>
          <w:lang w:val="en-US"/>
        </w:rPr>
        <w:t>Rio de Janeiro: Campus, 1994.</w:t>
      </w:r>
    </w:p>
    <w:p w14:paraId="1AFEFA4D" w14:textId="77777777" w:rsidR="0076656E" w:rsidRPr="00107B7F" w:rsidRDefault="0076656E" w:rsidP="00107B7F">
      <w:pPr>
        <w:spacing w:after="0" w:line="240" w:lineRule="auto"/>
        <w:rPr>
          <w:rFonts w:ascii="Times New Roman" w:hAnsi="Times New Roman" w:cs="Times New Roman"/>
          <w:color w:val="222222"/>
          <w:sz w:val="24"/>
          <w:szCs w:val="24"/>
          <w:shd w:val="clear" w:color="auto" w:fill="FFFFFF"/>
          <w:lang w:val="en-US"/>
        </w:rPr>
      </w:pPr>
    </w:p>
    <w:p w14:paraId="699B9220" w14:textId="06361332" w:rsidR="00707A74" w:rsidRPr="00FF0E0D" w:rsidRDefault="00ED6D75" w:rsidP="00107B7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DE </w:t>
      </w:r>
      <w:r w:rsidR="00707A74" w:rsidRPr="00107B7F">
        <w:rPr>
          <w:rFonts w:ascii="Times New Roman" w:hAnsi="Times New Roman" w:cs="Times New Roman"/>
          <w:sz w:val="24"/>
          <w:szCs w:val="24"/>
          <w:lang w:val="en-US"/>
        </w:rPr>
        <w:t xml:space="preserve">BRUIN, Tonia </w:t>
      </w:r>
      <w:r w:rsidR="00707A74" w:rsidRPr="00107B7F">
        <w:rPr>
          <w:rFonts w:ascii="Times New Roman" w:hAnsi="Times New Roman" w:cs="Times New Roman"/>
          <w:i/>
          <w:iCs/>
          <w:sz w:val="24"/>
          <w:szCs w:val="24"/>
          <w:lang w:val="en-US"/>
        </w:rPr>
        <w:t>et al.</w:t>
      </w:r>
      <w:r w:rsidR="00707A74" w:rsidRPr="00107B7F">
        <w:rPr>
          <w:rFonts w:ascii="Times New Roman" w:hAnsi="Times New Roman" w:cs="Times New Roman"/>
          <w:sz w:val="24"/>
          <w:szCs w:val="24"/>
          <w:lang w:val="en-US"/>
        </w:rPr>
        <w:t xml:space="preserve"> Understanding the main phases of developing a maturity assessment model. In: </w:t>
      </w:r>
      <w:r w:rsidR="00707A74" w:rsidRPr="00107B7F">
        <w:rPr>
          <w:rFonts w:ascii="Times New Roman" w:hAnsi="Times New Roman" w:cs="Times New Roman"/>
          <w:b/>
          <w:bCs/>
          <w:sz w:val="24"/>
          <w:szCs w:val="24"/>
          <w:lang w:val="en-US"/>
        </w:rPr>
        <w:t>Australasian Conference on Information Systems (ACIS)</w:t>
      </w:r>
      <w:r w:rsidR="00707A74" w:rsidRPr="00107B7F">
        <w:rPr>
          <w:rFonts w:ascii="Times New Roman" w:hAnsi="Times New Roman" w:cs="Times New Roman"/>
          <w:sz w:val="24"/>
          <w:szCs w:val="24"/>
          <w:lang w:val="en-US"/>
        </w:rPr>
        <w:t>. Australasian Chapter of the Association for Information Systems, 2005.</w:t>
      </w:r>
      <w:r w:rsidR="00EB2BC4" w:rsidRPr="00107B7F">
        <w:rPr>
          <w:rFonts w:ascii="Times New Roman" w:hAnsi="Times New Roman" w:cs="Times New Roman"/>
          <w:sz w:val="24"/>
          <w:szCs w:val="24"/>
          <w:lang w:val="en-US"/>
        </w:rPr>
        <w:t xml:space="preserve"> </w:t>
      </w:r>
      <w:r w:rsidR="00EB2BC4" w:rsidRPr="00107B7F">
        <w:rPr>
          <w:rFonts w:ascii="Times New Roman" w:hAnsi="Times New Roman" w:cs="Times New Roman"/>
          <w:sz w:val="24"/>
          <w:szCs w:val="24"/>
          <w:shd w:val="clear" w:color="auto" w:fill="FFFFFF"/>
        </w:rPr>
        <w:t xml:space="preserve">Disponível em: </w:t>
      </w:r>
      <w:hyperlink r:id="rId35" w:history="1">
        <w:r w:rsidR="00EB2BC4" w:rsidRPr="00107B7F">
          <w:rPr>
            <w:rStyle w:val="Hyperlink"/>
            <w:rFonts w:ascii="Times New Roman" w:hAnsi="Times New Roman" w:cs="Times New Roman"/>
            <w:color w:val="auto"/>
            <w:sz w:val="24"/>
            <w:szCs w:val="24"/>
          </w:rPr>
          <w:t>https://www.researchgate.net/publication/27482282_Understanding_the_Main_Phases_of_Developing_a_Maturity_Assessment_Model</w:t>
        </w:r>
      </w:hyperlink>
      <w:r w:rsidR="00EB2BC4" w:rsidRPr="00107B7F">
        <w:rPr>
          <w:rFonts w:ascii="Times New Roman" w:hAnsi="Times New Roman" w:cs="Times New Roman"/>
          <w:sz w:val="24"/>
          <w:szCs w:val="24"/>
        </w:rPr>
        <w:t xml:space="preserve">. </w:t>
      </w:r>
      <w:r w:rsidR="00EB2BC4" w:rsidRPr="00FF0E0D">
        <w:rPr>
          <w:rFonts w:ascii="Times New Roman" w:hAnsi="Times New Roman" w:cs="Times New Roman"/>
          <w:sz w:val="24"/>
          <w:szCs w:val="24"/>
          <w:shd w:val="clear" w:color="auto" w:fill="FFFFFF"/>
          <w:lang w:val="en-US"/>
        </w:rPr>
        <w:t>Acesso em: 5 out. 2022.</w:t>
      </w:r>
    </w:p>
    <w:p w14:paraId="06D7B140" w14:textId="77777777" w:rsidR="0076656E" w:rsidRPr="00FF0E0D" w:rsidRDefault="0076656E" w:rsidP="00107B7F">
      <w:pPr>
        <w:spacing w:after="0" w:line="240" w:lineRule="auto"/>
        <w:rPr>
          <w:rFonts w:ascii="Times New Roman" w:hAnsi="Times New Roman" w:cs="Times New Roman"/>
          <w:sz w:val="24"/>
          <w:szCs w:val="24"/>
          <w:lang w:val="en-US"/>
        </w:rPr>
      </w:pPr>
    </w:p>
    <w:p w14:paraId="373623A2" w14:textId="04374E1A" w:rsidR="00320829"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lang w:val="en-US"/>
        </w:rPr>
        <w:t>DIJKMAN, Remco; LAMMERS, Sander Vincent; DE JONG, Ad. Properties that influence business process management maturity and its effect on organizational performance. </w:t>
      </w:r>
      <w:r w:rsidRPr="00FF0E0D">
        <w:rPr>
          <w:rFonts w:ascii="Times New Roman" w:hAnsi="Times New Roman" w:cs="Times New Roman"/>
          <w:b/>
          <w:bCs/>
          <w:sz w:val="24"/>
          <w:szCs w:val="24"/>
        </w:rPr>
        <w:t>Information Systems Frontiers</w:t>
      </w:r>
      <w:r w:rsidRPr="00FF0E0D">
        <w:rPr>
          <w:rFonts w:ascii="Times New Roman" w:hAnsi="Times New Roman" w:cs="Times New Roman"/>
          <w:sz w:val="24"/>
          <w:szCs w:val="24"/>
        </w:rPr>
        <w:t>, v.18, n.4, p. 717-734, 2016.</w:t>
      </w:r>
      <w:r w:rsidR="00427539" w:rsidRPr="00FF0E0D">
        <w:rPr>
          <w:rFonts w:ascii="Times New Roman" w:hAnsi="Times New Roman" w:cs="Times New Roman"/>
          <w:sz w:val="24"/>
          <w:szCs w:val="24"/>
        </w:rPr>
        <w:t xml:space="preserve"> </w:t>
      </w:r>
      <w:r w:rsidR="00427539" w:rsidRPr="00107B7F">
        <w:rPr>
          <w:rFonts w:ascii="Times New Roman" w:hAnsi="Times New Roman" w:cs="Times New Roman"/>
          <w:sz w:val="24"/>
          <w:szCs w:val="24"/>
          <w:shd w:val="clear" w:color="auto" w:fill="FFFFFF"/>
        </w:rPr>
        <w:t xml:space="preserve">Disponível em: </w:t>
      </w:r>
      <w:hyperlink r:id="rId36" w:history="1">
        <w:r w:rsidR="00427539" w:rsidRPr="00107B7F">
          <w:rPr>
            <w:rStyle w:val="Hyperlink"/>
            <w:rFonts w:ascii="Times New Roman" w:hAnsi="Times New Roman" w:cs="Times New Roman"/>
            <w:color w:val="auto"/>
            <w:sz w:val="24"/>
            <w:szCs w:val="24"/>
          </w:rPr>
          <w:t>https://link.springer.com/article/10.1007/s10796-015-9554-5</w:t>
        </w:r>
      </w:hyperlink>
      <w:r w:rsidR="00427539" w:rsidRPr="00107B7F">
        <w:rPr>
          <w:rFonts w:ascii="Times New Roman" w:hAnsi="Times New Roman" w:cs="Times New Roman"/>
          <w:sz w:val="24"/>
          <w:szCs w:val="24"/>
        </w:rPr>
        <w:t xml:space="preserve">. </w:t>
      </w:r>
      <w:r w:rsidR="00320829" w:rsidRPr="00107B7F">
        <w:rPr>
          <w:rFonts w:ascii="Times New Roman" w:hAnsi="Times New Roman" w:cs="Times New Roman"/>
          <w:sz w:val="24"/>
          <w:szCs w:val="24"/>
          <w:shd w:val="clear" w:color="auto" w:fill="FFFFFF"/>
        </w:rPr>
        <w:t>Acesso em: 5 out. 2022.</w:t>
      </w:r>
    </w:p>
    <w:p w14:paraId="6BFFBADB" w14:textId="77777777" w:rsidR="0076656E" w:rsidRPr="00107B7F" w:rsidRDefault="0076656E" w:rsidP="00107B7F">
      <w:pPr>
        <w:spacing w:after="0" w:line="240" w:lineRule="auto"/>
        <w:rPr>
          <w:rFonts w:ascii="Times New Roman" w:hAnsi="Times New Roman" w:cs="Times New Roman"/>
          <w:sz w:val="24"/>
          <w:szCs w:val="24"/>
        </w:rPr>
      </w:pPr>
    </w:p>
    <w:p w14:paraId="4628750B" w14:textId="4CB04244" w:rsidR="00707A74"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lang w:val="en-US"/>
        </w:rPr>
        <w:t xml:space="preserve">DIXON, J. </w:t>
      </w:r>
      <w:r w:rsidRPr="00107B7F">
        <w:rPr>
          <w:rFonts w:ascii="Times New Roman" w:hAnsi="Times New Roman" w:cs="Times New Roman"/>
          <w:b/>
          <w:bCs/>
          <w:sz w:val="24"/>
          <w:szCs w:val="24"/>
          <w:lang w:val="en-US"/>
        </w:rPr>
        <w:t>Hype Cycle for Business Process Management</w:t>
      </w:r>
      <w:r w:rsidRPr="00107B7F">
        <w:rPr>
          <w:rFonts w:ascii="Times New Roman" w:hAnsi="Times New Roman" w:cs="Times New Roman"/>
          <w:sz w:val="24"/>
          <w:szCs w:val="24"/>
          <w:lang w:val="en-US"/>
        </w:rPr>
        <w:t xml:space="preserve">. </w:t>
      </w:r>
      <w:r w:rsidRPr="00107B7F">
        <w:rPr>
          <w:rFonts w:ascii="Times New Roman" w:hAnsi="Times New Roman" w:cs="Times New Roman"/>
          <w:sz w:val="24"/>
          <w:szCs w:val="24"/>
        </w:rPr>
        <w:t>Disponível em: https://www.gartner.com/en/documents/1751119. Acesso em: 13 out. 2022.</w:t>
      </w:r>
    </w:p>
    <w:p w14:paraId="20EB1B53" w14:textId="77777777" w:rsidR="0076656E" w:rsidRPr="00107B7F" w:rsidRDefault="0076656E" w:rsidP="00107B7F">
      <w:pPr>
        <w:spacing w:after="0" w:line="240" w:lineRule="auto"/>
        <w:rPr>
          <w:rFonts w:ascii="Times New Roman" w:hAnsi="Times New Roman" w:cs="Times New Roman"/>
          <w:sz w:val="24"/>
          <w:szCs w:val="24"/>
        </w:rPr>
      </w:pPr>
    </w:p>
    <w:p w14:paraId="191F0F26" w14:textId="7A8073F2" w:rsidR="00707A74" w:rsidRPr="00107B7F" w:rsidRDefault="00707A74" w:rsidP="00107B7F">
      <w:pPr>
        <w:spacing w:after="0" w:line="240" w:lineRule="auto"/>
        <w:rPr>
          <w:rFonts w:ascii="Times New Roman" w:hAnsi="Times New Roman" w:cs="Times New Roman"/>
          <w:sz w:val="24"/>
          <w:szCs w:val="24"/>
          <w:lang w:val="en-US"/>
        </w:rPr>
      </w:pPr>
      <w:r w:rsidRPr="00107B7F">
        <w:rPr>
          <w:rFonts w:ascii="Times New Roman" w:hAnsi="Times New Roman" w:cs="Times New Roman"/>
          <w:sz w:val="24"/>
          <w:szCs w:val="24"/>
        </w:rPr>
        <w:t>FÁVERO, L.P.; BELFIORE,</w:t>
      </w:r>
      <w:r w:rsidR="00CE6A04" w:rsidRPr="00107B7F">
        <w:rPr>
          <w:rFonts w:ascii="Times New Roman" w:hAnsi="Times New Roman" w:cs="Times New Roman"/>
          <w:sz w:val="24"/>
          <w:szCs w:val="24"/>
        </w:rPr>
        <w:t xml:space="preserve"> </w:t>
      </w:r>
      <w:r w:rsidRPr="00107B7F">
        <w:rPr>
          <w:rFonts w:ascii="Times New Roman" w:hAnsi="Times New Roman" w:cs="Times New Roman"/>
          <w:sz w:val="24"/>
          <w:szCs w:val="24"/>
        </w:rPr>
        <w:t>P.</w:t>
      </w:r>
      <w:r w:rsidRPr="00107B7F">
        <w:rPr>
          <w:rFonts w:ascii="Times New Roman" w:hAnsi="Times New Roman" w:cs="Times New Roman"/>
          <w:b/>
          <w:bCs/>
          <w:sz w:val="24"/>
          <w:szCs w:val="24"/>
        </w:rPr>
        <w:t xml:space="preserve"> Manual de análise de dados:</w:t>
      </w:r>
      <w:r w:rsidRPr="00107B7F">
        <w:rPr>
          <w:rFonts w:ascii="Times New Roman" w:hAnsi="Times New Roman" w:cs="Times New Roman"/>
          <w:sz w:val="24"/>
          <w:szCs w:val="24"/>
        </w:rPr>
        <w:t xml:space="preserve"> estatística e modelagem multivariada com Excel, SPSS e Stata. </w:t>
      </w:r>
      <w:r w:rsidRPr="00107B7F">
        <w:rPr>
          <w:rFonts w:ascii="Times New Roman" w:hAnsi="Times New Roman" w:cs="Times New Roman"/>
          <w:sz w:val="24"/>
          <w:szCs w:val="24"/>
          <w:lang w:val="en-US"/>
        </w:rPr>
        <w:t>1ªed. Rio de Janeiro: Elsevier, 2017.</w:t>
      </w:r>
    </w:p>
    <w:p w14:paraId="3F087BC6" w14:textId="77777777" w:rsidR="0076656E" w:rsidRPr="00107B7F" w:rsidRDefault="0076656E" w:rsidP="00107B7F">
      <w:pPr>
        <w:spacing w:after="0" w:line="240" w:lineRule="auto"/>
        <w:rPr>
          <w:rFonts w:ascii="Times New Roman" w:hAnsi="Times New Roman" w:cs="Times New Roman"/>
          <w:sz w:val="24"/>
          <w:szCs w:val="24"/>
          <w:lang w:val="en-US"/>
        </w:rPr>
      </w:pPr>
    </w:p>
    <w:p w14:paraId="5794EAB6" w14:textId="43812808" w:rsidR="00707A74" w:rsidRPr="00107B7F" w:rsidRDefault="00707A74" w:rsidP="00107B7F">
      <w:pPr>
        <w:spacing w:after="0" w:line="240" w:lineRule="auto"/>
        <w:rPr>
          <w:rFonts w:ascii="Times New Roman" w:hAnsi="Times New Roman" w:cs="Times New Roman"/>
          <w:sz w:val="24"/>
          <w:szCs w:val="24"/>
          <w:lang w:val="en-US"/>
        </w:rPr>
      </w:pPr>
      <w:r w:rsidRPr="00107B7F">
        <w:rPr>
          <w:rFonts w:ascii="Times New Roman" w:hAnsi="Times New Roman" w:cs="Times New Roman"/>
          <w:sz w:val="24"/>
          <w:szCs w:val="24"/>
          <w:lang w:val="en-US"/>
        </w:rPr>
        <w:t xml:space="preserve">FROGER, Manon </w:t>
      </w:r>
      <w:r w:rsidRPr="00107B7F">
        <w:rPr>
          <w:rFonts w:ascii="Times New Roman" w:hAnsi="Times New Roman" w:cs="Times New Roman"/>
          <w:i/>
          <w:iCs/>
          <w:sz w:val="24"/>
          <w:szCs w:val="24"/>
          <w:lang w:val="en-US"/>
        </w:rPr>
        <w:t>et al</w:t>
      </w:r>
      <w:r w:rsidRPr="00107B7F">
        <w:rPr>
          <w:rFonts w:ascii="Times New Roman" w:hAnsi="Times New Roman" w:cs="Times New Roman"/>
          <w:sz w:val="24"/>
          <w:szCs w:val="24"/>
          <w:lang w:val="en-US"/>
        </w:rPr>
        <w:t>. A non-linear business process management maturity framework to apprehend future challenges. </w:t>
      </w:r>
      <w:r w:rsidRPr="00107B7F">
        <w:rPr>
          <w:rFonts w:ascii="Times New Roman" w:hAnsi="Times New Roman" w:cs="Times New Roman"/>
          <w:b/>
          <w:bCs/>
          <w:sz w:val="24"/>
          <w:szCs w:val="24"/>
          <w:lang w:val="en-US"/>
        </w:rPr>
        <w:t>International Journal of Information Management</w:t>
      </w:r>
      <w:r w:rsidRPr="00107B7F">
        <w:rPr>
          <w:rFonts w:ascii="Times New Roman" w:hAnsi="Times New Roman" w:cs="Times New Roman"/>
          <w:sz w:val="24"/>
          <w:szCs w:val="24"/>
          <w:lang w:val="en-US"/>
        </w:rPr>
        <w:t>, v. 49, p. 290-300, 2019. DOI:10.1016/j.ijinfomgt.2019.05.013.</w:t>
      </w:r>
    </w:p>
    <w:p w14:paraId="4CE99139" w14:textId="77777777" w:rsidR="0076656E" w:rsidRPr="00107B7F" w:rsidRDefault="0076656E" w:rsidP="00107B7F">
      <w:pPr>
        <w:spacing w:after="0" w:line="240" w:lineRule="auto"/>
        <w:rPr>
          <w:rFonts w:ascii="Times New Roman" w:hAnsi="Times New Roman" w:cs="Times New Roman"/>
          <w:sz w:val="24"/>
          <w:szCs w:val="24"/>
          <w:lang w:val="en-US"/>
        </w:rPr>
      </w:pPr>
    </w:p>
    <w:p w14:paraId="06FD3405" w14:textId="5552681C" w:rsidR="00707A74"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GARCIA, Herbert Eduardo de Goes. </w:t>
      </w:r>
      <w:r w:rsidRPr="00107B7F">
        <w:rPr>
          <w:rFonts w:ascii="Times New Roman" w:hAnsi="Times New Roman" w:cs="Times New Roman"/>
          <w:b/>
          <w:bCs/>
          <w:sz w:val="24"/>
          <w:szCs w:val="24"/>
        </w:rPr>
        <w:t>Um modelo de maturidade em gestão de processos para o Poder judiciário</w:t>
      </w:r>
      <w:r w:rsidRPr="00107B7F">
        <w:rPr>
          <w:rFonts w:ascii="Times New Roman" w:hAnsi="Times New Roman" w:cs="Times New Roman"/>
          <w:sz w:val="24"/>
          <w:szCs w:val="24"/>
        </w:rPr>
        <w:t>. Dissertação (Mestrado profissional em Administração Pública) – Fundação Getúlio Vargas, Rio de janeiro, 2018.</w:t>
      </w:r>
      <w:r w:rsidR="00FE60A1" w:rsidRPr="00107B7F">
        <w:rPr>
          <w:rFonts w:ascii="Times New Roman" w:hAnsi="Times New Roman" w:cs="Times New Roman"/>
          <w:sz w:val="24"/>
          <w:szCs w:val="24"/>
        </w:rPr>
        <w:t xml:space="preserve"> Disponível em: </w:t>
      </w:r>
      <w:hyperlink r:id="rId37" w:history="1">
        <w:r w:rsidR="00FE60A1" w:rsidRPr="00107B7F">
          <w:rPr>
            <w:rStyle w:val="Hyperlink"/>
            <w:rFonts w:ascii="Times New Roman" w:hAnsi="Times New Roman" w:cs="Times New Roman"/>
            <w:color w:val="auto"/>
            <w:sz w:val="24"/>
            <w:szCs w:val="24"/>
          </w:rPr>
          <w:t>https://bibliotecadigital.fgv.br/dspace/handle/10438/25879</w:t>
        </w:r>
      </w:hyperlink>
      <w:r w:rsidR="00FE60A1" w:rsidRPr="00107B7F">
        <w:rPr>
          <w:rFonts w:ascii="Times New Roman" w:hAnsi="Times New Roman" w:cs="Times New Roman"/>
          <w:sz w:val="24"/>
          <w:szCs w:val="24"/>
        </w:rPr>
        <w:t>. Acesso em: 13 out. 2022.</w:t>
      </w:r>
    </w:p>
    <w:p w14:paraId="229EE8FB" w14:textId="77777777" w:rsidR="0076656E" w:rsidRPr="00107B7F" w:rsidRDefault="0076656E" w:rsidP="00107B7F">
      <w:pPr>
        <w:spacing w:after="0" w:line="240" w:lineRule="auto"/>
        <w:rPr>
          <w:rFonts w:ascii="Times New Roman" w:hAnsi="Times New Roman" w:cs="Times New Roman"/>
          <w:sz w:val="24"/>
          <w:szCs w:val="24"/>
        </w:rPr>
      </w:pPr>
    </w:p>
    <w:p w14:paraId="3AC14682" w14:textId="455CA1CD" w:rsidR="00707A74" w:rsidRPr="00107B7F" w:rsidRDefault="00707A74" w:rsidP="00107B7F">
      <w:pPr>
        <w:spacing w:after="0" w:line="240" w:lineRule="auto"/>
        <w:rPr>
          <w:rFonts w:ascii="Times New Roman" w:eastAsia="Times New Roman" w:hAnsi="Times New Roman" w:cs="Times New Roman"/>
          <w:iCs/>
          <w:sz w:val="24"/>
          <w:szCs w:val="24"/>
          <w:highlight w:val="white"/>
        </w:rPr>
      </w:pPr>
      <w:r w:rsidRPr="00107B7F">
        <w:rPr>
          <w:rFonts w:ascii="Times New Roman" w:eastAsia="Times New Roman" w:hAnsi="Times New Roman" w:cs="Times New Roman"/>
          <w:iCs/>
          <w:sz w:val="24"/>
          <w:szCs w:val="24"/>
          <w:highlight w:val="white"/>
        </w:rPr>
        <w:t>GIL, Antonio Carlos. </w:t>
      </w:r>
      <w:r w:rsidRPr="00107B7F">
        <w:rPr>
          <w:rFonts w:ascii="Times New Roman" w:eastAsia="Times New Roman" w:hAnsi="Times New Roman" w:cs="Times New Roman"/>
          <w:b/>
          <w:bCs/>
          <w:iCs/>
          <w:sz w:val="24"/>
          <w:szCs w:val="24"/>
          <w:highlight w:val="white"/>
        </w:rPr>
        <w:t>Como elaborar projetos de pesquisa</w:t>
      </w:r>
      <w:r w:rsidRPr="00107B7F">
        <w:rPr>
          <w:rFonts w:ascii="Times New Roman" w:eastAsia="Times New Roman" w:hAnsi="Times New Roman" w:cs="Times New Roman"/>
          <w:iCs/>
          <w:sz w:val="24"/>
          <w:szCs w:val="24"/>
          <w:highlight w:val="white"/>
        </w:rPr>
        <w:t>. 4.ed. São Paulo:</w:t>
      </w:r>
      <w:r w:rsidRPr="00107B7F">
        <w:rPr>
          <w:rFonts w:ascii="Times New Roman" w:eastAsia="Times New Roman" w:hAnsi="Times New Roman" w:cs="Times New Roman"/>
          <w:sz w:val="24"/>
          <w:szCs w:val="24"/>
        </w:rPr>
        <w:t xml:space="preserve"> Editora</w:t>
      </w:r>
      <w:r w:rsidRPr="00107B7F">
        <w:rPr>
          <w:rFonts w:ascii="Times New Roman" w:eastAsia="Times New Roman" w:hAnsi="Times New Roman" w:cs="Times New Roman"/>
          <w:iCs/>
          <w:sz w:val="24"/>
          <w:szCs w:val="24"/>
          <w:highlight w:val="white"/>
        </w:rPr>
        <w:t xml:space="preserve"> Atlas, 2002.</w:t>
      </w:r>
    </w:p>
    <w:p w14:paraId="0DB80D4B" w14:textId="77777777" w:rsidR="0076656E" w:rsidRPr="00107B7F" w:rsidRDefault="0076656E" w:rsidP="00107B7F">
      <w:pPr>
        <w:spacing w:after="0" w:line="240" w:lineRule="auto"/>
        <w:rPr>
          <w:rFonts w:ascii="Times New Roman" w:eastAsia="Times New Roman" w:hAnsi="Times New Roman" w:cs="Times New Roman"/>
          <w:iCs/>
          <w:sz w:val="24"/>
          <w:szCs w:val="24"/>
          <w:highlight w:val="white"/>
        </w:rPr>
      </w:pPr>
    </w:p>
    <w:p w14:paraId="23BAC6E4" w14:textId="71A79488" w:rsidR="00707A74" w:rsidRPr="00FF0E0D" w:rsidRDefault="00707A74" w:rsidP="00107B7F">
      <w:pPr>
        <w:spacing w:after="0" w:line="240" w:lineRule="auto"/>
        <w:rPr>
          <w:rFonts w:ascii="Times New Roman" w:hAnsi="Times New Roman" w:cs="Times New Roman"/>
          <w:sz w:val="24"/>
          <w:szCs w:val="24"/>
          <w:lang w:val="en-US"/>
        </w:rPr>
      </w:pPr>
      <w:r w:rsidRPr="00107B7F">
        <w:rPr>
          <w:rFonts w:ascii="Times New Roman" w:hAnsi="Times New Roman" w:cs="Times New Roman"/>
          <w:sz w:val="24"/>
          <w:szCs w:val="24"/>
          <w:lang w:val="en-US"/>
        </w:rPr>
        <w:t>GULLEDGE, Thomas R.; SOMMER, Rainer A. Business process management: public sector implications. </w:t>
      </w:r>
      <w:r w:rsidRPr="00107B7F">
        <w:rPr>
          <w:rFonts w:ascii="Times New Roman" w:hAnsi="Times New Roman" w:cs="Times New Roman"/>
          <w:b/>
          <w:bCs/>
          <w:sz w:val="24"/>
          <w:szCs w:val="24"/>
          <w:lang w:val="en-US"/>
        </w:rPr>
        <w:t>Business process management journal</w:t>
      </w:r>
      <w:r w:rsidRPr="00107B7F">
        <w:rPr>
          <w:rFonts w:ascii="Times New Roman" w:hAnsi="Times New Roman" w:cs="Times New Roman"/>
          <w:sz w:val="24"/>
          <w:szCs w:val="24"/>
          <w:lang w:val="en-US"/>
        </w:rPr>
        <w:t>, 2002.</w:t>
      </w:r>
      <w:r w:rsidR="003F3DC5" w:rsidRPr="00107B7F">
        <w:rPr>
          <w:rFonts w:ascii="Times New Roman" w:hAnsi="Times New Roman" w:cs="Times New Roman"/>
          <w:sz w:val="24"/>
          <w:szCs w:val="24"/>
          <w:lang w:val="en-US"/>
        </w:rPr>
        <w:t xml:space="preserve"> </w:t>
      </w:r>
      <w:r w:rsidR="003F3DC5" w:rsidRPr="00FF0E0D">
        <w:rPr>
          <w:rFonts w:ascii="Times New Roman" w:hAnsi="Times New Roman" w:cs="Times New Roman"/>
          <w:color w:val="222222"/>
          <w:sz w:val="24"/>
          <w:szCs w:val="24"/>
          <w:shd w:val="clear" w:color="auto" w:fill="FFFFFF"/>
          <w:lang w:val="en-US"/>
        </w:rPr>
        <w:t xml:space="preserve">Disponível em: </w:t>
      </w:r>
      <w:hyperlink r:id="rId38" w:history="1">
        <w:r w:rsidR="003F3DC5" w:rsidRPr="00FF0E0D">
          <w:rPr>
            <w:rStyle w:val="Hyperlink"/>
            <w:rFonts w:ascii="Times New Roman" w:hAnsi="Times New Roman" w:cs="Times New Roman"/>
            <w:color w:val="auto"/>
            <w:sz w:val="24"/>
            <w:szCs w:val="24"/>
            <w:lang w:val="en-US"/>
          </w:rPr>
          <w:t>https://www.researchgate.net/publication/233517540_Business_process_management_Public_sector_implications</w:t>
        </w:r>
      </w:hyperlink>
      <w:r w:rsidR="003F3DC5" w:rsidRPr="00FF0E0D">
        <w:rPr>
          <w:rFonts w:ascii="Times New Roman" w:hAnsi="Times New Roman" w:cs="Times New Roman"/>
          <w:sz w:val="24"/>
          <w:szCs w:val="24"/>
          <w:lang w:val="en-US"/>
        </w:rPr>
        <w:t xml:space="preserve">. </w:t>
      </w:r>
      <w:r w:rsidR="003F3DC5" w:rsidRPr="00FF0E0D">
        <w:rPr>
          <w:rFonts w:ascii="Times New Roman" w:hAnsi="Times New Roman" w:cs="Times New Roman"/>
          <w:color w:val="222222"/>
          <w:sz w:val="24"/>
          <w:szCs w:val="24"/>
          <w:shd w:val="clear" w:color="auto" w:fill="FFFFFF"/>
          <w:lang w:val="en-US"/>
        </w:rPr>
        <w:t>Acesso em: 01 out. 2022.</w:t>
      </w:r>
    </w:p>
    <w:p w14:paraId="1649A812" w14:textId="77777777" w:rsidR="008541DE" w:rsidRPr="00FF0E0D" w:rsidRDefault="008541DE" w:rsidP="00107B7F">
      <w:pPr>
        <w:spacing w:after="0" w:line="240" w:lineRule="auto"/>
        <w:rPr>
          <w:rFonts w:ascii="Times New Roman" w:hAnsi="Times New Roman" w:cs="Times New Roman"/>
          <w:sz w:val="24"/>
          <w:szCs w:val="24"/>
          <w:lang w:val="en-US"/>
        </w:rPr>
      </w:pPr>
    </w:p>
    <w:p w14:paraId="4F6CCE40" w14:textId="6C9F92B0" w:rsidR="00707A74" w:rsidRPr="00107B7F" w:rsidRDefault="00707A74" w:rsidP="00107B7F">
      <w:pPr>
        <w:spacing w:after="0" w:line="240" w:lineRule="auto"/>
        <w:rPr>
          <w:rFonts w:ascii="Times New Roman" w:hAnsi="Times New Roman" w:cs="Times New Roman"/>
          <w:color w:val="222222"/>
          <w:sz w:val="24"/>
          <w:szCs w:val="24"/>
          <w:shd w:val="clear" w:color="auto" w:fill="FFFFFF"/>
          <w:lang w:val="en-US"/>
        </w:rPr>
      </w:pPr>
      <w:r w:rsidRPr="00107B7F">
        <w:rPr>
          <w:rFonts w:ascii="Times New Roman" w:hAnsi="Times New Roman" w:cs="Times New Roman"/>
          <w:color w:val="222222"/>
          <w:sz w:val="24"/>
          <w:szCs w:val="24"/>
          <w:shd w:val="clear" w:color="auto" w:fill="FFFFFF"/>
          <w:lang w:val="en-US"/>
        </w:rPr>
        <w:t xml:space="preserve">HAMMER, Michael; CHAMPY, James; KORYTOWSKI, Ivo. </w:t>
      </w:r>
      <w:r w:rsidRPr="00107B7F">
        <w:rPr>
          <w:rFonts w:ascii="Times New Roman" w:hAnsi="Times New Roman" w:cs="Times New Roman"/>
          <w:b/>
          <w:bCs/>
          <w:color w:val="222222"/>
          <w:sz w:val="24"/>
          <w:szCs w:val="24"/>
          <w:shd w:val="clear" w:color="auto" w:fill="FFFFFF"/>
        </w:rPr>
        <w:t>Reengenharia:</w:t>
      </w:r>
      <w:r w:rsidRPr="00107B7F">
        <w:rPr>
          <w:rFonts w:ascii="Times New Roman" w:hAnsi="Times New Roman" w:cs="Times New Roman"/>
          <w:color w:val="222222"/>
          <w:sz w:val="24"/>
          <w:szCs w:val="24"/>
          <w:shd w:val="clear" w:color="auto" w:fill="FFFFFF"/>
        </w:rPr>
        <w:t xml:space="preserve"> revolucionando a empresa em função dos clientes, da concorrência e das grandes mudanças da gerência. </w:t>
      </w:r>
      <w:r w:rsidRPr="00107B7F">
        <w:rPr>
          <w:rFonts w:ascii="Times New Roman" w:hAnsi="Times New Roman" w:cs="Times New Roman"/>
          <w:color w:val="222222"/>
          <w:sz w:val="24"/>
          <w:szCs w:val="24"/>
          <w:shd w:val="clear" w:color="auto" w:fill="FFFFFF"/>
          <w:lang w:val="en-US"/>
        </w:rPr>
        <w:t>1994.</w:t>
      </w:r>
    </w:p>
    <w:p w14:paraId="40CB480C" w14:textId="77777777" w:rsidR="0076656E" w:rsidRPr="00107B7F" w:rsidRDefault="0076656E" w:rsidP="00107B7F">
      <w:pPr>
        <w:spacing w:after="0" w:line="240" w:lineRule="auto"/>
        <w:rPr>
          <w:rFonts w:ascii="Times New Roman" w:hAnsi="Times New Roman" w:cs="Times New Roman"/>
          <w:color w:val="222222"/>
          <w:sz w:val="24"/>
          <w:szCs w:val="24"/>
          <w:shd w:val="clear" w:color="auto" w:fill="FFFFFF"/>
          <w:lang w:val="en-US"/>
        </w:rPr>
      </w:pPr>
    </w:p>
    <w:p w14:paraId="16EFDF99" w14:textId="58BBF67D" w:rsidR="001B22BD" w:rsidRPr="00107B7F" w:rsidRDefault="00707A74" w:rsidP="00107B7F">
      <w:pPr>
        <w:spacing w:after="0" w:line="240" w:lineRule="auto"/>
        <w:rPr>
          <w:rFonts w:ascii="Times New Roman" w:hAnsi="Times New Roman" w:cs="Times New Roman"/>
          <w:color w:val="222222"/>
          <w:sz w:val="24"/>
          <w:szCs w:val="24"/>
          <w:shd w:val="clear" w:color="auto" w:fill="FFFFFF"/>
        </w:rPr>
      </w:pPr>
      <w:r w:rsidRPr="00107B7F">
        <w:rPr>
          <w:rFonts w:ascii="Times New Roman" w:hAnsi="Times New Roman" w:cs="Times New Roman"/>
          <w:color w:val="222222"/>
          <w:sz w:val="24"/>
          <w:szCs w:val="24"/>
          <w:shd w:val="clear" w:color="auto" w:fill="FFFFFF"/>
          <w:lang w:val="en-US"/>
        </w:rPr>
        <w:t>HAMMER, Michael. The process audit. </w:t>
      </w:r>
      <w:r w:rsidRPr="00107B7F">
        <w:rPr>
          <w:rFonts w:ascii="Times New Roman" w:hAnsi="Times New Roman" w:cs="Times New Roman"/>
          <w:b/>
          <w:bCs/>
          <w:color w:val="222222"/>
          <w:sz w:val="24"/>
          <w:szCs w:val="24"/>
          <w:shd w:val="clear" w:color="auto" w:fill="FFFFFF"/>
          <w:lang w:val="en-US"/>
        </w:rPr>
        <w:t>Harvard business review</w:t>
      </w:r>
      <w:r w:rsidRPr="00107B7F">
        <w:rPr>
          <w:rFonts w:ascii="Times New Roman" w:hAnsi="Times New Roman" w:cs="Times New Roman"/>
          <w:color w:val="222222"/>
          <w:sz w:val="24"/>
          <w:szCs w:val="24"/>
          <w:shd w:val="clear" w:color="auto" w:fill="FFFFFF"/>
          <w:lang w:val="en-US"/>
        </w:rPr>
        <w:t>, v. 85, n. 4, p.111, 2007.</w:t>
      </w:r>
      <w:r w:rsidR="006B7B64" w:rsidRPr="00107B7F">
        <w:rPr>
          <w:rFonts w:ascii="Times New Roman" w:hAnsi="Times New Roman" w:cs="Times New Roman"/>
          <w:color w:val="222222"/>
          <w:sz w:val="24"/>
          <w:szCs w:val="24"/>
          <w:shd w:val="clear" w:color="auto" w:fill="FFFFFF"/>
          <w:lang w:val="en-US"/>
        </w:rPr>
        <w:t xml:space="preserve"> </w:t>
      </w:r>
      <w:r w:rsidR="006B7B64" w:rsidRPr="00107B7F">
        <w:rPr>
          <w:rFonts w:ascii="Times New Roman" w:hAnsi="Times New Roman" w:cs="Times New Roman"/>
          <w:color w:val="222222"/>
          <w:sz w:val="24"/>
          <w:szCs w:val="24"/>
          <w:shd w:val="clear" w:color="auto" w:fill="FFFFFF"/>
        </w:rPr>
        <w:t>Disponível em:</w:t>
      </w:r>
      <w:r w:rsidR="001B22BD" w:rsidRPr="00107B7F">
        <w:rPr>
          <w:rFonts w:ascii="Times New Roman" w:hAnsi="Times New Roman" w:cs="Times New Roman"/>
          <w:color w:val="222222"/>
          <w:sz w:val="24"/>
          <w:szCs w:val="24"/>
          <w:shd w:val="clear" w:color="auto" w:fill="FFFFFF"/>
        </w:rPr>
        <w:t xml:space="preserve"> </w:t>
      </w:r>
      <w:hyperlink r:id="rId39" w:history="1">
        <w:r w:rsidR="001B22BD" w:rsidRPr="00107B7F">
          <w:rPr>
            <w:rStyle w:val="Hyperlink"/>
            <w:rFonts w:ascii="Times New Roman" w:hAnsi="Times New Roman" w:cs="Times New Roman"/>
            <w:color w:val="auto"/>
            <w:sz w:val="24"/>
            <w:szCs w:val="24"/>
            <w:shd w:val="clear" w:color="auto" w:fill="FFFFFF"/>
          </w:rPr>
          <w:t>http://modir3-3.ir/article-english/article330.pdf</w:t>
        </w:r>
      </w:hyperlink>
      <w:r w:rsidR="001B22BD" w:rsidRPr="00107B7F">
        <w:rPr>
          <w:rFonts w:ascii="Times New Roman" w:hAnsi="Times New Roman" w:cs="Times New Roman"/>
          <w:sz w:val="24"/>
          <w:szCs w:val="24"/>
          <w:shd w:val="clear" w:color="auto" w:fill="FFFFFF"/>
        </w:rPr>
        <w:t xml:space="preserve">. </w:t>
      </w:r>
      <w:r w:rsidR="001B22BD" w:rsidRPr="00107B7F">
        <w:rPr>
          <w:rFonts w:ascii="Times New Roman" w:hAnsi="Times New Roman" w:cs="Times New Roman"/>
          <w:color w:val="222222"/>
          <w:sz w:val="24"/>
          <w:szCs w:val="24"/>
          <w:shd w:val="clear" w:color="auto" w:fill="FFFFFF"/>
        </w:rPr>
        <w:t xml:space="preserve">Acesso em: </w:t>
      </w:r>
      <w:r w:rsidR="0022453C" w:rsidRPr="00107B7F">
        <w:rPr>
          <w:rFonts w:ascii="Times New Roman" w:hAnsi="Times New Roman" w:cs="Times New Roman"/>
          <w:color w:val="222222"/>
          <w:sz w:val="24"/>
          <w:szCs w:val="24"/>
          <w:shd w:val="clear" w:color="auto" w:fill="FFFFFF"/>
        </w:rPr>
        <w:t>0</w:t>
      </w:r>
      <w:r w:rsidR="001B22BD" w:rsidRPr="00107B7F">
        <w:rPr>
          <w:rFonts w:ascii="Times New Roman" w:hAnsi="Times New Roman" w:cs="Times New Roman"/>
          <w:color w:val="222222"/>
          <w:sz w:val="24"/>
          <w:szCs w:val="24"/>
          <w:shd w:val="clear" w:color="auto" w:fill="FFFFFF"/>
        </w:rPr>
        <w:t>1 out. 2022.</w:t>
      </w:r>
    </w:p>
    <w:p w14:paraId="169CBD45" w14:textId="77777777" w:rsidR="00212D5B" w:rsidRPr="00107B7F" w:rsidRDefault="00212D5B" w:rsidP="00107B7F">
      <w:pPr>
        <w:spacing w:after="0" w:line="240" w:lineRule="auto"/>
        <w:rPr>
          <w:rFonts w:ascii="Times New Roman" w:hAnsi="Times New Roman" w:cs="Times New Roman"/>
          <w:color w:val="222222"/>
          <w:sz w:val="24"/>
          <w:szCs w:val="24"/>
          <w:shd w:val="clear" w:color="auto" w:fill="FFFFFF"/>
        </w:rPr>
      </w:pPr>
    </w:p>
    <w:p w14:paraId="5647598A" w14:textId="7FC5A3CB" w:rsidR="00212D5B" w:rsidRPr="00107B7F" w:rsidRDefault="00212D5B" w:rsidP="00107B7F">
      <w:pPr>
        <w:spacing w:after="0" w:line="240" w:lineRule="auto"/>
        <w:rPr>
          <w:rFonts w:ascii="Times New Roman" w:hAnsi="Times New Roman" w:cs="Times New Roman"/>
          <w:color w:val="222222"/>
          <w:sz w:val="24"/>
          <w:szCs w:val="24"/>
          <w:shd w:val="clear" w:color="auto" w:fill="FFFFFF"/>
        </w:rPr>
      </w:pPr>
      <w:r w:rsidRPr="00107B7F">
        <w:rPr>
          <w:rFonts w:ascii="Times New Roman" w:hAnsi="Times New Roman" w:cs="Times New Roman"/>
          <w:color w:val="222222"/>
          <w:sz w:val="24"/>
          <w:szCs w:val="24"/>
          <w:shd w:val="clear" w:color="auto" w:fill="FFFFFF"/>
          <w:lang w:val="en-US"/>
        </w:rPr>
        <w:t xml:space="preserve">HOPKINS, W. G. </w:t>
      </w:r>
      <w:r w:rsidRPr="00107B7F">
        <w:rPr>
          <w:rFonts w:ascii="Times New Roman" w:hAnsi="Times New Roman" w:cs="Times New Roman"/>
          <w:b/>
          <w:bCs/>
          <w:color w:val="222222"/>
          <w:sz w:val="24"/>
          <w:szCs w:val="24"/>
          <w:shd w:val="clear" w:color="auto" w:fill="FFFFFF"/>
          <w:lang w:val="en-US"/>
        </w:rPr>
        <w:t>Correlation coefficient: a new view of statistics</w:t>
      </w:r>
      <w:r w:rsidRPr="00107B7F">
        <w:rPr>
          <w:rFonts w:ascii="Times New Roman" w:hAnsi="Times New Roman" w:cs="Times New Roman"/>
          <w:color w:val="222222"/>
          <w:sz w:val="24"/>
          <w:szCs w:val="24"/>
          <w:shd w:val="clear" w:color="auto" w:fill="FFFFFF"/>
          <w:lang w:val="en-US"/>
        </w:rPr>
        <w:t xml:space="preserve">. </w:t>
      </w:r>
      <w:r w:rsidRPr="00107B7F">
        <w:rPr>
          <w:rFonts w:ascii="Times New Roman" w:hAnsi="Times New Roman" w:cs="Times New Roman"/>
          <w:color w:val="222222"/>
          <w:sz w:val="24"/>
          <w:szCs w:val="24"/>
          <w:shd w:val="clear" w:color="auto" w:fill="FFFFFF"/>
        </w:rPr>
        <w:t xml:space="preserve">2000. Disponível em: http://www.sportsci. org/resource/stats/correl.html. Acesso em: </w:t>
      </w:r>
      <w:r w:rsidR="0022453C" w:rsidRPr="00107B7F">
        <w:rPr>
          <w:rFonts w:ascii="Times New Roman" w:hAnsi="Times New Roman" w:cs="Times New Roman"/>
          <w:color w:val="222222"/>
          <w:sz w:val="24"/>
          <w:szCs w:val="24"/>
          <w:shd w:val="clear" w:color="auto" w:fill="FFFFFF"/>
        </w:rPr>
        <w:t>0</w:t>
      </w:r>
      <w:r w:rsidRPr="00107B7F">
        <w:rPr>
          <w:rFonts w:ascii="Times New Roman" w:hAnsi="Times New Roman" w:cs="Times New Roman"/>
          <w:color w:val="222222"/>
          <w:sz w:val="24"/>
          <w:szCs w:val="24"/>
          <w:shd w:val="clear" w:color="auto" w:fill="FFFFFF"/>
        </w:rPr>
        <w:t>1 out. 20</w:t>
      </w:r>
      <w:r w:rsidR="003F3DC5" w:rsidRPr="00107B7F">
        <w:rPr>
          <w:rFonts w:ascii="Times New Roman" w:hAnsi="Times New Roman" w:cs="Times New Roman"/>
          <w:color w:val="222222"/>
          <w:sz w:val="24"/>
          <w:szCs w:val="24"/>
          <w:shd w:val="clear" w:color="auto" w:fill="FFFFFF"/>
        </w:rPr>
        <w:t>22.</w:t>
      </w:r>
    </w:p>
    <w:p w14:paraId="489D42E3" w14:textId="77777777" w:rsidR="0076656E" w:rsidRPr="00107B7F" w:rsidRDefault="0076656E" w:rsidP="00107B7F">
      <w:pPr>
        <w:spacing w:after="0" w:line="240" w:lineRule="auto"/>
        <w:rPr>
          <w:rFonts w:ascii="Times New Roman" w:hAnsi="Times New Roman" w:cs="Times New Roman"/>
          <w:color w:val="222222"/>
          <w:sz w:val="24"/>
          <w:szCs w:val="24"/>
          <w:shd w:val="clear" w:color="auto" w:fill="FFFFFF"/>
        </w:rPr>
      </w:pPr>
    </w:p>
    <w:p w14:paraId="2C6F4D46" w14:textId="3DEBF858" w:rsidR="00707A74"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lang w:val="en-US"/>
        </w:rPr>
        <w:lastRenderedPageBreak/>
        <w:t>IVERSEN, Jakob; NIELSEN, Peter Axel; NORBJERG, Jacob. Situated assessment of problems in software development. </w:t>
      </w:r>
      <w:r w:rsidRPr="00107B7F">
        <w:rPr>
          <w:rFonts w:ascii="Times New Roman" w:hAnsi="Times New Roman" w:cs="Times New Roman"/>
          <w:b/>
          <w:bCs/>
          <w:sz w:val="24"/>
          <w:szCs w:val="24"/>
          <w:lang w:val="en-US"/>
        </w:rPr>
        <w:t>ACM SIGMIS Database: the Database for Advances in Information Systems</w:t>
      </w:r>
      <w:r w:rsidRPr="00107B7F">
        <w:rPr>
          <w:rFonts w:ascii="Times New Roman" w:hAnsi="Times New Roman" w:cs="Times New Roman"/>
          <w:sz w:val="24"/>
          <w:szCs w:val="24"/>
          <w:lang w:val="en-US"/>
        </w:rPr>
        <w:t>, v.30, n.2, p.66-81, 1999.</w:t>
      </w:r>
      <w:r w:rsidR="0022453C" w:rsidRPr="00107B7F">
        <w:rPr>
          <w:rFonts w:ascii="Times New Roman" w:hAnsi="Times New Roman" w:cs="Times New Roman"/>
          <w:sz w:val="24"/>
          <w:szCs w:val="24"/>
          <w:lang w:val="en-US"/>
        </w:rPr>
        <w:t xml:space="preserve"> </w:t>
      </w:r>
      <w:r w:rsidR="0022453C" w:rsidRPr="00107B7F">
        <w:rPr>
          <w:rFonts w:ascii="Times New Roman" w:hAnsi="Times New Roman" w:cs="Times New Roman"/>
          <w:color w:val="222222"/>
          <w:sz w:val="24"/>
          <w:szCs w:val="24"/>
          <w:shd w:val="clear" w:color="auto" w:fill="FFFFFF"/>
        </w:rPr>
        <w:t xml:space="preserve">Disponível em: </w:t>
      </w:r>
      <w:hyperlink r:id="rId40" w:history="1">
        <w:r w:rsidR="0022453C" w:rsidRPr="00107B7F">
          <w:rPr>
            <w:rStyle w:val="Hyperlink"/>
            <w:rFonts w:ascii="Times New Roman" w:hAnsi="Times New Roman" w:cs="Times New Roman"/>
            <w:color w:val="auto"/>
            <w:sz w:val="24"/>
            <w:szCs w:val="24"/>
          </w:rPr>
          <w:t>https://dl.acm.org/doi/10.1145/383371.383376</w:t>
        </w:r>
      </w:hyperlink>
      <w:r w:rsidR="0022453C" w:rsidRPr="00107B7F">
        <w:rPr>
          <w:rFonts w:ascii="Times New Roman" w:hAnsi="Times New Roman" w:cs="Times New Roman"/>
          <w:sz w:val="24"/>
          <w:szCs w:val="24"/>
        </w:rPr>
        <w:t xml:space="preserve">. </w:t>
      </w:r>
      <w:r w:rsidR="0022453C" w:rsidRPr="00107B7F">
        <w:rPr>
          <w:rFonts w:ascii="Times New Roman" w:hAnsi="Times New Roman" w:cs="Times New Roman"/>
          <w:color w:val="222222"/>
          <w:sz w:val="24"/>
          <w:szCs w:val="24"/>
          <w:shd w:val="clear" w:color="auto" w:fill="FFFFFF"/>
        </w:rPr>
        <w:t>Acesso em: 01 out. 2022.</w:t>
      </w:r>
    </w:p>
    <w:p w14:paraId="4CBBA932" w14:textId="77777777" w:rsidR="0076656E" w:rsidRPr="00107B7F" w:rsidRDefault="0076656E" w:rsidP="00107B7F">
      <w:pPr>
        <w:spacing w:after="0" w:line="240" w:lineRule="auto"/>
        <w:rPr>
          <w:rFonts w:ascii="Times New Roman" w:hAnsi="Times New Roman" w:cs="Times New Roman"/>
          <w:sz w:val="24"/>
          <w:szCs w:val="24"/>
        </w:rPr>
      </w:pPr>
    </w:p>
    <w:p w14:paraId="44F44E65" w14:textId="5656BDE7" w:rsidR="00707A74" w:rsidRPr="00107B7F" w:rsidRDefault="00707A74" w:rsidP="00107B7F">
      <w:pPr>
        <w:spacing w:after="0" w:line="240" w:lineRule="auto"/>
        <w:rPr>
          <w:rFonts w:ascii="Times New Roman" w:hAnsi="Times New Roman" w:cs="Times New Roman"/>
          <w:sz w:val="24"/>
          <w:szCs w:val="24"/>
          <w:lang w:val="en-US"/>
        </w:rPr>
      </w:pPr>
      <w:r w:rsidRPr="00107B7F">
        <w:rPr>
          <w:rFonts w:ascii="Times New Roman" w:hAnsi="Times New Roman" w:cs="Times New Roman"/>
          <w:sz w:val="24"/>
          <w:szCs w:val="24"/>
          <w:lang w:val="en-US"/>
        </w:rPr>
        <w:t xml:space="preserve">KAPLAN, Robert S. e David P. NORTON. </w:t>
      </w:r>
      <w:r w:rsidRPr="00107B7F">
        <w:rPr>
          <w:rFonts w:ascii="Times New Roman" w:hAnsi="Times New Roman" w:cs="Times New Roman"/>
          <w:b/>
          <w:bCs/>
          <w:sz w:val="24"/>
          <w:szCs w:val="24"/>
        </w:rPr>
        <w:t>A Estratégia em Ação:</w:t>
      </w:r>
      <w:r w:rsidRPr="00107B7F">
        <w:rPr>
          <w:rFonts w:ascii="Times New Roman" w:hAnsi="Times New Roman" w:cs="Times New Roman"/>
          <w:sz w:val="24"/>
          <w:szCs w:val="24"/>
        </w:rPr>
        <w:t xml:space="preserve"> Balanced Scorecard. </w:t>
      </w:r>
      <w:r w:rsidRPr="00107B7F">
        <w:rPr>
          <w:rFonts w:ascii="Times New Roman" w:hAnsi="Times New Roman" w:cs="Times New Roman"/>
          <w:sz w:val="24"/>
          <w:szCs w:val="24"/>
          <w:lang w:val="en-US"/>
        </w:rPr>
        <w:t>São Paulo: Campus, 1997.</w:t>
      </w:r>
    </w:p>
    <w:p w14:paraId="58C01F7B" w14:textId="77777777" w:rsidR="0076656E" w:rsidRPr="00107B7F" w:rsidRDefault="0076656E" w:rsidP="00107B7F">
      <w:pPr>
        <w:spacing w:after="0" w:line="240" w:lineRule="auto"/>
        <w:rPr>
          <w:rFonts w:ascii="Times New Roman" w:hAnsi="Times New Roman" w:cs="Times New Roman"/>
          <w:sz w:val="24"/>
          <w:szCs w:val="24"/>
          <w:lang w:val="en-US"/>
        </w:rPr>
      </w:pPr>
    </w:p>
    <w:p w14:paraId="152A3526" w14:textId="77777777" w:rsidR="002B4519"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lang w:val="en-US"/>
        </w:rPr>
        <w:t>LOOY, Amy Van; BACKER, Manu De; POELS, Geert. A conceptual framework and classification of capability areas for business process maturity. </w:t>
      </w:r>
      <w:r w:rsidRPr="00107B7F">
        <w:rPr>
          <w:rFonts w:ascii="Times New Roman" w:hAnsi="Times New Roman" w:cs="Times New Roman"/>
          <w:b/>
          <w:bCs/>
          <w:sz w:val="24"/>
          <w:szCs w:val="24"/>
          <w:lang w:val="en-US"/>
        </w:rPr>
        <w:t>Enterprise Information Systems</w:t>
      </w:r>
      <w:r w:rsidRPr="00107B7F">
        <w:rPr>
          <w:rFonts w:ascii="Times New Roman" w:hAnsi="Times New Roman" w:cs="Times New Roman"/>
          <w:sz w:val="24"/>
          <w:szCs w:val="24"/>
          <w:lang w:val="en-US"/>
        </w:rPr>
        <w:t>, v.8, n.2, p. 188-224, 2014.</w:t>
      </w:r>
      <w:r w:rsidR="004B16D7" w:rsidRPr="00107B7F">
        <w:rPr>
          <w:rFonts w:ascii="Times New Roman" w:hAnsi="Times New Roman" w:cs="Times New Roman"/>
          <w:sz w:val="24"/>
          <w:szCs w:val="24"/>
          <w:lang w:val="en-US"/>
        </w:rPr>
        <w:t xml:space="preserve"> </w:t>
      </w:r>
      <w:r w:rsidR="004B16D7" w:rsidRPr="00FF0E0D">
        <w:rPr>
          <w:rFonts w:ascii="Times New Roman" w:hAnsi="Times New Roman" w:cs="Times New Roman"/>
          <w:color w:val="222222"/>
          <w:sz w:val="24"/>
          <w:szCs w:val="24"/>
          <w:shd w:val="clear" w:color="auto" w:fill="FFFFFF"/>
          <w:lang w:val="en-US"/>
        </w:rPr>
        <w:t xml:space="preserve">Disponível em: </w:t>
      </w:r>
      <w:hyperlink r:id="rId41" w:history="1">
        <w:r w:rsidR="002B4519" w:rsidRPr="00FF0E0D">
          <w:rPr>
            <w:rStyle w:val="Hyperlink"/>
            <w:rFonts w:ascii="Times New Roman" w:hAnsi="Times New Roman" w:cs="Times New Roman"/>
            <w:color w:val="auto"/>
            <w:sz w:val="24"/>
            <w:szCs w:val="24"/>
            <w:lang w:val="en-US"/>
          </w:rPr>
          <w:t>https://www.researchgate.net/publication/254228397_A_conceptual_framework_and_classification_of_capability_areas_for_business_process_maturity</w:t>
        </w:r>
      </w:hyperlink>
      <w:r w:rsidR="002B4519" w:rsidRPr="00FF0E0D">
        <w:rPr>
          <w:rFonts w:ascii="Times New Roman" w:hAnsi="Times New Roman" w:cs="Times New Roman"/>
          <w:sz w:val="24"/>
          <w:szCs w:val="24"/>
          <w:lang w:val="en-US"/>
        </w:rPr>
        <w:t xml:space="preserve">. </w:t>
      </w:r>
      <w:r w:rsidR="002B4519" w:rsidRPr="00107B7F">
        <w:rPr>
          <w:rFonts w:ascii="Times New Roman" w:hAnsi="Times New Roman" w:cs="Times New Roman"/>
          <w:sz w:val="24"/>
          <w:szCs w:val="24"/>
        </w:rPr>
        <w:t>Acesso em: 13 out. 2022.</w:t>
      </w:r>
    </w:p>
    <w:p w14:paraId="44EE770E" w14:textId="77777777" w:rsidR="0076656E" w:rsidRPr="00107B7F" w:rsidRDefault="0076656E" w:rsidP="00107B7F">
      <w:pPr>
        <w:spacing w:after="0" w:line="240" w:lineRule="auto"/>
        <w:rPr>
          <w:rFonts w:ascii="Times New Roman" w:hAnsi="Times New Roman" w:cs="Times New Roman"/>
          <w:sz w:val="24"/>
          <w:szCs w:val="24"/>
        </w:rPr>
      </w:pPr>
    </w:p>
    <w:p w14:paraId="50852CC8" w14:textId="3DF691B6" w:rsidR="00707A74" w:rsidRPr="00107B7F" w:rsidRDefault="00707A74" w:rsidP="00107B7F">
      <w:pPr>
        <w:spacing w:after="0" w:line="240" w:lineRule="auto"/>
        <w:rPr>
          <w:rFonts w:ascii="Times New Roman" w:eastAsia="Times New Roman" w:hAnsi="Times New Roman" w:cs="Times New Roman"/>
          <w:iCs/>
          <w:sz w:val="24"/>
          <w:szCs w:val="24"/>
          <w:highlight w:val="white"/>
        </w:rPr>
      </w:pPr>
      <w:r w:rsidRPr="00107B7F">
        <w:rPr>
          <w:rFonts w:ascii="Times New Roman" w:eastAsia="Times New Roman" w:hAnsi="Times New Roman" w:cs="Times New Roman"/>
          <w:iCs/>
          <w:sz w:val="24"/>
          <w:szCs w:val="24"/>
          <w:highlight w:val="white"/>
        </w:rPr>
        <w:t>LUITZ, Mário Paulo; REBELATO, Marcelo Giroto. Avaliação do desempenho organizacional. </w:t>
      </w:r>
      <w:r w:rsidRPr="00107B7F">
        <w:rPr>
          <w:rFonts w:ascii="Times New Roman" w:eastAsia="Times New Roman" w:hAnsi="Times New Roman" w:cs="Times New Roman"/>
          <w:b/>
          <w:bCs/>
          <w:iCs/>
          <w:sz w:val="24"/>
          <w:szCs w:val="24"/>
          <w:highlight w:val="white"/>
        </w:rPr>
        <w:t>XXIII ENEGEP-Encontro Nacional de Engenharia de Produção</w:t>
      </w:r>
      <w:r w:rsidRPr="00107B7F">
        <w:rPr>
          <w:rFonts w:ascii="Times New Roman" w:eastAsia="Times New Roman" w:hAnsi="Times New Roman" w:cs="Times New Roman"/>
          <w:iCs/>
          <w:sz w:val="24"/>
          <w:szCs w:val="24"/>
          <w:highlight w:val="white"/>
        </w:rPr>
        <w:t>, 2003.</w:t>
      </w:r>
      <w:r w:rsidR="004D24EF" w:rsidRPr="00107B7F">
        <w:rPr>
          <w:rFonts w:ascii="Times New Roman" w:eastAsia="Times New Roman" w:hAnsi="Times New Roman" w:cs="Times New Roman"/>
          <w:iCs/>
          <w:sz w:val="24"/>
          <w:szCs w:val="24"/>
        </w:rPr>
        <w:t xml:space="preserve"> </w:t>
      </w:r>
      <w:r w:rsidR="00562D36" w:rsidRPr="00107B7F">
        <w:rPr>
          <w:rFonts w:ascii="Times New Roman" w:hAnsi="Times New Roman" w:cs="Times New Roman"/>
          <w:color w:val="222222"/>
          <w:sz w:val="24"/>
          <w:szCs w:val="24"/>
          <w:shd w:val="clear" w:color="auto" w:fill="FFFFFF"/>
        </w:rPr>
        <w:t>Disponível em:</w:t>
      </w:r>
      <w:r w:rsidR="004D24EF" w:rsidRPr="00107B7F">
        <w:rPr>
          <w:rFonts w:ascii="Times New Roman" w:hAnsi="Times New Roman" w:cs="Times New Roman"/>
          <w:sz w:val="24"/>
          <w:szCs w:val="24"/>
        </w:rPr>
        <w:t xml:space="preserve"> </w:t>
      </w:r>
      <w:hyperlink r:id="rId42" w:anchor=":~:text=Avalia%C3%A7%C3%A3o%20de%20Desempenho%20Organizacional%20%C3%A9,desempenho%20dos%20objetivos%20estrat%C3%A9gicos%20da" w:history="1">
        <w:r w:rsidR="00562D36" w:rsidRPr="00107B7F">
          <w:rPr>
            <w:rStyle w:val="Hyperlink"/>
            <w:rFonts w:ascii="Times New Roman" w:eastAsia="Times New Roman" w:hAnsi="Times New Roman" w:cs="Times New Roman"/>
            <w:iCs/>
            <w:color w:val="auto"/>
            <w:sz w:val="24"/>
            <w:szCs w:val="24"/>
          </w:rPr>
          <w:t>https://revistas.ufrj.br/index.php/scg/article/download/13271/9093#:~:text=Avalia%C3%A7%C3%A3o%20de%20Desempenho%20Organizacional%20%C3%A9,desempenho%20dos%20objetivos%20estrat%C3%A9gicos%20da</w:t>
        </w:r>
      </w:hyperlink>
      <w:r w:rsidR="00562D36" w:rsidRPr="00107B7F">
        <w:rPr>
          <w:rFonts w:ascii="Times New Roman" w:eastAsia="Times New Roman" w:hAnsi="Times New Roman" w:cs="Times New Roman"/>
          <w:iCs/>
          <w:sz w:val="24"/>
          <w:szCs w:val="24"/>
        </w:rPr>
        <w:t xml:space="preserve">. </w:t>
      </w:r>
      <w:r w:rsidR="00562D36" w:rsidRPr="00107B7F">
        <w:rPr>
          <w:rFonts w:ascii="Times New Roman" w:hAnsi="Times New Roman" w:cs="Times New Roman"/>
          <w:sz w:val="24"/>
          <w:szCs w:val="24"/>
        </w:rPr>
        <w:t>Acesso em: 13 out. 2022.</w:t>
      </w:r>
    </w:p>
    <w:p w14:paraId="1AEECDCF" w14:textId="77777777" w:rsidR="0076656E" w:rsidRPr="00107B7F" w:rsidRDefault="0076656E" w:rsidP="00107B7F">
      <w:pPr>
        <w:spacing w:after="0" w:line="240" w:lineRule="auto"/>
        <w:rPr>
          <w:rFonts w:ascii="Times New Roman" w:eastAsia="Times New Roman" w:hAnsi="Times New Roman" w:cs="Times New Roman"/>
          <w:iCs/>
          <w:sz w:val="24"/>
          <w:szCs w:val="24"/>
          <w:highlight w:val="white"/>
        </w:rPr>
      </w:pPr>
    </w:p>
    <w:p w14:paraId="2013DFE2" w14:textId="5F0AAE27" w:rsidR="00707A74"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 xml:space="preserve">MACHADO, Márcia Reis </w:t>
      </w:r>
      <w:r w:rsidRPr="00107B7F">
        <w:rPr>
          <w:rFonts w:ascii="Times New Roman" w:hAnsi="Times New Roman" w:cs="Times New Roman"/>
          <w:i/>
          <w:iCs/>
          <w:sz w:val="24"/>
          <w:szCs w:val="24"/>
        </w:rPr>
        <w:t>et al.</w:t>
      </w:r>
      <w:r w:rsidRPr="00107B7F">
        <w:rPr>
          <w:rFonts w:ascii="Times New Roman" w:hAnsi="Times New Roman" w:cs="Times New Roman"/>
          <w:sz w:val="24"/>
          <w:szCs w:val="24"/>
        </w:rPr>
        <w:t xml:space="preserve"> Avaliação de resultado e desempenho: um estudo comparativo entre Balanced Scorecard e Gecon. In: </w:t>
      </w:r>
      <w:r w:rsidRPr="00107B7F">
        <w:rPr>
          <w:rFonts w:ascii="Times New Roman" w:hAnsi="Times New Roman" w:cs="Times New Roman"/>
          <w:b/>
          <w:bCs/>
          <w:sz w:val="24"/>
          <w:szCs w:val="24"/>
        </w:rPr>
        <w:t>Anais do Congresso Brasileiro de Custos-ABC</w:t>
      </w:r>
      <w:r w:rsidRPr="00107B7F">
        <w:rPr>
          <w:rFonts w:ascii="Times New Roman" w:hAnsi="Times New Roman" w:cs="Times New Roman"/>
          <w:sz w:val="24"/>
          <w:szCs w:val="24"/>
        </w:rPr>
        <w:t>. 2003.</w:t>
      </w:r>
      <w:r w:rsidR="0001676C" w:rsidRPr="00107B7F">
        <w:rPr>
          <w:rFonts w:ascii="Times New Roman" w:hAnsi="Times New Roman" w:cs="Times New Roman"/>
          <w:sz w:val="24"/>
          <w:szCs w:val="24"/>
        </w:rPr>
        <w:t xml:space="preserve"> </w:t>
      </w:r>
      <w:r w:rsidR="0001676C" w:rsidRPr="00107B7F">
        <w:rPr>
          <w:rFonts w:ascii="Times New Roman" w:hAnsi="Times New Roman" w:cs="Times New Roman"/>
          <w:color w:val="222222"/>
          <w:sz w:val="24"/>
          <w:szCs w:val="24"/>
          <w:shd w:val="clear" w:color="auto" w:fill="FFFFFF"/>
        </w:rPr>
        <w:t>Disponível em:</w:t>
      </w:r>
      <w:r w:rsidR="0001676C" w:rsidRPr="00107B7F">
        <w:rPr>
          <w:rFonts w:ascii="Times New Roman" w:hAnsi="Times New Roman" w:cs="Times New Roman"/>
          <w:sz w:val="24"/>
          <w:szCs w:val="24"/>
        </w:rPr>
        <w:t xml:space="preserve"> </w:t>
      </w:r>
      <w:hyperlink r:id="rId43" w:history="1">
        <w:r w:rsidR="0001676C" w:rsidRPr="00107B7F">
          <w:rPr>
            <w:rStyle w:val="Hyperlink"/>
            <w:rFonts w:ascii="Times New Roman" w:hAnsi="Times New Roman" w:cs="Times New Roman"/>
            <w:color w:val="auto"/>
            <w:sz w:val="24"/>
            <w:szCs w:val="24"/>
          </w:rPr>
          <w:t>https://www.researchgate.net/publication/281976669_Avaliacao_de_resultado_e_desempenho_um_estudo_comparativo_entre_Balanced_Scorecard_e_Gecon</w:t>
        </w:r>
      </w:hyperlink>
      <w:r w:rsidR="0001676C" w:rsidRPr="00107B7F">
        <w:rPr>
          <w:rFonts w:ascii="Times New Roman" w:hAnsi="Times New Roman" w:cs="Times New Roman"/>
          <w:sz w:val="24"/>
          <w:szCs w:val="24"/>
        </w:rPr>
        <w:t>. Acesso em: 13 out. 2022.</w:t>
      </w:r>
    </w:p>
    <w:p w14:paraId="53B02A69" w14:textId="77777777" w:rsidR="0076656E" w:rsidRPr="00107B7F" w:rsidRDefault="0076656E" w:rsidP="00107B7F">
      <w:pPr>
        <w:spacing w:after="0" w:line="240" w:lineRule="auto"/>
        <w:rPr>
          <w:rFonts w:ascii="Times New Roman" w:hAnsi="Times New Roman" w:cs="Times New Roman"/>
          <w:sz w:val="24"/>
          <w:szCs w:val="24"/>
        </w:rPr>
      </w:pPr>
    </w:p>
    <w:p w14:paraId="358091CE" w14:textId="3FB08DFC" w:rsidR="00707A74" w:rsidRPr="00FF0E0D" w:rsidRDefault="00707A74" w:rsidP="00107B7F">
      <w:pPr>
        <w:spacing w:after="0" w:line="240" w:lineRule="auto"/>
        <w:rPr>
          <w:rFonts w:ascii="Times New Roman" w:hAnsi="Times New Roman" w:cs="Times New Roman"/>
          <w:sz w:val="24"/>
          <w:szCs w:val="24"/>
          <w:lang w:val="en-US"/>
        </w:rPr>
      </w:pPr>
      <w:r w:rsidRPr="00107B7F">
        <w:rPr>
          <w:rFonts w:ascii="Times New Roman" w:hAnsi="Times New Roman" w:cs="Times New Roman"/>
          <w:sz w:val="24"/>
          <w:szCs w:val="24"/>
        </w:rPr>
        <w:t xml:space="preserve">MATTAR, Fauze Najib. </w:t>
      </w:r>
      <w:r w:rsidR="00A20A89" w:rsidRPr="00107B7F">
        <w:rPr>
          <w:rFonts w:ascii="Times New Roman" w:hAnsi="Times New Roman" w:cs="Times New Roman"/>
          <w:b/>
          <w:bCs/>
          <w:sz w:val="24"/>
          <w:szCs w:val="24"/>
        </w:rPr>
        <w:t>Pesquisa de marketing: metodologia e planejamento</w:t>
      </w:r>
      <w:r w:rsidR="00312542">
        <w:rPr>
          <w:rFonts w:ascii="Times New Roman" w:hAnsi="Times New Roman" w:cs="Times New Roman"/>
          <w:sz w:val="24"/>
          <w:szCs w:val="24"/>
        </w:rPr>
        <w:t>.</w:t>
      </w:r>
      <w:r w:rsidR="00A20A89" w:rsidRPr="00107B7F">
        <w:rPr>
          <w:rFonts w:ascii="Times New Roman" w:hAnsi="Times New Roman" w:cs="Times New Roman"/>
          <w:sz w:val="24"/>
          <w:szCs w:val="24"/>
        </w:rPr>
        <w:t xml:space="preserve"> v.</w:t>
      </w:r>
      <w:r w:rsidR="00632FF7">
        <w:rPr>
          <w:rFonts w:ascii="Times New Roman" w:hAnsi="Times New Roman" w:cs="Times New Roman"/>
          <w:sz w:val="24"/>
          <w:szCs w:val="24"/>
        </w:rPr>
        <w:t xml:space="preserve"> </w:t>
      </w:r>
      <w:r w:rsidR="00A20A89" w:rsidRPr="00107B7F">
        <w:rPr>
          <w:rFonts w:ascii="Times New Roman" w:hAnsi="Times New Roman" w:cs="Times New Roman"/>
          <w:sz w:val="24"/>
          <w:szCs w:val="24"/>
        </w:rPr>
        <w:t>4.</w:t>
      </w:r>
      <w:r w:rsidR="00A20A89">
        <w:rPr>
          <w:rFonts w:ascii="Times New Roman" w:hAnsi="Times New Roman" w:cs="Times New Roman"/>
          <w:sz w:val="24"/>
          <w:szCs w:val="24"/>
        </w:rPr>
        <w:t xml:space="preserve"> </w:t>
      </w:r>
      <w:r w:rsidRPr="00FF0E0D">
        <w:rPr>
          <w:rFonts w:ascii="Times New Roman" w:hAnsi="Times New Roman" w:cs="Times New Roman"/>
          <w:sz w:val="24"/>
          <w:szCs w:val="24"/>
          <w:lang w:val="en-US"/>
        </w:rPr>
        <w:t>São Paulo: Atlas, 1996. </w:t>
      </w:r>
    </w:p>
    <w:p w14:paraId="1DC9CBDF" w14:textId="77777777" w:rsidR="0076656E" w:rsidRPr="00FF0E0D" w:rsidRDefault="0076656E" w:rsidP="00107B7F">
      <w:pPr>
        <w:spacing w:after="0" w:line="240" w:lineRule="auto"/>
        <w:rPr>
          <w:rFonts w:ascii="Times New Roman" w:hAnsi="Times New Roman" w:cs="Times New Roman"/>
          <w:sz w:val="24"/>
          <w:szCs w:val="24"/>
          <w:lang w:val="en-US"/>
        </w:rPr>
      </w:pPr>
    </w:p>
    <w:p w14:paraId="2066683A" w14:textId="4F906CE8" w:rsidR="00707A74" w:rsidRPr="008801E0" w:rsidRDefault="00707A74" w:rsidP="00107B7F">
      <w:pPr>
        <w:spacing w:after="0" w:line="240" w:lineRule="auto"/>
        <w:rPr>
          <w:rFonts w:ascii="Times New Roman" w:hAnsi="Times New Roman" w:cs="Times New Roman"/>
          <w:sz w:val="24"/>
          <w:szCs w:val="24"/>
          <w:lang w:val="en-US"/>
        </w:rPr>
      </w:pPr>
      <w:r w:rsidRPr="00107B7F">
        <w:rPr>
          <w:rFonts w:ascii="Times New Roman" w:hAnsi="Times New Roman" w:cs="Times New Roman"/>
          <w:sz w:val="24"/>
          <w:szCs w:val="24"/>
          <w:lang w:val="en-US"/>
        </w:rPr>
        <w:t xml:space="preserve">MCCORMACK, Kevin </w:t>
      </w:r>
      <w:r w:rsidRPr="00107B7F">
        <w:rPr>
          <w:rFonts w:ascii="Times New Roman" w:hAnsi="Times New Roman" w:cs="Times New Roman"/>
          <w:i/>
          <w:iCs/>
          <w:sz w:val="24"/>
          <w:szCs w:val="24"/>
          <w:lang w:val="en-US"/>
        </w:rPr>
        <w:t>et al.</w:t>
      </w:r>
      <w:r w:rsidRPr="00107B7F">
        <w:rPr>
          <w:rFonts w:ascii="Times New Roman" w:hAnsi="Times New Roman" w:cs="Times New Roman"/>
          <w:sz w:val="24"/>
          <w:szCs w:val="24"/>
          <w:lang w:val="en-US"/>
        </w:rPr>
        <w:t xml:space="preserve"> A global investigation of key turning points in business process maturity. </w:t>
      </w:r>
      <w:r w:rsidRPr="00107B7F">
        <w:rPr>
          <w:rFonts w:ascii="Times New Roman" w:hAnsi="Times New Roman" w:cs="Times New Roman"/>
          <w:b/>
          <w:bCs/>
          <w:sz w:val="24"/>
          <w:szCs w:val="24"/>
          <w:lang w:val="en-US"/>
        </w:rPr>
        <w:t>Business Process Management Journal</w:t>
      </w:r>
      <w:r w:rsidRPr="00107B7F">
        <w:rPr>
          <w:rFonts w:ascii="Times New Roman" w:hAnsi="Times New Roman" w:cs="Times New Roman"/>
          <w:sz w:val="24"/>
          <w:szCs w:val="24"/>
          <w:lang w:val="en-US"/>
        </w:rPr>
        <w:t>, 2009.</w:t>
      </w:r>
      <w:r w:rsidR="00856C0C" w:rsidRPr="00107B7F">
        <w:rPr>
          <w:rFonts w:ascii="Times New Roman" w:hAnsi="Times New Roman" w:cs="Times New Roman"/>
          <w:sz w:val="24"/>
          <w:szCs w:val="24"/>
          <w:lang w:val="en-US"/>
        </w:rPr>
        <w:t xml:space="preserve"> </w:t>
      </w:r>
      <w:r w:rsidR="00856C0C" w:rsidRPr="00FF0E0D">
        <w:rPr>
          <w:rFonts w:ascii="Times New Roman" w:hAnsi="Times New Roman" w:cs="Times New Roman"/>
          <w:color w:val="222222"/>
          <w:sz w:val="24"/>
          <w:szCs w:val="24"/>
          <w:shd w:val="clear" w:color="auto" w:fill="FFFFFF"/>
          <w:lang w:val="en-US"/>
        </w:rPr>
        <w:t>Disponível em:</w:t>
      </w:r>
      <w:r w:rsidR="00856C0C" w:rsidRPr="00FF0E0D">
        <w:rPr>
          <w:rFonts w:ascii="Times New Roman" w:hAnsi="Times New Roman" w:cs="Times New Roman"/>
          <w:sz w:val="24"/>
          <w:szCs w:val="24"/>
          <w:lang w:val="en-US"/>
        </w:rPr>
        <w:t xml:space="preserve"> </w:t>
      </w:r>
      <w:hyperlink r:id="rId44" w:history="1">
        <w:r w:rsidR="00856C0C" w:rsidRPr="00FF0E0D">
          <w:rPr>
            <w:rStyle w:val="Hyperlink"/>
            <w:rFonts w:ascii="Times New Roman" w:hAnsi="Times New Roman" w:cs="Times New Roman"/>
            <w:color w:val="auto"/>
            <w:sz w:val="24"/>
            <w:szCs w:val="24"/>
            <w:lang w:val="en-US"/>
          </w:rPr>
          <w:t>https://www.researchgate.net/publication/52011735_A_Global_Investigation_of_Key_Turning_Points_in_Business_Process_Maturity</w:t>
        </w:r>
      </w:hyperlink>
      <w:r w:rsidR="00856C0C" w:rsidRPr="00FF0E0D">
        <w:rPr>
          <w:rFonts w:ascii="Times New Roman" w:hAnsi="Times New Roman" w:cs="Times New Roman"/>
          <w:sz w:val="24"/>
          <w:szCs w:val="24"/>
          <w:lang w:val="en-US"/>
        </w:rPr>
        <w:t xml:space="preserve">. </w:t>
      </w:r>
      <w:r w:rsidR="00856C0C" w:rsidRPr="008801E0">
        <w:rPr>
          <w:rFonts w:ascii="Times New Roman" w:hAnsi="Times New Roman" w:cs="Times New Roman"/>
          <w:sz w:val="24"/>
          <w:szCs w:val="24"/>
          <w:lang w:val="en-US"/>
        </w:rPr>
        <w:t>Acesso em: 13 out. 2022.</w:t>
      </w:r>
    </w:p>
    <w:p w14:paraId="294FF74E" w14:textId="77777777" w:rsidR="0076656E" w:rsidRPr="008801E0" w:rsidRDefault="0076656E" w:rsidP="00107B7F">
      <w:pPr>
        <w:spacing w:after="0" w:line="240" w:lineRule="auto"/>
        <w:rPr>
          <w:rFonts w:ascii="Times New Roman" w:hAnsi="Times New Roman" w:cs="Times New Roman"/>
          <w:sz w:val="24"/>
          <w:szCs w:val="24"/>
          <w:lang w:val="en-US"/>
        </w:rPr>
      </w:pPr>
    </w:p>
    <w:p w14:paraId="13B92B20" w14:textId="7343E3DF" w:rsidR="00707A74" w:rsidRPr="00FF0E0D" w:rsidRDefault="00707A74" w:rsidP="00107B7F">
      <w:pPr>
        <w:spacing w:after="0" w:line="240" w:lineRule="auto"/>
        <w:rPr>
          <w:rFonts w:ascii="Times New Roman" w:hAnsi="Times New Roman" w:cs="Times New Roman"/>
          <w:sz w:val="24"/>
          <w:szCs w:val="24"/>
          <w:lang w:val="en-US"/>
        </w:rPr>
      </w:pPr>
      <w:r w:rsidRPr="00107B7F">
        <w:rPr>
          <w:rFonts w:ascii="Times New Roman" w:hAnsi="Times New Roman" w:cs="Times New Roman"/>
          <w:sz w:val="24"/>
          <w:szCs w:val="24"/>
          <w:lang w:val="en-US"/>
        </w:rPr>
        <w:t>MCCORMACK, Kevin. Business process orientation: do you have it? </w:t>
      </w:r>
      <w:r w:rsidRPr="00107B7F">
        <w:rPr>
          <w:rFonts w:ascii="Times New Roman" w:hAnsi="Times New Roman" w:cs="Times New Roman"/>
          <w:b/>
          <w:bCs/>
          <w:sz w:val="24"/>
          <w:szCs w:val="24"/>
          <w:lang w:val="en-US"/>
        </w:rPr>
        <w:t>Quality Progress</w:t>
      </w:r>
      <w:r w:rsidRPr="00107B7F">
        <w:rPr>
          <w:rFonts w:ascii="Times New Roman" w:hAnsi="Times New Roman" w:cs="Times New Roman"/>
          <w:sz w:val="24"/>
          <w:szCs w:val="24"/>
          <w:lang w:val="en-US"/>
        </w:rPr>
        <w:t>, v. 34, n.1, p. 51-60, 2001.</w:t>
      </w:r>
      <w:r w:rsidR="00806646" w:rsidRPr="00107B7F">
        <w:rPr>
          <w:rFonts w:ascii="Times New Roman" w:hAnsi="Times New Roman" w:cs="Times New Roman"/>
          <w:sz w:val="24"/>
          <w:szCs w:val="24"/>
          <w:lang w:val="en-US"/>
        </w:rPr>
        <w:t xml:space="preserve"> </w:t>
      </w:r>
      <w:r w:rsidR="00806646" w:rsidRPr="00107B7F">
        <w:rPr>
          <w:rFonts w:ascii="Times New Roman" w:hAnsi="Times New Roman" w:cs="Times New Roman"/>
          <w:color w:val="222222"/>
          <w:sz w:val="24"/>
          <w:szCs w:val="24"/>
          <w:shd w:val="clear" w:color="auto" w:fill="FFFFFF"/>
        </w:rPr>
        <w:t>Disponível em:</w:t>
      </w:r>
      <w:r w:rsidR="00806646" w:rsidRPr="00107B7F">
        <w:rPr>
          <w:rFonts w:ascii="Times New Roman" w:hAnsi="Times New Roman" w:cs="Times New Roman"/>
          <w:sz w:val="24"/>
          <w:szCs w:val="24"/>
        </w:rPr>
        <w:t xml:space="preserve"> </w:t>
      </w:r>
      <w:hyperlink r:id="rId45" w:history="1">
        <w:r w:rsidR="00806646" w:rsidRPr="00107B7F">
          <w:rPr>
            <w:rStyle w:val="Hyperlink"/>
            <w:rFonts w:ascii="Times New Roman" w:hAnsi="Times New Roman" w:cs="Times New Roman"/>
            <w:color w:val="auto"/>
            <w:sz w:val="24"/>
            <w:szCs w:val="24"/>
          </w:rPr>
          <w:t>https://www.researchgate.net/publication/289897073_Business_process_orientation_Do_you_have_it_Placing_an_emphasis_on_processes_will_help_organizations_move_forward</w:t>
        </w:r>
      </w:hyperlink>
      <w:r w:rsidR="00806646" w:rsidRPr="00107B7F">
        <w:rPr>
          <w:rFonts w:ascii="Times New Roman" w:hAnsi="Times New Roman" w:cs="Times New Roman"/>
          <w:sz w:val="24"/>
          <w:szCs w:val="24"/>
        </w:rPr>
        <w:t xml:space="preserve">. </w:t>
      </w:r>
      <w:r w:rsidR="00806646" w:rsidRPr="00FF0E0D">
        <w:rPr>
          <w:rFonts w:ascii="Times New Roman" w:hAnsi="Times New Roman" w:cs="Times New Roman"/>
          <w:sz w:val="24"/>
          <w:szCs w:val="24"/>
          <w:lang w:val="en-US"/>
        </w:rPr>
        <w:t xml:space="preserve">Acesso em: </w:t>
      </w:r>
      <w:r w:rsidR="001A66F1" w:rsidRPr="00FF0E0D">
        <w:rPr>
          <w:rFonts w:ascii="Times New Roman" w:hAnsi="Times New Roman" w:cs="Times New Roman"/>
          <w:sz w:val="24"/>
          <w:szCs w:val="24"/>
          <w:lang w:val="en-US"/>
        </w:rPr>
        <w:t>11</w:t>
      </w:r>
      <w:r w:rsidR="00806646" w:rsidRPr="00FF0E0D">
        <w:rPr>
          <w:rFonts w:ascii="Times New Roman" w:hAnsi="Times New Roman" w:cs="Times New Roman"/>
          <w:sz w:val="24"/>
          <w:szCs w:val="24"/>
          <w:lang w:val="en-US"/>
        </w:rPr>
        <w:t xml:space="preserve"> out. 2022.</w:t>
      </w:r>
    </w:p>
    <w:p w14:paraId="1ACB3266" w14:textId="77777777" w:rsidR="0076656E" w:rsidRPr="00FF0E0D" w:rsidRDefault="0076656E" w:rsidP="00107B7F">
      <w:pPr>
        <w:spacing w:after="0" w:line="240" w:lineRule="auto"/>
        <w:rPr>
          <w:rFonts w:ascii="Times New Roman" w:hAnsi="Times New Roman" w:cs="Times New Roman"/>
          <w:sz w:val="24"/>
          <w:szCs w:val="24"/>
          <w:lang w:val="en-US"/>
        </w:rPr>
      </w:pPr>
    </w:p>
    <w:p w14:paraId="7B32D284" w14:textId="2E20EAB1" w:rsidR="0076656E" w:rsidRPr="00FF0E0D" w:rsidRDefault="00707A74" w:rsidP="00107B7F">
      <w:pPr>
        <w:spacing w:after="0" w:line="240" w:lineRule="auto"/>
        <w:rPr>
          <w:rFonts w:ascii="Times New Roman" w:hAnsi="Times New Roman" w:cs="Times New Roman"/>
          <w:sz w:val="24"/>
          <w:szCs w:val="24"/>
          <w:lang w:val="en-US"/>
        </w:rPr>
      </w:pPr>
      <w:r w:rsidRPr="00107B7F">
        <w:rPr>
          <w:rFonts w:ascii="Times New Roman" w:hAnsi="Times New Roman" w:cs="Times New Roman"/>
          <w:sz w:val="24"/>
          <w:szCs w:val="24"/>
          <w:lang w:val="en-US"/>
        </w:rPr>
        <w:t>METTLER, Tobias. Maturity assessment models: a design science research approach. </w:t>
      </w:r>
      <w:r w:rsidRPr="00107B7F">
        <w:rPr>
          <w:rFonts w:ascii="Times New Roman" w:hAnsi="Times New Roman" w:cs="Times New Roman"/>
          <w:b/>
          <w:bCs/>
          <w:sz w:val="24"/>
          <w:szCs w:val="24"/>
          <w:lang w:val="en-US"/>
        </w:rPr>
        <w:t>International Journal of Society Systems Science (IJSSS)</w:t>
      </w:r>
      <w:r w:rsidRPr="00107B7F">
        <w:rPr>
          <w:rFonts w:ascii="Times New Roman" w:hAnsi="Times New Roman" w:cs="Times New Roman"/>
          <w:sz w:val="24"/>
          <w:szCs w:val="24"/>
          <w:lang w:val="en-US"/>
        </w:rPr>
        <w:t>, v.3, n. 1/2, p.81-98, 2011.</w:t>
      </w:r>
      <w:r w:rsidR="001A66F1" w:rsidRPr="00107B7F">
        <w:rPr>
          <w:rFonts w:ascii="Times New Roman" w:hAnsi="Times New Roman" w:cs="Times New Roman"/>
          <w:sz w:val="24"/>
          <w:szCs w:val="24"/>
          <w:lang w:val="en-US"/>
        </w:rPr>
        <w:t xml:space="preserve"> </w:t>
      </w:r>
      <w:r w:rsidR="001A66F1" w:rsidRPr="00107B7F">
        <w:rPr>
          <w:rFonts w:ascii="Times New Roman" w:hAnsi="Times New Roman" w:cs="Times New Roman"/>
          <w:color w:val="222222"/>
          <w:sz w:val="24"/>
          <w:szCs w:val="24"/>
          <w:shd w:val="clear" w:color="auto" w:fill="FFFFFF"/>
        </w:rPr>
        <w:t>Disponível em:</w:t>
      </w:r>
      <w:r w:rsidR="001A66F1" w:rsidRPr="00107B7F">
        <w:rPr>
          <w:rFonts w:ascii="Times New Roman" w:hAnsi="Times New Roman" w:cs="Times New Roman"/>
          <w:sz w:val="24"/>
          <w:szCs w:val="24"/>
        </w:rPr>
        <w:t xml:space="preserve"> </w:t>
      </w:r>
      <w:hyperlink r:id="rId46" w:history="1">
        <w:r w:rsidR="001A66F1" w:rsidRPr="00107B7F">
          <w:rPr>
            <w:rStyle w:val="Hyperlink"/>
            <w:rFonts w:ascii="Times New Roman" w:hAnsi="Times New Roman" w:cs="Times New Roman"/>
            <w:color w:val="auto"/>
            <w:sz w:val="24"/>
            <w:szCs w:val="24"/>
          </w:rPr>
          <w:t>https://www.researchgate.net/publication/261676224_Maturity_Assessment_Models_A_Design_Science_Research_Approach</w:t>
        </w:r>
      </w:hyperlink>
      <w:r w:rsidR="001A66F1" w:rsidRPr="00107B7F">
        <w:rPr>
          <w:rFonts w:ascii="Times New Roman" w:hAnsi="Times New Roman" w:cs="Times New Roman"/>
          <w:sz w:val="24"/>
          <w:szCs w:val="24"/>
        </w:rPr>
        <w:t xml:space="preserve">. </w:t>
      </w:r>
      <w:r w:rsidR="001A66F1" w:rsidRPr="00FF0E0D">
        <w:rPr>
          <w:rFonts w:ascii="Times New Roman" w:hAnsi="Times New Roman" w:cs="Times New Roman"/>
          <w:sz w:val="24"/>
          <w:szCs w:val="24"/>
          <w:lang w:val="en-US"/>
        </w:rPr>
        <w:t>Acesso em: 11 out. 2022.</w:t>
      </w:r>
    </w:p>
    <w:p w14:paraId="70F71F9B" w14:textId="77777777" w:rsidR="0076656E" w:rsidRDefault="0076656E" w:rsidP="00107B7F">
      <w:pPr>
        <w:spacing w:after="0" w:line="240" w:lineRule="auto"/>
        <w:rPr>
          <w:rFonts w:ascii="Times New Roman" w:hAnsi="Times New Roman" w:cs="Times New Roman"/>
          <w:sz w:val="24"/>
          <w:szCs w:val="24"/>
          <w:lang w:val="en-US"/>
        </w:rPr>
      </w:pPr>
    </w:p>
    <w:p w14:paraId="4A0BA3B1" w14:textId="67F2D299" w:rsidR="004D2460"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lang w:val="en-US"/>
        </w:rPr>
        <w:t>MODELL, Sven. Performance measurement myths in the public sector: a research note. </w:t>
      </w:r>
      <w:r w:rsidRPr="00FF0E0D">
        <w:rPr>
          <w:rFonts w:ascii="Times New Roman" w:hAnsi="Times New Roman" w:cs="Times New Roman"/>
          <w:b/>
          <w:bCs/>
          <w:sz w:val="24"/>
          <w:szCs w:val="24"/>
        </w:rPr>
        <w:t>Financial Accountability &amp; Management</w:t>
      </w:r>
      <w:r w:rsidRPr="00FF0E0D">
        <w:rPr>
          <w:rFonts w:ascii="Times New Roman" w:hAnsi="Times New Roman" w:cs="Times New Roman"/>
          <w:sz w:val="24"/>
          <w:szCs w:val="24"/>
        </w:rPr>
        <w:t>, v. 20, n. 1, p. 39-55, 2004.</w:t>
      </w:r>
      <w:r w:rsidR="004D2460" w:rsidRPr="00FF0E0D">
        <w:rPr>
          <w:rFonts w:ascii="Times New Roman" w:hAnsi="Times New Roman" w:cs="Times New Roman"/>
          <w:sz w:val="24"/>
          <w:szCs w:val="24"/>
        </w:rPr>
        <w:t xml:space="preserve"> </w:t>
      </w:r>
      <w:r w:rsidR="004D2460" w:rsidRPr="00107B7F">
        <w:rPr>
          <w:rFonts w:ascii="Times New Roman" w:hAnsi="Times New Roman" w:cs="Times New Roman"/>
          <w:color w:val="222222"/>
          <w:sz w:val="24"/>
          <w:szCs w:val="24"/>
          <w:shd w:val="clear" w:color="auto" w:fill="FFFFFF"/>
        </w:rPr>
        <w:t>Disponível em:</w:t>
      </w:r>
      <w:r w:rsidR="004D2460" w:rsidRPr="00107B7F">
        <w:rPr>
          <w:rFonts w:ascii="Times New Roman" w:hAnsi="Times New Roman" w:cs="Times New Roman"/>
          <w:sz w:val="24"/>
          <w:szCs w:val="24"/>
        </w:rPr>
        <w:t xml:space="preserve"> </w:t>
      </w:r>
      <w:hyperlink r:id="rId47" w:history="1">
        <w:r w:rsidR="004D2460" w:rsidRPr="00107B7F">
          <w:rPr>
            <w:rStyle w:val="Hyperlink"/>
            <w:rFonts w:ascii="Times New Roman" w:hAnsi="Times New Roman" w:cs="Times New Roman"/>
            <w:color w:val="auto"/>
            <w:sz w:val="24"/>
            <w:szCs w:val="24"/>
          </w:rPr>
          <w:t>https://onlinelibrary.wiley.com/doi/abs/10.1111/j.1468-0408.2004.00185.x</w:t>
        </w:r>
      </w:hyperlink>
      <w:r w:rsidR="004D2460" w:rsidRPr="00107B7F">
        <w:rPr>
          <w:rFonts w:ascii="Times New Roman" w:hAnsi="Times New Roman" w:cs="Times New Roman"/>
          <w:sz w:val="24"/>
          <w:szCs w:val="24"/>
        </w:rPr>
        <w:t>. Acesso em: 13 out. 2022.</w:t>
      </w:r>
    </w:p>
    <w:p w14:paraId="3B93A9B9" w14:textId="77777777" w:rsidR="004D2460" w:rsidRDefault="004D2460" w:rsidP="00107B7F">
      <w:pPr>
        <w:spacing w:after="0" w:line="240" w:lineRule="auto"/>
        <w:rPr>
          <w:rFonts w:ascii="Times New Roman" w:hAnsi="Times New Roman" w:cs="Times New Roman"/>
          <w:sz w:val="24"/>
          <w:szCs w:val="24"/>
        </w:rPr>
      </w:pPr>
    </w:p>
    <w:p w14:paraId="35FC1171" w14:textId="77777777" w:rsidR="000F7239" w:rsidRPr="00107B7F" w:rsidRDefault="000F7239" w:rsidP="000F7239">
      <w:pPr>
        <w:spacing w:after="0"/>
        <w:rPr>
          <w:rFonts w:ascii="Times New Roman" w:hAnsi="Times New Roman" w:cs="Times New Roman"/>
          <w:sz w:val="24"/>
          <w:szCs w:val="24"/>
        </w:rPr>
      </w:pPr>
      <w:r w:rsidRPr="00127ABF">
        <w:rPr>
          <w:rFonts w:ascii="Times New Roman" w:hAnsi="Times New Roman" w:cs="Times New Roman"/>
          <w:sz w:val="24"/>
          <w:szCs w:val="24"/>
        </w:rPr>
        <w:t>MOURA, Eduardo de. </w:t>
      </w:r>
      <w:r w:rsidRPr="00127ABF">
        <w:rPr>
          <w:rFonts w:ascii="Times New Roman" w:hAnsi="Times New Roman" w:cs="Times New Roman"/>
          <w:b/>
          <w:bCs/>
          <w:sz w:val="24"/>
          <w:szCs w:val="24"/>
        </w:rPr>
        <w:t>Adequando práticas e modelos de gestão bem sucedidos ao Programa Netuno: a implementação do balanced scorecard</w:t>
      </w:r>
      <w:r w:rsidRPr="00127ABF">
        <w:rPr>
          <w:rFonts w:ascii="Times New Roman" w:hAnsi="Times New Roman" w:cs="Times New Roman"/>
          <w:sz w:val="24"/>
          <w:szCs w:val="24"/>
        </w:rPr>
        <w:t>.</w:t>
      </w:r>
      <w:r>
        <w:rPr>
          <w:rFonts w:ascii="Times New Roman" w:hAnsi="Times New Roman" w:cs="Times New Roman"/>
          <w:sz w:val="24"/>
          <w:szCs w:val="24"/>
        </w:rPr>
        <w:t xml:space="preserve"> </w:t>
      </w:r>
      <w:r w:rsidRPr="00107B7F">
        <w:rPr>
          <w:rFonts w:ascii="Times New Roman" w:hAnsi="Times New Roman" w:cs="Times New Roman"/>
          <w:sz w:val="24"/>
          <w:szCs w:val="24"/>
        </w:rPr>
        <w:t>Dissertação (Mestrado em Administração Pública) – Fundação Getúlio Vargas, Rio de janeiro, 201</w:t>
      </w:r>
      <w:r>
        <w:rPr>
          <w:rFonts w:ascii="Times New Roman" w:hAnsi="Times New Roman" w:cs="Times New Roman"/>
          <w:sz w:val="24"/>
          <w:szCs w:val="24"/>
        </w:rPr>
        <w:t>1.</w:t>
      </w:r>
    </w:p>
    <w:p w14:paraId="4FD5D7DE" w14:textId="77777777" w:rsidR="000F7239" w:rsidRPr="00107B7F" w:rsidRDefault="000F7239" w:rsidP="00107B7F">
      <w:pPr>
        <w:spacing w:after="0" w:line="240" w:lineRule="auto"/>
        <w:rPr>
          <w:rFonts w:ascii="Times New Roman" w:hAnsi="Times New Roman" w:cs="Times New Roman"/>
          <w:sz w:val="24"/>
          <w:szCs w:val="24"/>
        </w:rPr>
      </w:pPr>
    </w:p>
    <w:p w14:paraId="6C52867B" w14:textId="34ECBA88" w:rsidR="00707A74" w:rsidRPr="00107B7F" w:rsidRDefault="00707A74" w:rsidP="00107B7F">
      <w:pPr>
        <w:pStyle w:val="Bibliografia"/>
        <w:spacing w:after="0"/>
        <w:rPr>
          <w:rFonts w:ascii="Times New Roman" w:eastAsia="Times New Roman" w:hAnsi="Times New Roman" w:cs="Times New Roman"/>
          <w:sz w:val="24"/>
          <w:szCs w:val="24"/>
        </w:rPr>
      </w:pPr>
      <w:r w:rsidRPr="00FF0E0D">
        <w:rPr>
          <w:rFonts w:ascii="Times New Roman" w:eastAsia="Times New Roman" w:hAnsi="Times New Roman" w:cs="Times New Roman"/>
          <w:sz w:val="24"/>
          <w:szCs w:val="24"/>
        </w:rPr>
        <w:t xml:space="preserve">PAIM, Rafael </w:t>
      </w:r>
      <w:r w:rsidRPr="00FF0E0D">
        <w:rPr>
          <w:rFonts w:ascii="Times New Roman" w:eastAsia="Times New Roman" w:hAnsi="Times New Roman" w:cs="Times New Roman"/>
          <w:i/>
          <w:iCs/>
          <w:sz w:val="24"/>
          <w:szCs w:val="24"/>
        </w:rPr>
        <w:t>et al.</w:t>
      </w:r>
      <w:r w:rsidRPr="00FF0E0D">
        <w:rPr>
          <w:rFonts w:ascii="Times New Roman" w:eastAsia="Times New Roman" w:hAnsi="Times New Roman" w:cs="Times New Roman"/>
          <w:sz w:val="24"/>
          <w:szCs w:val="24"/>
        </w:rPr>
        <w:t> </w:t>
      </w:r>
      <w:r w:rsidRPr="00107B7F">
        <w:rPr>
          <w:rFonts w:ascii="Times New Roman" w:eastAsia="Times New Roman" w:hAnsi="Times New Roman" w:cs="Times New Roman"/>
          <w:b/>
          <w:bCs/>
          <w:sz w:val="24"/>
          <w:szCs w:val="24"/>
        </w:rPr>
        <w:t>Gestão de processos</w:t>
      </w:r>
      <w:r w:rsidRPr="00107B7F">
        <w:rPr>
          <w:rFonts w:ascii="Times New Roman" w:eastAsia="Times New Roman" w:hAnsi="Times New Roman" w:cs="Times New Roman"/>
          <w:sz w:val="24"/>
          <w:szCs w:val="24"/>
        </w:rPr>
        <w:t>: pensar, agir e aprender. Bookman Editora, 2009.</w:t>
      </w:r>
    </w:p>
    <w:p w14:paraId="78BCBB8F" w14:textId="77777777" w:rsidR="0076656E" w:rsidRPr="00107B7F" w:rsidRDefault="0076656E" w:rsidP="00107B7F">
      <w:pPr>
        <w:spacing w:after="0"/>
        <w:rPr>
          <w:rFonts w:ascii="Times New Roman" w:hAnsi="Times New Roman" w:cs="Times New Roman"/>
          <w:sz w:val="24"/>
          <w:szCs w:val="24"/>
        </w:rPr>
      </w:pPr>
    </w:p>
    <w:p w14:paraId="34FE04FC" w14:textId="7B745A14" w:rsidR="00707A74"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 xml:space="preserve">PRADO, Darci. </w:t>
      </w:r>
      <w:r w:rsidRPr="00107B7F">
        <w:rPr>
          <w:rFonts w:ascii="Times New Roman" w:hAnsi="Times New Roman" w:cs="Times New Roman"/>
          <w:b/>
          <w:bCs/>
          <w:sz w:val="24"/>
          <w:szCs w:val="24"/>
        </w:rPr>
        <w:t>Gerenciamento de portfólios, programas e projetos nas organizações</w:t>
      </w:r>
      <w:r w:rsidRPr="00107B7F">
        <w:rPr>
          <w:rFonts w:ascii="Times New Roman" w:hAnsi="Times New Roman" w:cs="Times New Roman"/>
          <w:sz w:val="24"/>
          <w:szCs w:val="24"/>
        </w:rPr>
        <w:t>. 5.ed. Nova Lima: INDG Tecnologia e Serviços, 2009.</w:t>
      </w:r>
    </w:p>
    <w:p w14:paraId="10120B65" w14:textId="77777777" w:rsidR="00707A74" w:rsidRPr="00107B7F" w:rsidRDefault="00707A74" w:rsidP="00107B7F">
      <w:pPr>
        <w:spacing w:after="0" w:line="240" w:lineRule="auto"/>
        <w:rPr>
          <w:rFonts w:ascii="Times New Roman" w:hAnsi="Times New Roman" w:cs="Times New Roman"/>
          <w:sz w:val="24"/>
          <w:szCs w:val="24"/>
        </w:rPr>
      </w:pPr>
    </w:p>
    <w:p w14:paraId="1F4BDEFC" w14:textId="67941F68" w:rsidR="00707A74"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 xml:space="preserve">PRODANOV, Cleber Cristiano; DE FREITAS, Ernani Cesar. </w:t>
      </w:r>
      <w:r w:rsidRPr="00107B7F">
        <w:rPr>
          <w:rFonts w:ascii="Times New Roman" w:hAnsi="Times New Roman" w:cs="Times New Roman"/>
          <w:b/>
          <w:bCs/>
          <w:sz w:val="24"/>
          <w:szCs w:val="24"/>
        </w:rPr>
        <w:t>Metodologia do trabalho científico</w:t>
      </w:r>
      <w:r w:rsidRPr="00107B7F">
        <w:rPr>
          <w:rFonts w:ascii="Times New Roman" w:hAnsi="Times New Roman" w:cs="Times New Roman"/>
          <w:sz w:val="24"/>
          <w:szCs w:val="24"/>
        </w:rPr>
        <w:t>: métodos e técnicas da pesquisa e do trabalho acadêmico. 2.ed. Rio Grande do Sul: Feevale, 2013</w:t>
      </w:r>
      <w:r w:rsidR="0076656E" w:rsidRPr="00107B7F">
        <w:rPr>
          <w:rFonts w:ascii="Times New Roman" w:hAnsi="Times New Roman" w:cs="Times New Roman"/>
          <w:sz w:val="24"/>
          <w:szCs w:val="24"/>
        </w:rPr>
        <w:t>.</w:t>
      </w:r>
    </w:p>
    <w:p w14:paraId="014B98B6" w14:textId="77777777" w:rsidR="0076656E" w:rsidRPr="00107B7F" w:rsidRDefault="0076656E" w:rsidP="00107B7F">
      <w:pPr>
        <w:spacing w:after="0" w:line="240" w:lineRule="auto"/>
        <w:rPr>
          <w:rFonts w:ascii="Times New Roman" w:hAnsi="Times New Roman" w:cs="Times New Roman"/>
          <w:sz w:val="24"/>
          <w:szCs w:val="24"/>
        </w:rPr>
      </w:pPr>
    </w:p>
    <w:p w14:paraId="3CB6335A" w14:textId="7E63864C" w:rsidR="00707A74" w:rsidRPr="00107B7F" w:rsidRDefault="00707A74" w:rsidP="00107B7F">
      <w:pPr>
        <w:spacing w:after="0" w:line="240" w:lineRule="auto"/>
        <w:rPr>
          <w:rFonts w:ascii="Times New Roman" w:hAnsi="Times New Roman" w:cs="Times New Roman"/>
          <w:sz w:val="24"/>
          <w:szCs w:val="24"/>
        </w:rPr>
      </w:pPr>
      <w:r w:rsidRPr="00107B7F">
        <w:rPr>
          <w:rFonts w:ascii="Times New Roman" w:hAnsi="Times New Roman" w:cs="Times New Roman"/>
          <w:sz w:val="24"/>
          <w:szCs w:val="24"/>
        </w:rPr>
        <w:t xml:space="preserve">RESENDE JUNIOR, Pedro Carlos; GUIMARÃES, Tomás de Aquino. Quo Vadis Administração Pública? Análise das Pesquisas sobre Desempenho de Organizações Públicas. </w:t>
      </w:r>
      <w:r w:rsidRPr="00107B7F">
        <w:rPr>
          <w:rFonts w:ascii="Times New Roman" w:hAnsi="Times New Roman" w:cs="Times New Roman"/>
          <w:b/>
          <w:bCs/>
          <w:sz w:val="24"/>
          <w:szCs w:val="24"/>
        </w:rPr>
        <w:t>Anais do EnANPAD</w:t>
      </w:r>
      <w:r w:rsidRPr="00107B7F">
        <w:rPr>
          <w:rFonts w:ascii="Times New Roman" w:hAnsi="Times New Roman" w:cs="Times New Roman"/>
          <w:sz w:val="24"/>
          <w:szCs w:val="24"/>
        </w:rPr>
        <w:t>. Rio de Janeiro: ANPAD, 2014. p. 1-14.</w:t>
      </w:r>
    </w:p>
    <w:p w14:paraId="203D67E8" w14:textId="77777777" w:rsidR="0076656E" w:rsidRPr="00107B7F" w:rsidRDefault="0076656E" w:rsidP="00107B7F">
      <w:pPr>
        <w:spacing w:after="0" w:line="240" w:lineRule="auto"/>
        <w:rPr>
          <w:rFonts w:ascii="Times New Roman" w:hAnsi="Times New Roman" w:cs="Times New Roman"/>
          <w:sz w:val="24"/>
          <w:szCs w:val="24"/>
        </w:rPr>
      </w:pPr>
    </w:p>
    <w:p w14:paraId="64CDB245" w14:textId="77777777" w:rsidR="00D73BA0" w:rsidRPr="00FF0E0D" w:rsidRDefault="00707A74" w:rsidP="00D73BA0">
      <w:pPr>
        <w:spacing w:after="0" w:line="240" w:lineRule="auto"/>
        <w:rPr>
          <w:rFonts w:ascii="Times New Roman" w:hAnsi="Times New Roman" w:cs="Times New Roman"/>
          <w:sz w:val="24"/>
          <w:szCs w:val="24"/>
          <w:lang w:val="en-US"/>
        </w:rPr>
      </w:pPr>
      <w:r w:rsidRPr="00810058">
        <w:rPr>
          <w:rFonts w:ascii="Times New Roman" w:hAnsi="Times New Roman" w:cs="Times New Roman"/>
          <w:sz w:val="24"/>
          <w:szCs w:val="24"/>
        </w:rPr>
        <w:t xml:space="preserve">RÖGLINGER, Maximilian; PÖPPELBUß, Jens; BECKER, Jörg. </w:t>
      </w:r>
      <w:r w:rsidRPr="00107B7F">
        <w:rPr>
          <w:rFonts w:ascii="Times New Roman" w:hAnsi="Times New Roman" w:cs="Times New Roman"/>
          <w:sz w:val="24"/>
          <w:szCs w:val="24"/>
          <w:lang w:val="en-US"/>
        </w:rPr>
        <w:t>Maturity models in business process management. </w:t>
      </w:r>
      <w:r w:rsidRPr="00107B7F">
        <w:rPr>
          <w:rFonts w:ascii="Times New Roman" w:hAnsi="Times New Roman" w:cs="Times New Roman"/>
          <w:b/>
          <w:bCs/>
          <w:sz w:val="24"/>
          <w:szCs w:val="24"/>
          <w:lang w:val="en-US"/>
        </w:rPr>
        <w:t>Business process management journal</w:t>
      </w:r>
      <w:r w:rsidRPr="00107B7F">
        <w:rPr>
          <w:rFonts w:ascii="Times New Roman" w:hAnsi="Times New Roman" w:cs="Times New Roman"/>
          <w:sz w:val="24"/>
          <w:szCs w:val="24"/>
          <w:lang w:val="en-US"/>
        </w:rPr>
        <w:t>, 2012.</w:t>
      </w:r>
      <w:r w:rsidR="00FF0E0D" w:rsidRPr="00FF0E0D">
        <w:rPr>
          <w:rFonts w:ascii="Times New Roman" w:hAnsi="Times New Roman" w:cs="Times New Roman"/>
          <w:sz w:val="24"/>
          <w:szCs w:val="24"/>
          <w:lang w:val="en-US"/>
        </w:rPr>
        <w:t xml:space="preserve"> </w:t>
      </w:r>
      <w:r w:rsidR="00D73BA0" w:rsidRPr="00810058">
        <w:rPr>
          <w:rFonts w:ascii="Times New Roman" w:hAnsi="Times New Roman" w:cs="Times New Roman"/>
          <w:color w:val="222222"/>
          <w:sz w:val="24"/>
          <w:szCs w:val="24"/>
          <w:shd w:val="clear" w:color="auto" w:fill="FFFFFF"/>
          <w:lang w:val="en-US"/>
        </w:rPr>
        <w:t>Disponível em:</w:t>
      </w:r>
      <w:r w:rsidR="00D73BA0" w:rsidRPr="00810058">
        <w:rPr>
          <w:rFonts w:ascii="Times New Roman" w:hAnsi="Times New Roman" w:cs="Times New Roman"/>
          <w:sz w:val="24"/>
          <w:szCs w:val="24"/>
          <w:lang w:val="en-US"/>
        </w:rPr>
        <w:t xml:space="preserve"> </w:t>
      </w:r>
      <w:hyperlink r:id="rId48" w:history="1">
        <w:r w:rsidR="00D73BA0" w:rsidRPr="00810058">
          <w:rPr>
            <w:rStyle w:val="Hyperlink"/>
            <w:rFonts w:ascii="Times New Roman" w:hAnsi="Times New Roman" w:cs="Times New Roman"/>
            <w:color w:val="auto"/>
            <w:sz w:val="24"/>
            <w:szCs w:val="24"/>
            <w:lang w:val="en-US"/>
          </w:rPr>
          <w:t>https://www.researchgate.net/profile/Jens-Poeppelbuss/publication/241509649_Maturity_Models_in_Business_Process_Management/links/565f108908aefe619b27f19e/Maturity-Models-in-Business-Process-Management.pdf</w:t>
        </w:r>
      </w:hyperlink>
      <w:r w:rsidR="00D73BA0" w:rsidRPr="00810058">
        <w:rPr>
          <w:rFonts w:ascii="Times New Roman" w:hAnsi="Times New Roman" w:cs="Times New Roman"/>
          <w:sz w:val="24"/>
          <w:szCs w:val="24"/>
          <w:lang w:val="en-US"/>
        </w:rPr>
        <w:t xml:space="preserve">. </w:t>
      </w:r>
      <w:r w:rsidR="00D73BA0" w:rsidRPr="00D73BA0">
        <w:rPr>
          <w:rFonts w:ascii="Times New Roman" w:hAnsi="Times New Roman" w:cs="Times New Roman"/>
          <w:sz w:val="24"/>
          <w:szCs w:val="24"/>
          <w:lang w:val="en-US"/>
        </w:rPr>
        <w:t xml:space="preserve">Acesso </w:t>
      </w:r>
      <w:r w:rsidR="00D73BA0" w:rsidRPr="00FF0E0D">
        <w:rPr>
          <w:rFonts w:ascii="Times New Roman" w:hAnsi="Times New Roman" w:cs="Times New Roman"/>
          <w:sz w:val="24"/>
          <w:szCs w:val="24"/>
          <w:lang w:val="en-US"/>
        </w:rPr>
        <w:t>em: 13 out. 2022.</w:t>
      </w:r>
    </w:p>
    <w:p w14:paraId="086C5A75" w14:textId="77777777" w:rsidR="0076656E" w:rsidRPr="00810058" w:rsidRDefault="0076656E" w:rsidP="00107B7F">
      <w:pPr>
        <w:spacing w:after="0" w:line="240" w:lineRule="auto"/>
        <w:rPr>
          <w:rFonts w:ascii="Times New Roman" w:hAnsi="Times New Roman" w:cs="Times New Roman"/>
          <w:sz w:val="24"/>
          <w:szCs w:val="24"/>
          <w:lang w:val="en-US"/>
        </w:rPr>
      </w:pPr>
    </w:p>
    <w:p w14:paraId="1829D6FD" w14:textId="678DDB0A" w:rsidR="00E20C54" w:rsidRPr="00810058" w:rsidRDefault="00707A74" w:rsidP="00E20C54">
      <w:pPr>
        <w:spacing w:after="0" w:line="240" w:lineRule="auto"/>
        <w:rPr>
          <w:rFonts w:ascii="Times New Roman" w:hAnsi="Times New Roman" w:cs="Times New Roman"/>
          <w:sz w:val="24"/>
          <w:szCs w:val="24"/>
        </w:rPr>
      </w:pPr>
      <w:r w:rsidRPr="00107B7F">
        <w:rPr>
          <w:rFonts w:ascii="Times New Roman" w:hAnsi="Times New Roman" w:cs="Times New Roman"/>
          <w:sz w:val="24"/>
          <w:szCs w:val="24"/>
          <w:lang w:val="en-US"/>
        </w:rPr>
        <w:t xml:space="preserve">ROSEMANN, Michael; </w:t>
      </w:r>
      <w:r w:rsidR="00813304">
        <w:rPr>
          <w:rFonts w:ascii="Times New Roman" w:hAnsi="Times New Roman" w:cs="Times New Roman"/>
          <w:sz w:val="24"/>
          <w:szCs w:val="24"/>
          <w:lang w:val="en-US"/>
        </w:rPr>
        <w:t>D</w:t>
      </w:r>
      <w:r w:rsidR="00ED6D75">
        <w:rPr>
          <w:rFonts w:ascii="Times New Roman" w:hAnsi="Times New Roman" w:cs="Times New Roman"/>
          <w:sz w:val="24"/>
          <w:szCs w:val="24"/>
          <w:lang w:val="en-US"/>
        </w:rPr>
        <w:t>E</w:t>
      </w:r>
      <w:r w:rsidR="00813304">
        <w:rPr>
          <w:rFonts w:ascii="Times New Roman" w:hAnsi="Times New Roman" w:cs="Times New Roman"/>
          <w:sz w:val="24"/>
          <w:szCs w:val="24"/>
          <w:lang w:val="en-US"/>
        </w:rPr>
        <w:t xml:space="preserve"> </w:t>
      </w:r>
      <w:r w:rsidRPr="00107B7F">
        <w:rPr>
          <w:rFonts w:ascii="Times New Roman" w:hAnsi="Times New Roman" w:cs="Times New Roman"/>
          <w:sz w:val="24"/>
          <w:szCs w:val="24"/>
          <w:lang w:val="en-US"/>
        </w:rPr>
        <w:t>BRUIN, Tonia. Towards a business process management maturity model. In: </w:t>
      </w:r>
      <w:r w:rsidRPr="00107B7F">
        <w:rPr>
          <w:rFonts w:ascii="Times New Roman" w:hAnsi="Times New Roman" w:cs="Times New Roman"/>
          <w:b/>
          <w:bCs/>
          <w:sz w:val="24"/>
          <w:szCs w:val="24"/>
          <w:lang w:val="en-US"/>
        </w:rPr>
        <w:t>ECIS 2005 proceedings of the thirteenth European conference on information systems</w:t>
      </w:r>
      <w:r w:rsidRPr="00107B7F">
        <w:rPr>
          <w:rFonts w:ascii="Times New Roman" w:hAnsi="Times New Roman" w:cs="Times New Roman"/>
          <w:sz w:val="24"/>
          <w:szCs w:val="24"/>
          <w:lang w:val="en-US"/>
        </w:rPr>
        <w:t>. Verlag and the London School of Economics, 2005. p.</w:t>
      </w:r>
      <w:r w:rsidR="00AF7998">
        <w:rPr>
          <w:rFonts w:ascii="Times New Roman" w:hAnsi="Times New Roman" w:cs="Times New Roman"/>
          <w:sz w:val="24"/>
          <w:szCs w:val="24"/>
          <w:lang w:val="en-US"/>
        </w:rPr>
        <w:t xml:space="preserve"> </w:t>
      </w:r>
      <w:r w:rsidRPr="00107B7F">
        <w:rPr>
          <w:rFonts w:ascii="Times New Roman" w:hAnsi="Times New Roman" w:cs="Times New Roman"/>
          <w:sz w:val="24"/>
          <w:szCs w:val="24"/>
          <w:lang w:val="en-US"/>
        </w:rPr>
        <w:t>1-12.</w:t>
      </w:r>
      <w:r w:rsidR="00E20C54">
        <w:rPr>
          <w:rFonts w:ascii="Times New Roman" w:hAnsi="Times New Roman" w:cs="Times New Roman"/>
          <w:sz w:val="24"/>
          <w:szCs w:val="24"/>
          <w:lang w:val="en-US"/>
        </w:rPr>
        <w:t xml:space="preserve"> </w:t>
      </w:r>
      <w:r w:rsidR="00E20C54" w:rsidRPr="00810058">
        <w:rPr>
          <w:rFonts w:ascii="Times New Roman" w:hAnsi="Times New Roman" w:cs="Times New Roman"/>
          <w:color w:val="222222"/>
          <w:sz w:val="24"/>
          <w:szCs w:val="24"/>
          <w:shd w:val="clear" w:color="auto" w:fill="FFFFFF"/>
          <w:lang w:val="en-US"/>
        </w:rPr>
        <w:t>Disponível em:</w:t>
      </w:r>
      <w:r w:rsidR="00E20C54" w:rsidRPr="00810058">
        <w:rPr>
          <w:rFonts w:ascii="Times New Roman" w:hAnsi="Times New Roman" w:cs="Times New Roman"/>
          <w:sz w:val="24"/>
          <w:szCs w:val="24"/>
          <w:lang w:val="en-US"/>
        </w:rPr>
        <w:t xml:space="preserve"> </w:t>
      </w:r>
      <w:hyperlink r:id="rId49" w:history="1">
        <w:r w:rsidR="00E20C54" w:rsidRPr="00810058">
          <w:rPr>
            <w:rStyle w:val="Hyperlink"/>
            <w:rFonts w:ascii="Times New Roman" w:hAnsi="Times New Roman" w:cs="Times New Roman"/>
            <w:color w:val="auto"/>
            <w:sz w:val="24"/>
            <w:szCs w:val="24"/>
            <w:lang w:val="en-US"/>
          </w:rPr>
          <w:t>https://www.researchgate.net/publication/27482324_Towards_a_Business_Process_Management_Maturity_Model</w:t>
        </w:r>
      </w:hyperlink>
      <w:r w:rsidR="00E20C54" w:rsidRPr="00810058">
        <w:rPr>
          <w:rFonts w:ascii="Times New Roman" w:hAnsi="Times New Roman" w:cs="Times New Roman"/>
          <w:sz w:val="24"/>
          <w:szCs w:val="24"/>
          <w:lang w:val="en-US"/>
        </w:rPr>
        <w:t xml:space="preserve">. </w:t>
      </w:r>
      <w:r w:rsidR="00E20C54" w:rsidRPr="00810058">
        <w:rPr>
          <w:rFonts w:ascii="Times New Roman" w:hAnsi="Times New Roman" w:cs="Times New Roman"/>
          <w:sz w:val="24"/>
          <w:szCs w:val="24"/>
        </w:rPr>
        <w:t>Acesso em: 13 out. 2022.</w:t>
      </w:r>
    </w:p>
    <w:p w14:paraId="356E7118" w14:textId="77777777" w:rsidR="0076656E" w:rsidRPr="00E20C54" w:rsidRDefault="0076656E" w:rsidP="00107B7F">
      <w:pPr>
        <w:spacing w:after="0" w:line="240" w:lineRule="auto"/>
        <w:rPr>
          <w:rFonts w:ascii="Times New Roman" w:hAnsi="Times New Roman" w:cs="Times New Roman"/>
          <w:sz w:val="24"/>
          <w:szCs w:val="24"/>
        </w:rPr>
      </w:pPr>
    </w:p>
    <w:p w14:paraId="572FD924" w14:textId="68F582B4" w:rsidR="00707A74" w:rsidRPr="00107B7F" w:rsidRDefault="00707A74" w:rsidP="00107B7F">
      <w:pPr>
        <w:pStyle w:val="Bibliografia"/>
        <w:spacing w:after="0"/>
        <w:rPr>
          <w:rFonts w:ascii="Times New Roman" w:eastAsia="Times New Roman" w:hAnsi="Times New Roman" w:cs="Times New Roman"/>
          <w:sz w:val="24"/>
          <w:szCs w:val="24"/>
        </w:rPr>
      </w:pPr>
      <w:r w:rsidRPr="00810058">
        <w:rPr>
          <w:rFonts w:ascii="Times New Roman" w:eastAsia="Times New Roman" w:hAnsi="Times New Roman" w:cs="Times New Roman"/>
          <w:sz w:val="24"/>
          <w:szCs w:val="24"/>
        </w:rPr>
        <w:t xml:space="preserve">SANTOS, Fabiano Gonçalves dos. </w:t>
      </w:r>
      <w:r w:rsidRPr="00107B7F">
        <w:rPr>
          <w:rFonts w:ascii="Times New Roman" w:eastAsia="Times New Roman" w:hAnsi="Times New Roman" w:cs="Times New Roman"/>
          <w:sz w:val="24"/>
          <w:szCs w:val="24"/>
        </w:rPr>
        <w:t>Gestão de processos. </w:t>
      </w:r>
      <w:r w:rsidRPr="00107B7F">
        <w:rPr>
          <w:rFonts w:ascii="Times New Roman" w:eastAsia="Times New Roman" w:hAnsi="Times New Roman" w:cs="Times New Roman"/>
          <w:b/>
          <w:bCs/>
          <w:sz w:val="24"/>
          <w:szCs w:val="24"/>
        </w:rPr>
        <w:t>Editora Universidade Estácio de Sá</w:t>
      </w:r>
      <w:r w:rsidRPr="00107B7F">
        <w:rPr>
          <w:rFonts w:ascii="Times New Roman" w:eastAsia="Times New Roman" w:hAnsi="Times New Roman" w:cs="Times New Roman"/>
          <w:sz w:val="24"/>
          <w:szCs w:val="24"/>
        </w:rPr>
        <w:t>, 2014.</w:t>
      </w:r>
    </w:p>
    <w:p w14:paraId="2DA41D31" w14:textId="77777777" w:rsidR="0076656E" w:rsidRPr="00107B7F" w:rsidRDefault="0076656E" w:rsidP="00107B7F">
      <w:pPr>
        <w:spacing w:after="0"/>
        <w:rPr>
          <w:rFonts w:ascii="Times New Roman" w:hAnsi="Times New Roman" w:cs="Times New Roman"/>
          <w:sz w:val="24"/>
          <w:szCs w:val="24"/>
        </w:rPr>
      </w:pPr>
    </w:p>
    <w:p w14:paraId="73024BF1" w14:textId="33A249E9" w:rsidR="00E34E56" w:rsidRPr="00FF0E0D" w:rsidRDefault="00707A74" w:rsidP="00107B7F">
      <w:pPr>
        <w:spacing w:after="0" w:line="240" w:lineRule="auto"/>
        <w:rPr>
          <w:rFonts w:ascii="Times New Roman" w:hAnsi="Times New Roman" w:cs="Times New Roman"/>
          <w:sz w:val="24"/>
          <w:szCs w:val="24"/>
          <w:lang w:val="en-US"/>
        </w:rPr>
      </w:pPr>
      <w:r w:rsidRPr="00107B7F">
        <w:rPr>
          <w:rFonts w:ascii="Times New Roman" w:hAnsi="Times New Roman" w:cs="Times New Roman"/>
          <w:color w:val="222222"/>
          <w:sz w:val="24"/>
          <w:szCs w:val="24"/>
          <w:shd w:val="clear" w:color="auto" w:fill="FFFFFF"/>
        </w:rPr>
        <w:t xml:space="preserve">ŠKRINJAR, Rok; BOSILJ-VUKŠIC, Vesna; INDIHAR-ŠTEMBERGER, Mojca. </w:t>
      </w:r>
      <w:r w:rsidRPr="00107B7F">
        <w:rPr>
          <w:rFonts w:ascii="Times New Roman" w:hAnsi="Times New Roman" w:cs="Times New Roman"/>
          <w:color w:val="222222"/>
          <w:sz w:val="24"/>
          <w:szCs w:val="24"/>
          <w:shd w:val="clear" w:color="auto" w:fill="FFFFFF"/>
          <w:lang w:val="en-US"/>
        </w:rPr>
        <w:t>The impact of business process orientation on financial and non-financial performance. </w:t>
      </w:r>
      <w:r w:rsidRPr="00107B7F">
        <w:rPr>
          <w:rFonts w:ascii="Times New Roman" w:hAnsi="Times New Roman" w:cs="Times New Roman"/>
          <w:b/>
          <w:bCs/>
          <w:color w:val="222222"/>
          <w:sz w:val="24"/>
          <w:szCs w:val="24"/>
          <w:shd w:val="clear" w:color="auto" w:fill="FFFFFF"/>
          <w:lang w:val="en-US"/>
        </w:rPr>
        <w:t>Business Process Management Journal</w:t>
      </w:r>
      <w:r w:rsidRPr="00107B7F">
        <w:rPr>
          <w:rFonts w:ascii="Times New Roman" w:hAnsi="Times New Roman" w:cs="Times New Roman"/>
          <w:color w:val="222222"/>
          <w:sz w:val="24"/>
          <w:szCs w:val="24"/>
          <w:shd w:val="clear" w:color="auto" w:fill="FFFFFF"/>
          <w:lang w:val="en-US"/>
        </w:rPr>
        <w:t>, v.14, n.5, p. 738-754, 2008.</w:t>
      </w:r>
      <w:r w:rsidR="00E34E56" w:rsidRPr="00107B7F">
        <w:rPr>
          <w:rFonts w:ascii="Times New Roman" w:hAnsi="Times New Roman" w:cs="Times New Roman"/>
          <w:color w:val="222222"/>
          <w:sz w:val="24"/>
          <w:szCs w:val="24"/>
          <w:shd w:val="clear" w:color="auto" w:fill="FFFFFF"/>
          <w:lang w:val="en-US"/>
        </w:rPr>
        <w:t xml:space="preserve"> </w:t>
      </w:r>
      <w:r w:rsidR="00E34E56" w:rsidRPr="00FF0E0D">
        <w:rPr>
          <w:rFonts w:ascii="Times New Roman" w:hAnsi="Times New Roman" w:cs="Times New Roman"/>
          <w:color w:val="222222"/>
          <w:sz w:val="24"/>
          <w:szCs w:val="24"/>
          <w:shd w:val="clear" w:color="auto" w:fill="FFFFFF"/>
          <w:lang w:val="en-US"/>
        </w:rPr>
        <w:t>Disponível em:</w:t>
      </w:r>
      <w:r w:rsidR="00E34E56" w:rsidRPr="00FF0E0D">
        <w:rPr>
          <w:rFonts w:ascii="Times New Roman" w:hAnsi="Times New Roman" w:cs="Times New Roman"/>
          <w:sz w:val="24"/>
          <w:szCs w:val="24"/>
          <w:lang w:val="en-US"/>
        </w:rPr>
        <w:t xml:space="preserve"> </w:t>
      </w:r>
      <w:hyperlink r:id="rId50" w:history="1">
        <w:r w:rsidR="00E34E56" w:rsidRPr="00FF0E0D">
          <w:rPr>
            <w:rStyle w:val="Hyperlink"/>
            <w:rFonts w:ascii="Times New Roman" w:hAnsi="Times New Roman" w:cs="Times New Roman"/>
            <w:color w:val="auto"/>
            <w:sz w:val="24"/>
            <w:szCs w:val="24"/>
            <w:shd w:val="clear" w:color="auto" w:fill="FFFFFF"/>
            <w:lang w:val="en-US"/>
          </w:rPr>
          <w:t>https://www.researchgate.net/publication/250769467_The_Impact_of_Business_Process_Orientation_on_Organizational_Performance</w:t>
        </w:r>
      </w:hyperlink>
      <w:r w:rsidR="00E34E56" w:rsidRPr="00FF0E0D">
        <w:rPr>
          <w:rFonts w:ascii="Times New Roman" w:hAnsi="Times New Roman" w:cs="Times New Roman"/>
          <w:sz w:val="24"/>
          <w:szCs w:val="24"/>
          <w:shd w:val="clear" w:color="auto" w:fill="FFFFFF"/>
          <w:lang w:val="en-US"/>
        </w:rPr>
        <w:t xml:space="preserve">. </w:t>
      </w:r>
      <w:r w:rsidR="00E34E56" w:rsidRPr="00FF0E0D">
        <w:rPr>
          <w:rFonts w:ascii="Times New Roman" w:hAnsi="Times New Roman" w:cs="Times New Roman"/>
          <w:sz w:val="24"/>
          <w:szCs w:val="24"/>
          <w:lang w:val="en-US"/>
        </w:rPr>
        <w:t>Acesso em: 13 out. 2022.</w:t>
      </w:r>
    </w:p>
    <w:p w14:paraId="1614AD34" w14:textId="77777777" w:rsidR="00217BF3" w:rsidRPr="00107B7F" w:rsidRDefault="00217BF3" w:rsidP="00107B7F">
      <w:pPr>
        <w:spacing w:after="0" w:line="240" w:lineRule="auto"/>
        <w:rPr>
          <w:rFonts w:ascii="Times New Roman" w:hAnsi="Times New Roman" w:cs="Times New Roman"/>
          <w:color w:val="222222"/>
          <w:sz w:val="24"/>
          <w:szCs w:val="24"/>
          <w:shd w:val="clear" w:color="auto" w:fill="FFFFFF"/>
          <w:lang w:val="en-US"/>
        </w:rPr>
      </w:pPr>
    </w:p>
    <w:p w14:paraId="56631DAD" w14:textId="0E85D06E" w:rsidR="00707A74" w:rsidRPr="00107B7F" w:rsidRDefault="00707A74" w:rsidP="00107B7F">
      <w:pPr>
        <w:spacing w:after="0" w:line="240" w:lineRule="auto"/>
        <w:rPr>
          <w:rFonts w:ascii="Times New Roman" w:hAnsi="Times New Roman" w:cs="Times New Roman"/>
          <w:color w:val="222222"/>
          <w:sz w:val="24"/>
          <w:szCs w:val="24"/>
          <w:shd w:val="clear" w:color="auto" w:fill="FFFFFF"/>
        </w:rPr>
      </w:pPr>
      <w:r w:rsidRPr="00107B7F">
        <w:rPr>
          <w:rFonts w:ascii="Times New Roman" w:hAnsi="Times New Roman" w:cs="Times New Roman"/>
          <w:color w:val="222222"/>
          <w:sz w:val="24"/>
          <w:szCs w:val="24"/>
          <w:shd w:val="clear" w:color="auto" w:fill="FFFFFF"/>
          <w:lang w:val="en-US"/>
        </w:rPr>
        <w:t>SMART, Philip Andrew; MADDERN, Harry; MAULL, Roger S. Understanding business process management: implications for theory and practice. </w:t>
      </w:r>
      <w:r w:rsidRPr="00107B7F">
        <w:rPr>
          <w:rFonts w:ascii="Times New Roman" w:hAnsi="Times New Roman" w:cs="Times New Roman"/>
          <w:b/>
          <w:bCs/>
          <w:color w:val="222222"/>
          <w:sz w:val="24"/>
          <w:szCs w:val="24"/>
          <w:shd w:val="clear" w:color="auto" w:fill="FFFFFF"/>
          <w:lang w:val="en-US"/>
        </w:rPr>
        <w:t>British journal of management</w:t>
      </w:r>
      <w:r w:rsidRPr="00107B7F">
        <w:rPr>
          <w:rFonts w:ascii="Times New Roman" w:hAnsi="Times New Roman" w:cs="Times New Roman"/>
          <w:color w:val="222222"/>
          <w:sz w:val="24"/>
          <w:szCs w:val="24"/>
          <w:shd w:val="clear" w:color="auto" w:fill="FFFFFF"/>
          <w:lang w:val="en-US"/>
        </w:rPr>
        <w:t>, v.20, n.4, p.491-507, 2009.</w:t>
      </w:r>
      <w:r w:rsidR="00217BF3" w:rsidRPr="00107B7F">
        <w:rPr>
          <w:rFonts w:ascii="Times New Roman" w:hAnsi="Times New Roman" w:cs="Times New Roman"/>
          <w:sz w:val="24"/>
          <w:szCs w:val="24"/>
          <w:lang w:val="en-US"/>
        </w:rPr>
        <w:t xml:space="preserve"> </w:t>
      </w:r>
      <w:r w:rsidR="00217BF3" w:rsidRPr="00FF0E0D">
        <w:rPr>
          <w:rFonts w:ascii="Times New Roman" w:hAnsi="Times New Roman" w:cs="Times New Roman"/>
          <w:color w:val="222222"/>
          <w:sz w:val="24"/>
          <w:szCs w:val="24"/>
          <w:shd w:val="clear" w:color="auto" w:fill="FFFFFF"/>
          <w:lang w:val="en-US"/>
        </w:rPr>
        <w:t>Disponível em:</w:t>
      </w:r>
      <w:r w:rsidR="00217BF3" w:rsidRPr="00FF0E0D">
        <w:rPr>
          <w:rFonts w:ascii="Times New Roman" w:hAnsi="Times New Roman" w:cs="Times New Roman"/>
          <w:sz w:val="24"/>
          <w:szCs w:val="24"/>
          <w:lang w:val="en-US"/>
        </w:rPr>
        <w:t xml:space="preserve"> </w:t>
      </w:r>
      <w:hyperlink r:id="rId51" w:history="1">
        <w:r w:rsidR="00D52E08" w:rsidRPr="00FF0E0D">
          <w:rPr>
            <w:rStyle w:val="Hyperlink"/>
            <w:rFonts w:ascii="Times New Roman" w:hAnsi="Times New Roman" w:cs="Times New Roman"/>
            <w:color w:val="auto"/>
            <w:sz w:val="24"/>
            <w:szCs w:val="24"/>
            <w:lang w:val="en-US"/>
          </w:rPr>
          <w:t>h</w:t>
        </w:r>
        <w:r w:rsidR="00D52E08" w:rsidRPr="00FF0E0D">
          <w:rPr>
            <w:rStyle w:val="Hyperlink"/>
            <w:rFonts w:ascii="Times New Roman" w:hAnsi="Times New Roman" w:cs="Times New Roman"/>
            <w:color w:val="auto"/>
            <w:sz w:val="24"/>
            <w:szCs w:val="24"/>
            <w:shd w:val="clear" w:color="auto" w:fill="FFFFFF"/>
            <w:lang w:val="en-US"/>
          </w:rPr>
          <w:t>ttps://www.academia.edu/22466402/Understanding_Business_Process_Management_Implications_for_Theory_and_Practice</w:t>
        </w:r>
      </w:hyperlink>
      <w:r w:rsidR="00D52E08" w:rsidRPr="00FF0E0D">
        <w:rPr>
          <w:rFonts w:ascii="Times New Roman" w:hAnsi="Times New Roman" w:cs="Times New Roman"/>
          <w:sz w:val="24"/>
          <w:szCs w:val="24"/>
          <w:shd w:val="clear" w:color="auto" w:fill="FFFFFF"/>
          <w:lang w:val="en-US"/>
        </w:rPr>
        <w:t xml:space="preserve">. </w:t>
      </w:r>
      <w:r w:rsidR="00217BF3" w:rsidRPr="00107B7F">
        <w:rPr>
          <w:rFonts w:ascii="Times New Roman" w:hAnsi="Times New Roman" w:cs="Times New Roman"/>
          <w:sz w:val="24"/>
          <w:szCs w:val="24"/>
        </w:rPr>
        <w:t>Acesso em: 05 out. 2022.</w:t>
      </w:r>
    </w:p>
    <w:p w14:paraId="35490A76" w14:textId="77777777" w:rsidR="0076656E" w:rsidRPr="00107B7F" w:rsidRDefault="0076656E" w:rsidP="00107B7F">
      <w:pPr>
        <w:spacing w:after="0" w:line="240" w:lineRule="auto"/>
        <w:rPr>
          <w:rFonts w:ascii="Times New Roman" w:hAnsi="Times New Roman" w:cs="Times New Roman"/>
          <w:color w:val="222222"/>
          <w:sz w:val="24"/>
          <w:szCs w:val="24"/>
          <w:shd w:val="clear" w:color="auto" w:fill="FFFFFF"/>
        </w:rPr>
      </w:pPr>
    </w:p>
    <w:p w14:paraId="08690D1D" w14:textId="3E99C9ED" w:rsidR="00D52E08" w:rsidRPr="00107B7F" w:rsidRDefault="00707A74" w:rsidP="00107B7F">
      <w:pPr>
        <w:spacing w:after="0"/>
        <w:rPr>
          <w:rFonts w:ascii="Times New Roman" w:hAnsi="Times New Roman" w:cs="Times New Roman"/>
          <w:sz w:val="24"/>
          <w:szCs w:val="24"/>
        </w:rPr>
      </w:pPr>
      <w:r w:rsidRPr="00FF0E0D">
        <w:rPr>
          <w:rFonts w:ascii="Times New Roman" w:hAnsi="Times New Roman" w:cs="Times New Roman"/>
          <w:sz w:val="24"/>
          <w:szCs w:val="24"/>
        </w:rPr>
        <w:lastRenderedPageBreak/>
        <w:t xml:space="preserve">SOUZA, F. S. R. N. </w:t>
      </w:r>
      <w:r w:rsidRPr="00FF0E0D">
        <w:rPr>
          <w:rFonts w:ascii="Times New Roman" w:hAnsi="Times New Roman" w:cs="Times New Roman"/>
          <w:i/>
          <w:iCs/>
          <w:sz w:val="24"/>
          <w:szCs w:val="24"/>
        </w:rPr>
        <w:t>et al.</w:t>
      </w:r>
      <w:r w:rsidRPr="00FF0E0D">
        <w:rPr>
          <w:rFonts w:ascii="Times New Roman" w:hAnsi="Times New Roman" w:cs="Times New Roman"/>
          <w:sz w:val="24"/>
          <w:szCs w:val="24"/>
        </w:rPr>
        <w:t xml:space="preserve"> </w:t>
      </w:r>
      <w:r w:rsidRPr="00107B7F">
        <w:rPr>
          <w:rFonts w:ascii="Times New Roman" w:hAnsi="Times New Roman" w:cs="Times New Roman"/>
          <w:sz w:val="24"/>
          <w:szCs w:val="24"/>
        </w:rPr>
        <w:t>Programa netuno: inovação para a melhoria da gestão na marinha do Brasil. </w:t>
      </w:r>
      <w:r w:rsidRPr="00107B7F">
        <w:rPr>
          <w:rFonts w:ascii="Times New Roman" w:hAnsi="Times New Roman" w:cs="Times New Roman"/>
          <w:b/>
          <w:bCs/>
          <w:sz w:val="24"/>
          <w:szCs w:val="24"/>
        </w:rPr>
        <w:t>RACE - Revista de Administração, Contabilidade e Economia</w:t>
      </w:r>
      <w:r w:rsidRPr="00107B7F">
        <w:rPr>
          <w:rFonts w:ascii="Times New Roman" w:hAnsi="Times New Roman" w:cs="Times New Roman"/>
          <w:sz w:val="24"/>
          <w:szCs w:val="24"/>
        </w:rPr>
        <w:t>, v.15, n.3, p. 843-870, 2016.</w:t>
      </w:r>
      <w:r w:rsidR="00D52E08" w:rsidRPr="00107B7F">
        <w:rPr>
          <w:rFonts w:ascii="Times New Roman" w:hAnsi="Times New Roman" w:cs="Times New Roman"/>
          <w:sz w:val="24"/>
          <w:szCs w:val="24"/>
        </w:rPr>
        <w:t xml:space="preserve"> </w:t>
      </w:r>
      <w:r w:rsidR="00D52E08" w:rsidRPr="00107B7F">
        <w:rPr>
          <w:rFonts w:ascii="Times New Roman" w:hAnsi="Times New Roman" w:cs="Times New Roman"/>
          <w:color w:val="222222"/>
          <w:sz w:val="24"/>
          <w:szCs w:val="24"/>
          <w:shd w:val="clear" w:color="auto" w:fill="FFFFFF"/>
        </w:rPr>
        <w:t xml:space="preserve">Disponível em: </w:t>
      </w:r>
      <w:hyperlink r:id="rId52" w:history="1">
        <w:r w:rsidR="00D52E08" w:rsidRPr="00107B7F">
          <w:rPr>
            <w:rStyle w:val="Hyperlink"/>
            <w:rFonts w:ascii="Times New Roman" w:hAnsi="Times New Roman" w:cs="Times New Roman"/>
            <w:color w:val="auto"/>
            <w:sz w:val="24"/>
            <w:szCs w:val="24"/>
          </w:rPr>
          <w:t>https://core.ac.uk/download/pdf/235126461.pdf</w:t>
        </w:r>
      </w:hyperlink>
      <w:r w:rsidR="00D52E08" w:rsidRPr="00107B7F">
        <w:rPr>
          <w:rFonts w:ascii="Times New Roman" w:hAnsi="Times New Roman" w:cs="Times New Roman"/>
          <w:sz w:val="24"/>
          <w:szCs w:val="24"/>
        </w:rPr>
        <w:t>. Acesso em: 05 out. 2022.</w:t>
      </w:r>
    </w:p>
    <w:p w14:paraId="724994F3" w14:textId="55BDF3BF" w:rsidR="00707A74" w:rsidRPr="00107B7F" w:rsidRDefault="00707A74" w:rsidP="00107B7F">
      <w:pPr>
        <w:spacing w:after="0" w:line="240" w:lineRule="auto"/>
        <w:rPr>
          <w:rFonts w:ascii="Times New Roman" w:eastAsia="Times New Roman" w:hAnsi="Times New Roman" w:cs="Times New Roman"/>
          <w:sz w:val="24"/>
          <w:szCs w:val="24"/>
        </w:rPr>
      </w:pPr>
      <w:r w:rsidRPr="00107B7F">
        <w:rPr>
          <w:rFonts w:ascii="Times New Roman" w:eastAsia="Times New Roman" w:hAnsi="Times New Roman" w:cs="Times New Roman"/>
          <w:sz w:val="24"/>
          <w:szCs w:val="24"/>
        </w:rPr>
        <w:t>TAKASHINA, Newton Tadachi. </w:t>
      </w:r>
      <w:r w:rsidRPr="00107B7F">
        <w:rPr>
          <w:rFonts w:ascii="Times New Roman" w:eastAsia="Times New Roman" w:hAnsi="Times New Roman" w:cs="Times New Roman"/>
          <w:b/>
          <w:bCs/>
          <w:sz w:val="24"/>
          <w:szCs w:val="24"/>
        </w:rPr>
        <w:t xml:space="preserve">Indicadores da qualidade e do desempenho: </w:t>
      </w:r>
      <w:r w:rsidRPr="00107B7F">
        <w:rPr>
          <w:rFonts w:ascii="Times New Roman" w:eastAsia="Times New Roman" w:hAnsi="Times New Roman" w:cs="Times New Roman"/>
          <w:sz w:val="24"/>
          <w:szCs w:val="24"/>
        </w:rPr>
        <w:t>como estabelecer metas e medir resultados. Rio de Janeiro: Qualitymark Editora Ltda, 1996.</w:t>
      </w:r>
    </w:p>
    <w:p w14:paraId="733CC757" w14:textId="77777777" w:rsidR="0076656E" w:rsidRDefault="0076656E" w:rsidP="00107B7F">
      <w:pPr>
        <w:spacing w:after="0" w:line="240" w:lineRule="auto"/>
        <w:rPr>
          <w:rFonts w:ascii="Times New Roman" w:eastAsia="Times New Roman" w:hAnsi="Times New Roman" w:cs="Times New Roman"/>
          <w:sz w:val="24"/>
          <w:szCs w:val="24"/>
        </w:rPr>
      </w:pPr>
    </w:p>
    <w:p w14:paraId="680E1725" w14:textId="2CE46B41" w:rsidR="00C677BB" w:rsidRPr="00107B7F" w:rsidRDefault="00C677BB" w:rsidP="00C677BB">
      <w:pPr>
        <w:spacing w:after="0"/>
        <w:rPr>
          <w:rFonts w:ascii="Times New Roman" w:hAnsi="Times New Roman" w:cs="Times New Roman"/>
          <w:sz w:val="24"/>
          <w:szCs w:val="24"/>
        </w:rPr>
      </w:pPr>
      <w:r w:rsidRPr="008D2653">
        <w:rPr>
          <w:rFonts w:ascii="Times New Roman" w:hAnsi="Times New Roman" w:cs="Times New Roman"/>
          <w:sz w:val="24"/>
          <w:szCs w:val="24"/>
        </w:rPr>
        <w:t xml:space="preserve">VENKATRAMAN, Natarjan; RAMANUJAM, Vasudevan. </w:t>
      </w:r>
      <w:r w:rsidRPr="00107B7F">
        <w:rPr>
          <w:rFonts w:ascii="Times New Roman" w:hAnsi="Times New Roman" w:cs="Times New Roman"/>
          <w:sz w:val="24"/>
          <w:szCs w:val="24"/>
          <w:lang w:val="en-US"/>
        </w:rPr>
        <w:t>Measurement of business performance in strategy research: A comparison of approaches. </w:t>
      </w:r>
      <w:r w:rsidRPr="00107B7F">
        <w:rPr>
          <w:rFonts w:ascii="Times New Roman" w:hAnsi="Times New Roman" w:cs="Times New Roman"/>
          <w:b/>
          <w:bCs/>
          <w:sz w:val="24"/>
          <w:szCs w:val="24"/>
          <w:lang w:val="en-US"/>
        </w:rPr>
        <w:t>Academy of management review</w:t>
      </w:r>
      <w:r w:rsidRPr="00107B7F">
        <w:rPr>
          <w:rFonts w:ascii="Times New Roman" w:hAnsi="Times New Roman" w:cs="Times New Roman"/>
          <w:sz w:val="24"/>
          <w:szCs w:val="24"/>
          <w:lang w:val="en-US"/>
        </w:rPr>
        <w:t xml:space="preserve">, v.11, n.4, p. 801-814, 1986. </w:t>
      </w:r>
      <w:r w:rsidRPr="00FF0E0D">
        <w:rPr>
          <w:rFonts w:ascii="Times New Roman" w:hAnsi="Times New Roman" w:cs="Times New Roman"/>
          <w:sz w:val="24"/>
          <w:szCs w:val="24"/>
          <w:shd w:val="clear" w:color="auto" w:fill="FFFFFF"/>
          <w:lang w:val="en-US"/>
        </w:rPr>
        <w:t>Disponível em:</w:t>
      </w:r>
      <w:r w:rsidRPr="00FF0E0D">
        <w:rPr>
          <w:rFonts w:ascii="Times New Roman" w:eastAsia="Times New Roman" w:hAnsi="Times New Roman" w:cs="Times New Roman"/>
          <w:iCs/>
          <w:sz w:val="24"/>
          <w:szCs w:val="24"/>
          <w:lang w:val="en-US"/>
        </w:rPr>
        <w:t xml:space="preserve"> </w:t>
      </w:r>
      <w:hyperlink r:id="rId53" w:history="1">
        <w:r w:rsidRPr="00FF0E0D">
          <w:rPr>
            <w:rStyle w:val="Hyperlink"/>
            <w:rFonts w:ascii="Times New Roman" w:hAnsi="Times New Roman" w:cs="Times New Roman"/>
            <w:color w:val="auto"/>
            <w:sz w:val="24"/>
            <w:szCs w:val="24"/>
            <w:lang w:val="en-US"/>
          </w:rPr>
          <w:t>https://www.researchgate.net/publication/38008858_Measurement_of_Business_Performance_in_Strategy_Research_A_Comparison_of_Approaches</w:t>
        </w:r>
      </w:hyperlink>
      <w:r w:rsidRPr="00FF0E0D">
        <w:rPr>
          <w:rFonts w:ascii="Times New Roman" w:hAnsi="Times New Roman" w:cs="Times New Roman"/>
          <w:sz w:val="24"/>
          <w:szCs w:val="24"/>
          <w:lang w:val="en-US"/>
        </w:rPr>
        <w:t xml:space="preserve">. </w:t>
      </w:r>
      <w:r w:rsidRPr="00107B7F">
        <w:rPr>
          <w:rFonts w:ascii="Times New Roman" w:hAnsi="Times New Roman" w:cs="Times New Roman"/>
          <w:sz w:val="24"/>
          <w:szCs w:val="24"/>
        </w:rPr>
        <w:t>Acesso em: 07 out. 2022.</w:t>
      </w:r>
    </w:p>
    <w:p w14:paraId="38567688" w14:textId="77777777" w:rsidR="00C677BB" w:rsidRPr="00107B7F" w:rsidRDefault="00C677BB" w:rsidP="00107B7F">
      <w:pPr>
        <w:spacing w:after="0" w:line="240" w:lineRule="auto"/>
        <w:rPr>
          <w:rFonts w:ascii="Times New Roman" w:eastAsia="Times New Roman" w:hAnsi="Times New Roman" w:cs="Times New Roman"/>
          <w:sz w:val="24"/>
          <w:szCs w:val="24"/>
        </w:rPr>
      </w:pPr>
    </w:p>
    <w:p w14:paraId="0BE41648" w14:textId="7DB85674" w:rsidR="00707A74" w:rsidRPr="00107B7F" w:rsidRDefault="00707A74" w:rsidP="00107B7F">
      <w:pPr>
        <w:pStyle w:val="Bibliografia"/>
        <w:spacing w:after="0"/>
        <w:rPr>
          <w:rFonts w:ascii="Times New Roman" w:eastAsia="Times New Roman" w:hAnsi="Times New Roman" w:cs="Times New Roman"/>
          <w:sz w:val="24"/>
          <w:szCs w:val="24"/>
        </w:rPr>
      </w:pPr>
      <w:r w:rsidRPr="00107B7F">
        <w:rPr>
          <w:rFonts w:ascii="Times New Roman" w:eastAsia="Times New Roman" w:hAnsi="Times New Roman" w:cs="Times New Roman"/>
          <w:sz w:val="24"/>
          <w:szCs w:val="24"/>
        </w:rPr>
        <w:t xml:space="preserve">VERGARA, Sylvia Constant. </w:t>
      </w:r>
      <w:r w:rsidRPr="00107B7F">
        <w:rPr>
          <w:rFonts w:ascii="Times New Roman" w:eastAsia="Times New Roman" w:hAnsi="Times New Roman" w:cs="Times New Roman"/>
          <w:b/>
          <w:bCs/>
          <w:sz w:val="24"/>
          <w:szCs w:val="24"/>
        </w:rPr>
        <w:t>Métodos de Pesquisa em Administração</w:t>
      </w:r>
      <w:r w:rsidRPr="00107B7F">
        <w:rPr>
          <w:rFonts w:ascii="Times New Roman" w:eastAsia="Times New Roman" w:hAnsi="Times New Roman" w:cs="Times New Roman"/>
          <w:sz w:val="24"/>
          <w:szCs w:val="24"/>
        </w:rPr>
        <w:t>. 5.ed. São Paulo: Editora Atlas, 2016.</w:t>
      </w:r>
    </w:p>
    <w:p w14:paraId="23D9981A" w14:textId="77777777" w:rsidR="0076656E" w:rsidRPr="00107B7F" w:rsidRDefault="0076656E" w:rsidP="00107B7F">
      <w:pPr>
        <w:spacing w:after="0"/>
        <w:rPr>
          <w:rFonts w:ascii="Times New Roman" w:hAnsi="Times New Roman" w:cs="Times New Roman"/>
          <w:sz w:val="24"/>
          <w:szCs w:val="24"/>
        </w:rPr>
      </w:pPr>
    </w:p>
    <w:p w14:paraId="61F43F08" w14:textId="77777777" w:rsidR="00513083" w:rsidRPr="00FF0E0D" w:rsidRDefault="00707A74" w:rsidP="00107B7F">
      <w:pPr>
        <w:spacing w:after="0"/>
        <w:rPr>
          <w:rFonts w:ascii="Times New Roman" w:hAnsi="Times New Roman" w:cs="Times New Roman"/>
          <w:sz w:val="24"/>
          <w:szCs w:val="24"/>
          <w:lang w:val="en-US"/>
        </w:rPr>
      </w:pPr>
      <w:r w:rsidRPr="00FF0E0D">
        <w:rPr>
          <w:rFonts w:ascii="Times New Roman" w:hAnsi="Times New Roman" w:cs="Times New Roman"/>
          <w:sz w:val="24"/>
          <w:szCs w:val="24"/>
        </w:rPr>
        <w:t xml:space="preserve">WANDERLEY, Cláudio de Araújo </w:t>
      </w:r>
      <w:r w:rsidRPr="00FF0E0D">
        <w:rPr>
          <w:rFonts w:ascii="Times New Roman" w:hAnsi="Times New Roman" w:cs="Times New Roman"/>
          <w:i/>
          <w:iCs/>
          <w:sz w:val="24"/>
          <w:szCs w:val="24"/>
        </w:rPr>
        <w:t>et al.</w:t>
      </w:r>
      <w:r w:rsidRPr="00FF0E0D">
        <w:rPr>
          <w:rFonts w:ascii="Times New Roman" w:hAnsi="Times New Roman" w:cs="Times New Roman"/>
          <w:sz w:val="24"/>
          <w:szCs w:val="24"/>
        </w:rPr>
        <w:t xml:space="preserve"> </w:t>
      </w:r>
      <w:r w:rsidRPr="00107B7F">
        <w:rPr>
          <w:rFonts w:ascii="Times New Roman" w:hAnsi="Times New Roman" w:cs="Times New Roman"/>
          <w:sz w:val="24"/>
          <w:szCs w:val="24"/>
        </w:rPr>
        <w:t xml:space="preserve">Um estudo sobre indicadores de desempenho para a perspectiva do aprendizado e crescimento do balanced scorecard. </w:t>
      </w:r>
      <w:r w:rsidRPr="00FF0E0D">
        <w:rPr>
          <w:rFonts w:ascii="Times New Roman" w:hAnsi="Times New Roman" w:cs="Times New Roman"/>
          <w:sz w:val="24"/>
          <w:szCs w:val="24"/>
        </w:rPr>
        <w:t>In: </w:t>
      </w:r>
      <w:r w:rsidRPr="00FF0E0D">
        <w:rPr>
          <w:rFonts w:ascii="Times New Roman" w:hAnsi="Times New Roman" w:cs="Times New Roman"/>
          <w:b/>
          <w:bCs/>
          <w:sz w:val="24"/>
          <w:szCs w:val="24"/>
        </w:rPr>
        <w:t>Congresso del Instituto Internacional de Costos</w:t>
      </w:r>
      <w:r w:rsidRPr="00FF0E0D">
        <w:rPr>
          <w:rFonts w:ascii="Times New Roman" w:hAnsi="Times New Roman" w:cs="Times New Roman"/>
          <w:sz w:val="24"/>
          <w:szCs w:val="24"/>
        </w:rPr>
        <w:t xml:space="preserve">. </w:t>
      </w:r>
      <w:r w:rsidRPr="00107B7F">
        <w:rPr>
          <w:rFonts w:ascii="Times New Roman" w:hAnsi="Times New Roman" w:cs="Times New Roman"/>
          <w:sz w:val="24"/>
          <w:szCs w:val="24"/>
        </w:rPr>
        <w:t>2003.</w:t>
      </w:r>
      <w:r w:rsidR="00513083" w:rsidRPr="00107B7F">
        <w:rPr>
          <w:rFonts w:ascii="Times New Roman" w:hAnsi="Times New Roman" w:cs="Times New Roman"/>
          <w:sz w:val="24"/>
          <w:szCs w:val="24"/>
        </w:rPr>
        <w:t xml:space="preserve"> </w:t>
      </w:r>
      <w:r w:rsidR="00513083" w:rsidRPr="00107B7F">
        <w:rPr>
          <w:rFonts w:ascii="Times New Roman" w:hAnsi="Times New Roman" w:cs="Times New Roman"/>
          <w:sz w:val="24"/>
          <w:szCs w:val="24"/>
          <w:shd w:val="clear" w:color="auto" w:fill="FFFFFF"/>
        </w:rPr>
        <w:t>Disponível em:</w:t>
      </w:r>
      <w:r w:rsidR="00513083" w:rsidRPr="00107B7F">
        <w:rPr>
          <w:rFonts w:ascii="Times New Roman" w:eastAsia="Times New Roman" w:hAnsi="Times New Roman" w:cs="Times New Roman"/>
          <w:iCs/>
          <w:sz w:val="24"/>
          <w:szCs w:val="24"/>
        </w:rPr>
        <w:t xml:space="preserve"> </w:t>
      </w:r>
      <w:hyperlink r:id="rId54" w:history="1">
        <w:r w:rsidR="00513083" w:rsidRPr="00107B7F">
          <w:rPr>
            <w:rStyle w:val="Hyperlink"/>
            <w:rFonts w:ascii="Times New Roman" w:hAnsi="Times New Roman" w:cs="Times New Roman"/>
            <w:color w:val="auto"/>
            <w:sz w:val="24"/>
            <w:szCs w:val="24"/>
          </w:rPr>
          <w:t>https://www.intercostos.org/documentos/congreso-08/284.pdf</w:t>
        </w:r>
      </w:hyperlink>
      <w:r w:rsidR="00513083" w:rsidRPr="00107B7F">
        <w:rPr>
          <w:rFonts w:ascii="Times New Roman" w:hAnsi="Times New Roman" w:cs="Times New Roman"/>
          <w:sz w:val="24"/>
          <w:szCs w:val="24"/>
        </w:rPr>
        <w:t xml:space="preserve">. </w:t>
      </w:r>
      <w:r w:rsidR="00513083" w:rsidRPr="00FF0E0D">
        <w:rPr>
          <w:rFonts w:ascii="Times New Roman" w:hAnsi="Times New Roman" w:cs="Times New Roman"/>
          <w:sz w:val="24"/>
          <w:szCs w:val="24"/>
          <w:lang w:val="en-US"/>
        </w:rPr>
        <w:t>Acesso em: 05 out. 2022.</w:t>
      </w:r>
    </w:p>
    <w:p w14:paraId="143B3FC4" w14:textId="7223083E" w:rsidR="00707A74" w:rsidRPr="00FF0E0D" w:rsidRDefault="00707A74" w:rsidP="00107B7F">
      <w:pPr>
        <w:spacing w:after="0" w:line="240" w:lineRule="auto"/>
        <w:rPr>
          <w:rFonts w:ascii="Times New Roman" w:hAnsi="Times New Roman" w:cs="Times New Roman"/>
          <w:sz w:val="24"/>
          <w:szCs w:val="24"/>
          <w:lang w:val="en-US"/>
        </w:rPr>
      </w:pPr>
    </w:p>
    <w:p w14:paraId="400A0A82" w14:textId="5C7758DC" w:rsidR="00707A74" w:rsidRPr="00FF0E0D" w:rsidRDefault="00707A74" w:rsidP="00107B7F">
      <w:pPr>
        <w:spacing w:after="0" w:line="240" w:lineRule="auto"/>
        <w:rPr>
          <w:rFonts w:ascii="Times New Roman" w:hAnsi="Times New Roman" w:cs="Times New Roman"/>
          <w:sz w:val="24"/>
          <w:szCs w:val="24"/>
          <w:lang w:val="en-US"/>
        </w:rPr>
      </w:pPr>
      <w:r w:rsidRPr="00107B7F">
        <w:rPr>
          <w:rFonts w:ascii="Times New Roman" w:hAnsi="Times New Roman" w:cs="Times New Roman"/>
          <w:sz w:val="24"/>
          <w:szCs w:val="24"/>
          <w:lang w:val="en-US"/>
        </w:rPr>
        <w:t>WANG, Eric TG; CHIU, Chi-Hsing; CHEN, En. Impact of IT intellectual capital on IT explorative-exploitative innovation strategy and performance. In: </w:t>
      </w:r>
      <w:r w:rsidRPr="00107B7F">
        <w:rPr>
          <w:rFonts w:ascii="Times New Roman" w:hAnsi="Times New Roman" w:cs="Times New Roman"/>
          <w:b/>
          <w:bCs/>
          <w:sz w:val="24"/>
          <w:szCs w:val="24"/>
          <w:lang w:val="en-US"/>
        </w:rPr>
        <w:t>2015 48th Hawaii International Conference on System Sciences</w:t>
      </w:r>
      <w:r w:rsidRPr="00107B7F">
        <w:rPr>
          <w:rFonts w:ascii="Times New Roman" w:hAnsi="Times New Roman" w:cs="Times New Roman"/>
          <w:sz w:val="24"/>
          <w:szCs w:val="24"/>
          <w:lang w:val="en-US"/>
        </w:rPr>
        <w:t xml:space="preserve">. </w:t>
      </w:r>
      <w:r w:rsidRPr="00FF0E0D">
        <w:rPr>
          <w:rFonts w:ascii="Times New Roman" w:hAnsi="Times New Roman" w:cs="Times New Roman"/>
          <w:sz w:val="24"/>
          <w:szCs w:val="24"/>
          <w:lang w:val="en-US"/>
        </w:rPr>
        <w:t>IEEE, 2015. p. 4266-4275.</w:t>
      </w:r>
      <w:r w:rsidR="008E4634" w:rsidRPr="00FF0E0D">
        <w:rPr>
          <w:rFonts w:ascii="Times New Roman" w:hAnsi="Times New Roman" w:cs="Times New Roman"/>
          <w:sz w:val="24"/>
          <w:szCs w:val="24"/>
          <w:lang w:val="en-US"/>
        </w:rPr>
        <w:t xml:space="preserve"> </w:t>
      </w:r>
      <w:r w:rsidR="008E4634" w:rsidRPr="00107B7F">
        <w:rPr>
          <w:rFonts w:ascii="Times New Roman" w:hAnsi="Times New Roman" w:cs="Times New Roman"/>
          <w:sz w:val="24"/>
          <w:szCs w:val="24"/>
          <w:shd w:val="clear" w:color="auto" w:fill="FFFFFF"/>
        </w:rPr>
        <w:t>Disponível em:</w:t>
      </w:r>
      <w:r w:rsidR="008E4634" w:rsidRPr="00107B7F">
        <w:rPr>
          <w:rFonts w:ascii="Times New Roman" w:eastAsia="Times New Roman" w:hAnsi="Times New Roman" w:cs="Times New Roman"/>
          <w:iCs/>
          <w:sz w:val="24"/>
          <w:szCs w:val="24"/>
        </w:rPr>
        <w:t xml:space="preserve"> </w:t>
      </w:r>
      <w:hyperlink r:id="rId55" w:history="1">
        <w:r w:rsidR="008E4634" w:rsidRPr="00107B7F">
          <w:rPr>
            <w:rStyle w:val="Hyperlink"/>
            <w:rFonts w:ascii="Times New Roman" w:hAnsi="Times New Roman" w:cs="Times New Roman"/>
            <w:color w:val="auto"/>
            <w:sz w:val="24"/>
            <w:szCs w:val="24"/>
          </w:rPr>
          <w:t>https://www.researchgate.net/publication/283778936_Impact_of_IT_Intellectual_Capital_on_IT_Explorative-Exploitative_Innovation_Strategy_and_Performance</w:t>
        </w:r>
      </w:hyperlink>
      <w:r w:rsidR="008E4634" w:rsidRPr="00107B7F">
        <w:rPr>
          <w:rFonts w:ascii="Times New Roman" w:hAnsi="Times New Roman" w:cs="Times New Roman"/>
          <w:sz w:val="24"/>
          <w:szCs w:val="24"/>
        </w:rPr>
        <w:t xml:space="preserve">. </w:t>
      </w:r>
      <w:r w:rsidR="008E4634" w:rsidRPr="00FF0E0D">
        <w:rPr>
          <w:rFonts w:ascii="Times New Roman" w:hAnsi="Times New Roman" w:cs="Times New Roman"/>
          <w:sz w:val="24"/>
          <w:szCs w:val="24"/>
          <w:lang w:val="en-US"/>
        </w:rPr>
        <w:t xml:space="preserve">Acesso em: 05 out. 2022. </w:t>
      </w:r>
    </w:p>
    <w:p w14:paraId="518EE2C1" w14:textId="77777777" w:rsidR="0076656E" w:rsidRPr="00FF0E0D" w:rsidRDefault="0076656E" w:rsidP="00107B7F">
      <w:pPr>
        <w:spacing w:after="0" w:line="240" w:lineRule="auto"/>
        <w:rPr>
          <w:rFonts w:ascii="Times New Roman" w:hAnsi="Times New Roman" w:cs="Times New Roman"/>
          <w:sz w:val="24"/>
          <w:szCs w:val="24"/>
          <w:lang w:val="en-US"/>
        </w:rPr>
      </w:pPr>
    </w:p>
    <w:p w14:paraId="7E83A075" w14:textId="6ED7E367" w:rsidR="00E261DF" w:rsidRDefault="00707A74" w:rsidP="00107B7F">
      <w:pPr>
        <w:spacing w:after="0"/>
        <w:rPr>
          <w:rFonts w:ascii="Times New Roman" w:hAnsi="Times New Roman" w:cs="Times New Roman"/>
          <w:sz w:val="24"/>
          <w:szCs w:val="24"/>
        </w:rPr>
      </w:pPr>
      <w:r w:rsidRPr="00107B7F">
        <w:rPr>
          <w:rFonts w:ascii="Times New Roman" w:eastAsia="Times New Roman" w:hAnsi="Times New Roman" w:cs="Times New Roman"/>
          <w:iCs/>
          <w:sz w:val="24"/>
          <w:szCs w:val="24"/>
          <w:highlight w:val="white"/>
          <w:lang w:val="en-US"/>
        </w:rPr>
        <w:t>YANG, Baiyin; WATKINS, Karen E.; MARSICK, Victoria J. The construct of the learning organization: Dimensions, measurement, and validation. </w:t>
      </w:r>
      <w:r w:rsidRPr="00107B7F">
        <w:rPr>
          <w:rFonts w:ascii="Times New Roman" w:eastAsia="Times New Roman" w:hAnsi="Times New Roman" w:cs="Times New Roman"/>
          <w:b/>
          <w:bCs/>
          <w:iCs/>
          <w:sz w:val="24"/>
          <w:szCs w:val="24"/>
          <w:highlight w:val="white"/>
          <w:lang w:val="en-US"/>
        </w:rPr>
        <w:t>Human resource development quarterly</w:t>
      </w:r>
      <w:r w:rsidRPr="00107B7F">
        <w:rPr>
          <w:rFonts w:ascii="Times New Roman" w:eastAsia="Times New Roman" w:hAnsi="Times New Roman" w:cs="Times New Roman"/>
          <w:iCs/>
          <w:sz w:val="24"/>
          <w:szCs w:val="24"/>
          <w:highlight w:val="white"/>
          <w:lang w:val="en-US"/>
        </w:rPr>
        <w:t>, v.15, n.1, p. 31-55, 2004.</w:t>
      </w:r>
      <w:r w:rsidR="00E261DF" w:rsidRPr="00107B7F">
        <w:rPr>
          <w:rFonts w:ascii="Times New Roman" w:hAnsi="Times New Roman" w:cs="Times New Roman"/>
          <w:sz w:val="24"/>
          <w:szCs w:val="24"/>
          <w:shd w:val="clear" w:color="auto" w:fill="FFFFFF"/>
          <w:lang w:val="en-US"/>
        </w:rPr>
        <w:t xml:space="preserve"> </w:t>
      </w:r>
      <w:r w:rsidR="00E261DF" w:rsidRPr="008801E0">
        <w:rPr>
          <w:rFonts w:ascii="Times New Roman" w:hAnsi="Times New Roman" w:cs="Times New Roman"/>
          <w:sz w:val="24"/>
          <w:szCs w:val="24"/>
          <w:shd w:val="clear" w:color="auto" w:fill="FFFFFF"/>
          <w:lang w:val="en-US"/>
        </w:rPr>
        <w:t>Disponível em:</w:t>
      </w:r>
      <w:r w:rsidR="00E261DF" w:rsidRPr="008801E0">
        <w:rPr>
          <w:rFonts w:ascii="Times New Roman" w:eastAsia="Times New Roman" w:hAnsi="Times New Roman" w:cs="Times New Roman"/>
          <w:iCs/>
          <w:sz w:val="24"/>
          <w:szCs w:val="24"/>
          <w:lang w:val="en-US"/>
        </w:rPr>
        <w:t xml:space="preserve"> </w:t>
      </w:r>
      <w:hyperlink r:id="rId56" w:history="1">
        <w:r w:rsidR="00E261DF" w:rsidRPr="008801E0">
          <w:rPr>
            <w:rStyle w:val="Hyperlink"/>
            <w:rFonts w:ascii="Times New Roman" w:eastAsia="Times New Roman" w:hAnsi="Times New Roman" w:cs="Times New Roman"/>
            <w:iCs/>
            <w:color w:val="auto"/>
            <w:sz w:val="24"/>
            <w:szCs w:val="24"/>
            <w:lang w:val="en-US"/>
          </w:rPr>
          <w:t>http://assets.csom.umn.edu/assets/21929.pdf</w:t>
        </w:r>
      </w:hyperlink>
      <w:r w:rsidR="00E261DF" w:rsidRPr="008801E0">
        <w:rPr>
          <w:rFonts w:ascii="Times New Roman" w:eastAsia="Times New Roman" w:hAnsi="Times New Roman" w:cs="Times New Roman"/>
          <w:iCs/>
          <w:sz w:val="24"/>
          <w:szCs w:val="24"/>
          <w:lang w:val="en-US"/>
        </w:rPr>
        <w:t xml:space="preserve">. </w:t>
      </w:r>
      <w:r w:rsidR="00E261DF" w:rsidRPr="00107B7F">
        <w:rPr>
          <w:rFonts w:ascii="Times New Roman" w:hAnsi="Times New Roman" w:cs="Times New Roman"/>
          <w:sz w:val="24"/>
          <w:szCs w:val="24"/>
        </w:rPr>
        <w:t>Acesso em: 05 out. 2022.</w:t>
      </w:r>
    </w:p>
    <w:p w14:paraId="6E456EAA" w14:textId="77777777" w:rsidR="00127ABF" w:rsidRDefault="00127ABF" w:rsidP="00107B7F">
      <w:pPr>
        <w:spacing w:after="0"/>
        <w:rPr>
          <w:rFonts w:ascii="Times New Roman" w:hAnsi="Times New Roman" w:cs="Times New Roman"/>
          <w:sz w:val="24"/>
          <w:szCs w:val="24"/>
        </w:rPr>
      </w:pPr>
    </w:p>
    <w:sectPr w:rsidR="00127ABF" w:rsidSect="00E46E56">
      <w:footerReference w:type="default" r:id="rId5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E1CFC" w14:textId="77777777" w:rsidR="00245ECD" w:rsidRDefault="00245ECD" w:rsidP="00A27041">
      <w:pPr>
        <w:spacing w:after="0" w:line="240" w:lineRule="auto"/>
      </w:pPr>
      <w:r>
        <w:separator/>
      </w:r>
    </w:p>
  </w:endnote>
  <w:endnote w:type="continuationSeparator" w:id="0">
    <w:p w14:paraId="77302E3E" w14:textId="77777777" w:rsidR="00245ECD" w:rsidRDefault="00245ECD" w:rsidP="00A27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374462"/>
      <w:docPartObj>
        <w:docPartGallery w:val="Page Numbers (Bottom of Page)"/>
        <w:docPartUnique/>
      </w:docPartObj>
    </w:sdtPr>
    <w:sdtContent>
      <w:p w14:paraId="044A6E0D" w14:textId="3769502E" w:rsidR="00736CBD" w:rsidRDefault="00163603" w:rsidP="00163603">
        <w:pPr>
          <w:pStyle w:val="Rodap"/>
          <w:jc w:val="right"/>
        </w:pPr>
        <w:r w:rsidRPr="00163603">
          <w:rPr>
            <w:rFonts w:ascii="Times New Roman" w:hAnsi="Times New Roman" w:cs="Times New Roman"/>
            <w:sz w:val="20"/>
            <w:szCs w:val="20"/>
          </w:rPr>
          <w:fldChar w:fldCharType="begin"/>
        </w:r>
        <w:r w:rsidRPr="00163603">
          <w:rPr>
            <w:rFonts w:ascii="Times New Roman" w:hAnsi="Times New Roman" w:cs="Times New Roman"/>
            <w:sz w:val="20"/>
            <w:szCs w:val="20"/>
          </w:rPr>
          <w:instrText>PAGE   \* MERGEFORMAT</w:instrText>
        </w:r>
        <w:r w:rsidRPr="00163603">
          <w:rPr>
            <w:rFonts w:ascii="Times New Roman" w:hAnsi="Times New Roman" w:cs="Times New Roman"/>
            <w:sz w:val="20"/>
            <w:szCs w:val="20"/>
          </w:rPr>
          <w:fldChar w:fldCharType="separate"/>
        </w:r>
        <w:r w:rsidRPr="00163603">
          <w:rPr>
            <w:rFonts w:ascii="Times New Roman" w:hAnsi="Times New Roman" w:cs="Times New Roman"/>
            <w:sz w:val="20"/>
            <w:szCs w:val="20"/>
          </w:rPr>
          <w:t>2</w:t>
        </w:r>
        <w:r w:rsidRPr="00163603">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54D93" w14:textId="77777777" w:rsidR="00245ECD" w:rsidRDefault="00245ECD" w:rsidP="00A27041">
      <w:pPr>
        <w:spacing w:after="0" w:line="240" w:lineRule="auto"/>
      </w:pPr>
      <w:r>
        <w:separator/>
      </w:r>
    </w:p>
  </w:footnote>
  <w:footnote w:type="continuationSeparator" w:id="0">
    <w:p w14:paraId="3F906F5C" w14:textId="77777777" w:rsidR="00245ECD" w:rsidRDefault="00245ECD" w:rsidP="00A27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23E57"/>
    <w:multiLevelType w:val="hybridMultilevel"/>
    <w:tmpl w:val="99AA7A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3EF0295"/>
    <w:multiLevelType w:val="hybridMultilevel"/>
    <w:tmpl w:val="7B943F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98311E6"/>
    <w:multiLevelType w:val="multilevel"/>
    <w:tmpl w:val="AE5CA1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088187413">
    <w:abstractNumId w:val="2"/>
  </w:num>
  <w:num w:numId="2" w16cid:durableId="546450262">
    <w:abstractNumId w:val="1"/>
  </w:num>
  <w:num w:numId="3" w16cid:durableId="1577323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564"/>
    <w:rsid w:val="00001314"/>
    <w:rsid w:val="000016FD"/>
    <w:rsid w:val="00001814"/>
    <w:rsid w:val="00001866"/>
    <w:rsid w:val="000018E2"/>
    <w:rsid w:val="0000211D"/>
    <w:rsid w:val="000021BE"/>
    <w:rsid w:val="00002B1E"/>
    <w:rsid w:val="000038EE"/>
    <w:rsid w:val="00003A28"/>
    <w:rsid w:val="00003B35"/>
    <w:rsid w:val="00004642"/>
    <w:rsid w:val="000057E5"/>
    <w:rsid w:val="000061A8"/>
    <w:rsid w:val="00006B56"/>
    <w:rsid w:val="000076A7"/>
    <w:rsid w:val="00010EBC"/>
    <w:rsid w:val="00011B8F"/>
    <w:rsid w:val="00012167"/>
    <w:rsid w:val="00012248"/>
    <w:rsid w:val="00012851"/>
    <w:rsid w:val="00012BB2"/>
    <w:rsid w:val="000135F5"/>
    <w:rsid w:val="00014457"/>
    <w:rsid w:val="0001480E"/>
    <w:rsid w:val="00016124"/>
    <w:rsid w:val="0001676C"/>
    <w:rsid w:val="00016965"/>
    <w:rsid w:val="00016A6B"/>
    <w:rsid w:val="00016D4A"/>
    <w:rsid w:val="00020C22"/>
    <w:rsid w:val="00020F54"/>
    <w:rsid w:val="00020FB3"/>
    <w:rsid w:val="0002116C"/>
    <w:rsid w:val="00021610"/>
    <w:rsid w:val="00023E2D"/>
    <w:rsid w:val="00025428"/>
    <w:rsid w:val="0002582D"/>
    <w:rsid w:val="00025FDB"/>
    <w:rsid w:val="00026670"/>
    <w:rsid w:val="00026CDF"/>
    <w:rsid w:val="000272FD"/>
    <w:rsid w:val="000273DB"/>
    <w:rsid w:val="00030683"/>
    <w:rsid w:val="0003095E"/>
    <w:rsid w:val="00030B2B"/>
    <w:rsid w:val="00030C9B"/>
    <w:rsid w:val="00031054"/>
    <w:rsid w:val="0003146C"/>
    <w:rsid w:val="000315D6"/>
    <w:rsid w:val="000319D2"/>
    <w:rsid w:val="00031C8D"/>
    <w:rsid w:val="00032AB3"/>
    <w:rsid w:val="00033DFB"/>
    <w:rsid w:val="00035226"/>
    <w:rsid w:val="00037B6F"/>
    <w:rsid w:val="000401D0"/>
    <w:rsid w:val="000414F3"/>
    <w:rsid w:val="0004241C"/>
    <w:rsid w:val="00045BA6"/>
    <w:rsid w:val="00045FEE"/>
    <w:rsid w:val="00046570"/>
    <w:rsid w:val="0004772B"/>
    <w:rsid w:val="0005089F"/>
    <w:rsid w:val="000510B6"/>
    <w:rsid w:val="0005123B"/>
    <w:rsid w:val="00052689"/>
    <w:rsid w:val="00052BB0"/>
    <w:rsid w:val="00052CEB"/>
    <w:rsid w:val="0005455D"/>
    <w:rsid w:val="00055460"/>
    <w:rsid w:val="00055E9C"/>
    <w:rsid w:val="0005608D"/>
    <w:rsid w:val="00056335"/>
    <w:rsid w:val="0005674A"/>
    <w:rsid w:val="000567C8"/>
    <w:rsid w:val="00056CA0"/>
    <w:rsid w:val="00056D48"/>
    <w:rsid w:val="000573DC"/>
    <w:rsid w:val="00057B83"/>
    <w:rsid w:val="00060C86"/>
    <w:rsid w:val="0006101D"/>
    <w:rsid w:val="00061609"/>
    <w:rsid w:val="00061B17"/>
    <w:rsid w:val="00063276"/>
    <w:rsid w:val="000636C1"/>
    <w:rsid w:val="000703A3"/>
    <w:rsid w:val="00070D1B"/>
    <w:rsid w:val="00070D93"/>
    <w:rsid w:val="00070DA6"/>
    <w:rsid w:val="000716B3"/>
    <w:rsid w:val="00072E6D"/>
    <w:rsid w:val="00074511"/>
    <w:rsid w:val="00074AF9"/>
    <w:rsid w:val="00075792"/>
    <w:rsid w:val="0007750B"/>
    <w:rsid w:val="000779FF"/>
    <w:rsid w:val="00081121"/>
    <w:rsid w:val="00082A37"/>
    <w:rsid w:val="00082BD7"/>
    <w:rsid w:val="00082FDD"/>
    <w:rsid w:val="00084548"/>
    <w:rsid w:val="00086C24"/>
    <w:rsid w:val="00087091"/>
    <w:rsid w:val="000872DC"/>
    <w:rsid w:val="00087460"/>
    <w:rsid w:val="000903DE"/>
    <w:rsid w:val="00091AAD"/>
    <w:rsid w:val="0009200A"/>
    <w:rsid w:val="00092BC1"/>
    <w:rsid w:val="0009346A"/>
    <w:rsid w:val="00093C15"/>
    <w:rsid w:val="00093F19"/>
    <w:rsid w:val="000943CC"/>
    <w:rsid w:val="00095FBA"/>
    <w:rsid w:val="00097C1A"/>
    <w:rsid w:val="000A0A36"/>
    <w:rsid w:val="000A2131"/>
    <w:rsid w:val="000A307E"/>
    <w:rsid w:val="000A3205"/>
    <w:rsid w:val="000A37D9"/>
    <w:rsid w:val="000A3951"/>
    <w:rsid w:val="000A3A13"/>
    <w:rsid w:val="000A3D6F"/>
    <w:rsid w:val="000A4339"/>
    <w:rsid w:val="000A54C6"/>
    <w:rsid w:val="000A580B"/>
    <w:rsid w:val="000A5A3D"/>
    <w:rsid w:val="000A6145"/>
    <w:rsid w:val="000A6A2C"/>
    <w:rsid w:val="000A7597"/>
    <w:rsid w:val="000B0E3E"/>
    <w:rsid w:val="000B0E75"/>
    <w:rsid w:val="000B0F39"/>
    <w:rsid w:val="000B135C"/>
    <w:rsid w:val="000B245A"/>
    <w:rsid w:val="000B2BF4"/>
    <w:rsid w:val="000B343A"/>
    <w:rsid w:val="000B469C"/>
    <w:rsid w:val="000B4947"/>
    <w:rsid w:val="000B4B2F"/>
    <w:rsid w:val="000B55F1"/>
    <w:rsid w:val="000B5B67"/>
    <w:rsid w:val="000B6430"/>
    <w:rsid w:val="000B6492"/>
    <w:rsid w:val="000C0363"/>
    <w:rsid w:val="000C08C0"/>
    <w:rsid w:val="000C0CC7"/>
    <w:rsid w:val="000C19E2"/>
    <w:rsid w:val="000C20C9"/>
    <w:rsid w:val="000C294E"/>
    <w:rsid w:val="000C3323"/>
    <w:rsid w:val="000C3F71"/>
    <w:rsid w:val="000C44CE"/>
    <w:rsid w:val="000C5143"/>
    <w:rsid w:val="000C5855"/>
    <w:rsid w:val="000C5F04"/>
    <w:rsid w:val="000C5F14"/>
    <w:rsid w:val="000C60A2"/>
    <w:rsid w:val="000C68C1"/>
    <w:rsid w:val="000C6DF0"/>
    <w:rsid w:val="000C7502"/>
    <w:rsid w:val="000C75A9"/>
    <w:rsid w:val="000D1F62"/>
    <w:rsid w:val="000D21EA"/>
    <w:rsid w:val="000D22F1"/>
    <w:rsid w:val="000D2446"/>
    <w:rsid w:val="000D2BF6"/>
    <w:rsid w:val="000D2DD5"/>
    <w:rsid w:val="000D2E39"/>
    <w:rsid w:val="000D35D7"/>
    <w:rsid w:val="000D45FB"/>
    <w:rsid w:val="000D52C9"/>
    <w:rsid w:val="000D5E56"/>
    <w:rsid w:val="000D6A2C"/>
    <w:rsid w:val="000D6D37"/>
    <w:rsid w:val="000E0BB5"/>
    <w:rsid w:val="000E0D97"/>
    <w:rsid w:val="000E0E79"/>
    <w:rsid w:val="000E26A2"/>
    <w:rsid w:val="000E295A"/>
    <w:rsid w:val="000E335F"/>
    <w:rsid w:val="000E3AD0"/>
    <w:rsid w:val="000E4374"/>
    <w:rsid w:val="000E44ED"/>
    <w:rsid w:val="000E47AB"/>
    <w:rsid w:val="000E4F23"/>
    <w:rsid w:val="000E6934"/>
    <w:rsid w:val="000E6DBD"/>
    <w:rsid w:val="000E7D6C"/>
    <w:rsid w:val="000F070C"/>
    <w:rsid w:val="000F08CB"/>
    <w:rsid w:val="000F1E06"/>
    <w:rsid w:val="000F2398"/>
    <w:rsid w:val="000F2D11"/>
    <w:rsid w:val="000F3384"/>
    <w:rsid w:val="000F39FD"/>
    <w:rsid w:val="000F3CDF"/>
    <w:rsid w:val="000F3D0C"/>
    <w:rsid w:val="000F49EB"/>
    <w:rsid w:val="000F51C2"/>
    <w:rsid w:val="000F5568"/>
    <w:rsid w:val="000F5AC4"/>
    <w:rsid w:val="000F5C68"/>
    <w:rsid w:val="000F5D6A"/>
    <w:rsid w:val="000F6810"/>
    <w:rsid w:val="000F70C6"/>
    <w:rsid w:val="000F7239"/>
    <w:rsid w:val="000F7295"/>
    <w:rsid w:val="000F77B2"/>
    <w:rsid w:val="000F7865"/>
    <w:rsid w:val="000F78A7"/>
    <w:rsid w:val="001000A2"/>
    <w:rsid w:val="00101A3E"/>
    <w:rsid w:val="00102231"/>
    <w:rsid w:val="001038D7"/>
    <w:rsid w:val="00104353"/>
    <w:rsid w:val="00104E38"/>
    <w:rsid w:val="001051F6"/>
    <w:rsid w:val="0010520B"/>
    <w:rsid w:val="001057B5"/>
    <w:rsid w:val="001058E5"/>
    <w:rsid w:val="00105B12"/>
    <w:rsid w:val="00105EDF"/>
    <w:rsid w:val="00106375"/>
    <w:rsid w:val="00107131"/>
    <w:rsid w:val="001072F8"/>
    <w:rsid w:val="00107350"/>
    <w:rsid w:val="00107B7F"/>
    <w:rsid w:val="00110944"/>
    <w:rsid w:val="00110FB6"/>
    <w:rsid w:val="00111C58"/>
    <w:rsid w:val="00112B79"/>
    <w:rsid w:val="00113474"/>
    <w:rsid w:val="00113785"/>
    <w:rsid w:val="00113869"/>
    <w:rsid w:val="00113A56"/>
    <w:rsid w:val="00113B7B"/>
    <w:rsid w:val="00113CF0"/>
    <w:rsid w:val="00115FF1"/>
    <w:rsid w:val="001168DD"/>
    <w:rsid w:val="0011719D"/>
    <w:rsid w:val="00117ADD"/>
    <w:rsid w:val="00117E5B"/>
    <w:rsid w:val="001200AF"/>
    <w:rsid w:val="001202A6"/>
    <w:rsid w:val="0012063B"/>
    <w:rsid w:val="00120932"/>
    <w:rsid w:val="00120E5F"/>
    <w:rsid w:val="0012151F"/>
    <w:rsid w:val="001216AC"/>
    <w:rsid w:val="00121DC4"/>
    <w:rsid w:val="00122585"/>
    <w:rsid w:val="0012312A"/>
    <w:rsid w:val="00123179"/>
    <w:rsid w:val="00123D03"/>
    <w:rsid w:val="00123D12"/>
    <w:rsid w:val="001248ED"/>
    <w:rsid w:val="00126136"/>
    <w:rsid w:val="00127ABF"/>
    <w:rsid w:val="00130876"/>
    <w:rsid w:val="00131298"/>
    <w:rsid w:val="0013156D"/>
    <w:rsid w:val="0013305A"/>
    <w:rsid w:val="00133AEB"/>
    <w:rsid w:val="0013491D"/>
    <w:rsid w:val="001358D0"/>
    <w:rsid w:val="0013614C"/>
    <w:rsid w:val="00136323"/>
    <w:rsid w:val="00137C94"/>
    <w:rsid w:val="0014033E"/>
    <w:rsid w:val="00140F47"/>
    <w:rsid w:val="001419A1"/>
    <w:rsid w:val="00141C80"/>
    <w:rsid w:val="0014201A"/>
    <w:rsid w:val="0014237F"/>
    <w:rsid w:val="00142C97"/>
    <w:rsid w:val="00144769"/>
    <w:rsid w:val="00144E38"/>
    <w:rsid w:val="001461FD"/>
    <w:rsid w:val="00147D6B"/>
    <w:rsid w:val="001510F4"/>
    <w:rsid w:val="0015171D"/>
    <w:rsid w:val="00152351"/>
    <w:rsid w:val="00152A68"/>
    <w:rsid w:val="00152B22"/>
    <w:rsid w:val="001535E2"/>
    <w:rsid w:val="001545D7"/>
    <w:rsid w:val="00155C5C"/>
    <w:rsid w:val="00156377"/>
    <w:rsid w:val="00156C78"/>
    <w:rsid w:val="00156E55"/>
    <w:rsid w:val="00160262"/>
    <w:rsid w:val="00160614"/>
    <w:rsid w:val="0016074B"/>
    <w:rsid w:val="00160B11"/>
    <w:rsid w:val="001618CA"/>
    <w:rsid w:val="00161A03"/>
    <w:rsid w:val="00162208"/>
    <w:rsid w:val="0016264B"/>
    <w:rsid w:val="00163603"/>
    <w:rsid w:val="00163921"/>
    <w:rsid w:val="00163B5A"/>
    <w:rsid w:val="00163EEF"/>
    <w:rsid w:val="001663AE"/>
    <w:rsid w:val="001664F3"/>
    <w:rsid w:val="00166F7E"/>
    <w:rsid w:val="001701C6"/>
    <w:rsid w:val="00171757"/>
    <w:rsid w:val="001718BC"/>
    <w:rsid w:val="0017225A"/>
    <w:rsid w:val="00172D7C"/>
    <w:rsid w:val="0017360A"/>
    <w:rsid w:val="00173D1A"/>
    <w:rsid w:val="00173F6A"/>
    <w:rsid w:val="001749E1"/>
    <w:rsid w:val="00175657"/>
    <w:rsid w:val="001762C4"/>
    <w:rsid w:val="001779BE"/>
    <w:rsid w:val="00180292"/>
    <w:rsid w:val="00180B46"/>
    <w:rsid w:val="00181F7B"/>
    <w:rsid w:val="001829F8"/>
    <w:rsid w:val="00183490"/>
    <w:rsid w:val="00183D65"/>
    <w:rsid w:val="00184EF0"/>
    <w:rsid w:val="00186A08"/>
    <w:rsid w:val="00186A82"/>
    <w:rsid w:val="00187B3F"/>
    <w:rsid w:val="00187F02"/>
    <w:rsid w:val="0019047C"/>
    <w:rsid w:val="00190712"/>
    <w:rsid w:val="00190A06"/>
    <w:rsid w:val="00191C04"/>
    <w:rsid w:val="00191DCD"/>
    <w:rsid w:val="001929CD"/>
    <w:rsid w:val="00194E4E"/>
    <w:rsid w:val="00194F59"/>
    <w:rsid w:val="001950D5"/>
    <w:rsid w:val="00196388"/>
    <w:rsid w:val="00196731"/>
    <w:rsid w:val="00196915"/>
    <w:rsid w:val="00196A14"/>
    <w:rsid w:val="00196DA8"/>
    <w:rsid w:val="001A08BD"/>
    <w:rsid w:val="001A1090"/>
    <w:rsid w:val="001A121B"/>
    <w:rsid w:val="001A13D7"/>
    <w:rsid w:val="001A47AD"/>
    <w:rsid w:val="001A57E1"/>
    <w:rsid w:val="001A5FDB"/>
    <w:rsid w:val="001A66F1"/>
    <w:rsid w:val="001A6ABB"/>
    <w:rsid w:val="001B0544"/>
    <w:rsid w:val="001B1ADB"/>
    <w:rsid w:val="001B1E15"/>
    <w:rsid w:val="001B22BD"/>
    <w:rsid w:val="001B4207"/>
    <w:rsid w:val="001B5606"/>
    <w:rsid w:val="001B67FB"/>
    <w:rsid w:val="001B69E1"/>
    <w:rsid w:val="001B6CCF"/>
    <w:rsid w:val="001B6D6E"/>
    <w:rsid w:val="001B777A"/>
    <w:rsid w:val="001C0779"/>
    <w:rsid w:val="001C0B8A"/>
    <w:rsid w:val="001C0FC5"/>
    <w:rsid w:val="001C101E"/>
    <w:rsid w:val="001C1B9A"/>
    <w:rsid w:val="001C50FE"/>
    <w:rsid w:val="001C53FB"/>
    <w:rsid w:val="001C547F"/>
    <w:rsid w:val="001C5DE5"/>
    <w:rsid w:val="001C64F0"/>
    <w:rsid w:val="001C7948"/>
    <w:rsid w:val="001C7EA2"/>
    <w:rsid w:val="001D0061"/>
    <w:rsid w:val="001D01A8"/>
    <w:rsid w:val="001D0B1D"/>
    <w:rsid w:val="001D0B61"/>
    <w:rsid w:val="001D0F5D"/>
    <w:rsid w:val="001D4279"/>
    <w:rsid w:val="001D4372"/>
    <w:rsid w:val="001D5280"/>
    <w:rsid w:val="001D60E9"/>
    <w:rsid w:val="001D7C10"/>
    <w:rsid w:val="001E0118"/>
    <w:rsid w:val="001E08EE"/>
    <w:rsid w:val="001E0CE9"/>
    <w:rsid w:val="001E1733"/>
    <w:rsid w:val="001E2657"/>
    <w:rsid w:val="001E2E0C"/>
    <w:rsid w:val="001E2E54"/>
    <w:rsid w:val="001E3328"/>
    <w:rsid w:val="001E4944"/>
    <w:rsid w:val="001E49A7"/>
    <w:rsid w:val="001E6B63"/>
    <w:rsid w:val="001E7F20"/>
    <w:rsid w:val="001E7F4E"/>
    <w:rsid w:val="001F0217"/>
    <w:rsid w:val="001F1072"/>
    <w:rsid w:val="001F1F02"/>
    <w:rsid w:val="001F2DC3"/>
    <w:rsid w:val="001F3809"/>
    <w:rsid w:val="001F463E"/>
    <w:rsid w:val="001F46CE"/>
    <w:rsid w:val="001F516E"/>
    <w:rsid w:val="001F5849"/>
    <w:rsid w:val="001F63ED"/>
    <w:rsid w:val="001F6A67"/>
    <w:rsid w:val="001F710E"/>
    <w:rsid w:val="001F7F9F"/>
    <w:rsid w:val="0020018E"/>
    <w:rsid w:val="002013FD"/>
    <w:rsid w:val="002023B0"/>
    <w:rsid w:val="00202998"/>
    <w:rsid w:val="002030A6"/>
    <w:rsid w:val="00203AF1"/>
    <w:rsid w:val="00203F39"/>
    <w:rsid w:val="00204C89"/>
    <w:rsid w:val="002056AB"/>
    <w:rsid w:val="00205D7B"/>
    <w:rsid w:val="00205D95"/>
    <w:rsid w:val="0020642E"/>
    <w:rsid w:val="00210299"/>
    <w:rsid w:val="00210844"/>
    <w:rsid w:val="002108CE"/>
    <w:rsid w:val="00210D43"/>
    <w:rsid w:val="00211807"/>
    <w:rsid w:val="002119E1"/>
    <w:rsid w:val="00212068"/>
    <w:rsid w:val="00212D5B"/>
    <w:rsid w:val="00213291"/>
    <w:rsid w:val="0021331A"/>
    <w:rsid w:val="00213372"/>
    <w:rsid w:val="00213DEA"/>
    <w:rsid w:val="00214060"/>
    <w:rsid w:val="002144A1"/>
    <w:rsid w:val="00214A69"/>
    <w:rsid w:val="00214B6C"/>
    <w:rsid w:val="00214D4F"/>
    <w:rsid w:val="002155F3"/>
    <w:rsid w:val="00216B9D"/>
    <w:rsid w:val="00217470"/>
    <w:rsid w:val="00217BF3"/>
    <w:rsid w:val="00220E58"/>
    <w:rsid w:val="002236DD"/>
    <w:rsid w:val="0022425A"/>
    <w:rsid w:val="0022439F"/>
    <w:rsid w:val="0022453C"/>
    <w:rsid w:val="00224817"/>
    <w:rsid w:val="00224D1B"/>
    <w:rsid w:val="00225232"/>
    <w:rsid w:val="00225D0F"/>
    <w:rsid w:val="00227F57"/>
    <w:rsid w:val="002307C2"/>
    <w:rsid w:val="00231911"/>
    <w:rsid w:val="002319A2"/>
    <w:rsid w:val="0023242C"/>
    <w:rsid w:val="00232609"/>
    <w:rsid w:val="00232880"/>
    <w:rsid w:val="002329F3"/>
    <w:rsid w:val="00232A75"/>
    <w:rsid w:val="00233580"/>
    <w:rsid w:val="002339A7"/>
    <w:rsid w:val="002339F2"/>
    <w:rsid w:val="00233F27"/>
    <w:rsid w:val="00234439"/>
    <w:rsid w:val="00236102"/>
    <w:rsid w:val="002363D2"/>
    <w:rsid w:val="0023655D"/>
    <w:rsid w:val="00236A14"/>
    <w:rsid w:val="00236EB5"/>
    <w:rsid w:val="00241D2A"/>
    <w:rsid w:val="00241EC5"/>
    <w:rsid w:val="00242339"/>
    <w:rsid w:val="00242AB9"/>
    <w:rsid w:val="00243530"/>
    <w:rsid w:val="002439FC"/>
    <w:rsid w:val="00244549"/>
    <w:rsid w:val="0024506E"/>
    <w:rsid w:val="0024512D"/>
    <w:rsid w:val="00245890"/>
    <w:rsid w:val="00245E38"/>
    <w:rsid w:val="00245ECD"/>
    <w:rsid w:val="00246870"/>
    <w:rsid w:val="00246976"/>
    <w:rsid w:val="00247EB9"/>
    <w:rsid w:val="00251A42"/>
    <w:rsid w:val="00251F4A"/>
    <w:rsid w:val="002520FC"/>
    <w:rsid w:val="0025354C"/>
    <w:rsid w:val="00253F1B"/>
    <w:rsid w:val="00255DCF"/>
    <w:rsid w:val="00255EF8"/>
    <w:rsid w:val="00256085"/>
    <w:rsid w:val="00256746"/>
    <w:rsid w:val="00256E0F"/>
    <w:rsid w:val="0025792A"/>
    <w:rsid w:val="00260CBB"/>
    <w:rsid w:val="00261FE1"/>
    <w:rsid w:val="00262A06"/>
    <w:rsid w:val="00262B3E"/>
    <w:rsid w:val="00262E64"/>
    <w:rsid w:val="00262F8C"/>
    <w:rsid w:val="002636AB"/>
    <w:rsid w:val="00263B21"/>
    <w:rsid w:val="00263EEC"/>
    <w:rsid w:val="00264186"/>
    <w:rsid w:val="00264278"/>
    <w:rsid w:val="002653D8"/>
    <w:rsid w:val="00265621"/>
    <w:rsid w:val="0026582D"/>
    <w:rsid w:val="00265EBA"/>
    <w:rsid w:val="00266040"/>
    <w:rsid w:val="0026675C"/>
    <w:rsid w:val="00266851"/>
    <w:rsid w:val="002674EF"/>
    <w:rsid w:val="002675DD"/>
    <w:rsid w:val="00270C80"/>
    <w:rsid w:val="00271B81"/>
    <w:rsid w:val="00272074"/>
    <w:rsid w:val="00272A2E"/>
    <w:rsid w:val="00272B0A"/>
    <w:rsid w:val="00273855"/>
    <w:rsid w:val="0027388C"/>
    <w:rsid w:val="00273AA8"/>
    <w:rsid w:val="00274389"/>
    <w:rsid w:val="0027438C"/>
    <w:rsid w:val="00274A77"/>
    <w:rsid w:val="00274A9D"/>
    <w:rsid w:val="00274C41"/>
    <w:rsid w:val="00275127"/>
    <w:rsid w:val="00275939"/>
    <w:rsid w:val="00276DF0"/>
    <w:rsid w:val="002770B3"/>
    <w:rsid w:val="00277694"/>
    <w:rsid w:val="002777E0"/>
    <w:rsid w:val="00277D05"/>
    <w:rsid w:val="00277F99"/>
    <w:rsid w:val="00280A63"/>
    <w:rsid w:val="00281706"/>
    <w:rsid w:val="002818CE"/>
    <w:rsid w:val="00281E16"/>
    <w:rsid w:val="00281E8E"/>
    <w:rsid w:val="00282D26"/>
    <w:rsid w:val="002837FE"/>
    <w:rsid w:val="0028398C"/>
    <w:rsid w:val="00283BDB"/>
    <w:rsid w:val="00284189"/>
    <w:rsid w:val="0028434B"/>
    <w:rsid w:val="00284B36"/>
    <w:rsid w:val="00284B50"/>
    <w:rsid w:val="00286C0B"/>
    <w:rsid w:val="00287C48"/>
    <w:rsid w:val="002901D5"/>
    <w:rsid w:val="002911FE"/>
    <w:rsid w:val="00291DFC"/>
    <w:rsid w:val="002921E9"/>
    <w:rsid w:val="00292AD7"/>
    <w:rsid w:val="00292D01"/>
    <w:rsid w:val="00293188"/>
    <w:rsid w:val="00293626"/>
    <w:rsid w:val="0029380A"/>
    <w:rsid w:val="00293AF5"/>
    <w:rsid w:val="002950BC"/>
    <w:rsid w:val="0029551C"/>
    <w:rsid w:val="002955E8"/>
    <w:rsid w:val="00296309"/>
    <w:rsid w:val="00296877"/>
    <w:rsid w:val="00296FAC"/>
    <w:rsid w:val="00297915"/>
    <w:rsid w:val="00297B3C"/>
    <w:rsid w:val="00297EAF"/>
    <w:rsid w:val="002A0486"/>
    <w:rsid w:val="002A0A83"/>
    <w:rsid w:val="002A2748"/>
    <w:rsid w:val="002A27EF"/>
    <w:rsid w:val="002A2D60"/>
    <w:rsid w:val="002A3FE2"/>
    <w:rsid w:val="002A4425"/>
    <w:rsid w:val="002A5A5B"/>
    <w:rsid w:val="002A636B"/>
    <w:rsid w:val="002B0095"/>
    <w:rsid w:val="002B02FA"/>
    <w:rsid w:val="002B03BC"/>
    <w:rsid w:val="002B0F9D"/>
    <w:rsid w:val="002B17F1"/>
    <w:rsid w:val="002B1894"/>
    <w:rsid w:val="002B23F9"/>
    <w:rsid w:val="002B3844"/>
    <w:rsid w:val="002B43D9"/>
    <w:rsid w:val="002B4519"/>
    <w:rsid w:val="002B4A2E"/>
    <w:rsid w:val="002B5A3E"/>
    <w:rsid w:val="002B6477"/>
    <w:rsid w:val="002B72E1"/>
    <w:rsid w:val="002B7F93"/>
    <w:rsid w:val="002C0DB0"/>
    <w:rsid w:val="002C1080"/>
    <w:rsid w:val="002C2316"/>
    <w:rsid w:val="002C2B3C"/>
    <w:rsid w:val="002C3C24"/>
    <w:rsid w:val="002C3C5C"/>
    <w:rsid w:val="002C6849"/>
    <w:rsid w:val="002C73B8"/>
    <w:rsid w:val="002D14A1"/>
    <w:rsid w:val="002D2255"/>
    <w:rsid w:val="002D2655"/>
    <w:rsid w:val="002D2920"/>
    <w:rsid w:val="002D30E6"/>
    <w:rsid w:val="002D3DCE"/>
    <w:rsid w:val="002D4363"/>
    <w:rsid w:val="002D447C"/>
    <w:rsid w:val="002D462C"/>
    <w:rsid w:val="002D48AC"/>
    <w:rsid w:val="002D5B32"/>
    <w:rsid w:val="002D6CD7"/>
    <w:rsid w:val="002D70AF"/>
    <w:rsid w:val="002D76DA"/>
    <w:rsid w:val="002D779A"/>
    <w:rsid w:val="002D79B1"/>
    <w:rsid w:val="002E079F"/>
    <w:rsid w:val="002E0C97"/>
    <w:rsid w:val="002E25D6"/>
    <w:rsid w:val="002E2D6F"/>
    <w:rsid w:val="002E2DB5"/>
    <w:rsid w:val="002E3480"/>
    <w:rsid w:val="002E39D0"/>
    <w:rsid w:val="002E40C7"/>
    <w:rsid w:val="002E4125"/>
    <w:rsid w:val="002E5076"/>
    <w:rsid w:val="002E5884"/>
    <w:rsid w:val="002E6005"/>
    <w:rsid w:val="002E61F9"/>
    <w:rsid w:val="002E65A1"/>
    <w:rsid w:val="002E7097"/>
    <w:rsid w:val="002E722D"/>
    <w:rsid w:val="002E7669"/>
    <w:rsid w:val="002E7699"/>
    <w:rsid w:val="002E7D66"/>
    <w:rsid w:val="002F0617"/>
    <w:rsid w:val="002F0E74"/>
    <w:rsid w:val="002F123F"/>
    <w:rsid w:val="002F2951"/>
    <w:rsid w:val="002F33C7"/>
    <w:rsid w:val="002F3CCB"/>
    <w:rsid w:val="002F443B"/>
    <w:rsid w:val="002F4549"/>
    <w:rsid w:val="002F4D15"/>
    <w:rsid w:val="002F5697"/>
    <w:rsid w:val="002F71BE"/>
    <w:rsid w:val="002F7536"/>
    <w:rsid w:val="00300496"/>
    <w:rsid w:val="00301663"/>
    <w:rsid w:val="003017B1"/>
    <w:rsid w:val="00302038"/>
    <w:rsid w:val="003026EF"/>
    <w:rsid w:val="00304B8A"/>
    <w:rsid w:val="00304CDC"/>
    <w:rsid w:val="003051E2"/>
    <w:rsid w:val="003054B3"/>
    <w:rsid w:val="00305ACC"/>
    <w:rsid w:val="0030686E"/>
    <w:rsid w:val="003075EA"/>
    <w:rsid w:val="0030761A"/>
    <w:rsid w:val="00310437"/>
    <w:rsid w:val="003105F4"/>
    <w:rsid w:val="00312006"/>
    <w:rsid w:val="003122D9"/>
    <w:rsid w:val="00312542"/>
    <w:rsid w:val="003126F6"/>
    <w:rsid w:val="0031283A"/>
    <w:rsid w:val="00312DA4"/>
    <w:rsid w:val="003130AE"/>
    <w:rsid w:val="003132F3"/>
    <w:rsid w:val="0031372E"/>
    <w:rsid w:val="00313D83"/>
    <w:rsid w:val="00314D8A"/>
    <w:rsid w:val="00315C0B"/>
    <w:rsid w:val="00317902"/>
    <w:rsid w:val="00317A02"/>
    <w:rsid w:val="0032025B"/>
    <w:rsid w:val="00320829"/>
    <w:rsid w:val="00320E07"/>
    <w:rsid w:val="00321532"/>
    <w:rsid w:val="00325EAF"/>
    <w:rsid w:val="00326A6F"/>
    <w:rsid w:val="00326FA6"/>
    <w:rsid w:val="0032730E"/>
    <w:rsid w:val="00327B09"/>
    <w:rsid w:val="00330A67"/>
    <w:rsid w:val="00331B73"/>
    <w:rsid w:val="00332749"/>
    <w:rsid w:val="003337A5"/>
    <w:rsid w:val="00334DA2"/>
    <w:rsid w:val="00334E30"/>
    <w:rsid w:val="00335155"/>
    <w:rsid w:val="003351A2"/>
    <w:rsid w:val="00335A42"/>
    <w:rsid w:val="00336544"/>
    <w:rsid w:val="00336F04"/>
    <w:rsid w:val="00337498"/>
    <w:rsid w:val="003376C9"/>
    <w:rsid w:val="00337A6C"/>
    <w:rsid w:val="00341564"/>
    <w:rsid w:val="00341E23"/>
    <w:rsid w:val="00342774"/>
    <w:rsid w:val="00344295"/>
    <w:rsid w:val="0034641F"/>
    <w:rsid w:val="00346BD3"/>
    <w:rsid w:val="00350939"/>
    <w:rsid w:val="00350AC1"/>
    <w:rsid w:val="0035258A"/>
    <w:rsid w:val="00353BDF"/>
    <w:rsid w:val="00353DCC"/>
    <w:rsid w:val="00354464"/>
    <w:rsid w:val="00354BCB"/>
    <w:rsid w:val="003556BA"/>
    <w:rsid w:val="0035577A"/>
    <w:rsid w:val="00356A5C"/>
    <w:rsid w:val="00356A9B"/>
    <w:rsid w:val="00356EA4"/>
    <w:rsid w:val="003570C8"/>
    <w:rsid w:val="003573A7"/>
    <w:rsid w:val="003576DF"/>
    <w:rsid w:val="00360250"/>
    <w:rsid w:val="003609F5"/>
    <w:rsid w:val="00361FD5"/>
    <w:rsid w:val="00362988"/>
    <w:rsid w:val="00363B93"/>
    <w:rsid w:val="00363E03"/>
    <w:rsid w:val="0036489E"/>
    <w:rsid w:val="00364F08"/>
    <w:rsid w:val="0036525C"/>
    <w:rsid w:val="00365B02"/>
    <w:rsid w:val="00366FF5"/>
    <w:rsid w:val="00367A9B"/>
    <w:rsid w:val="00367CCE"/>
    <w:rsid w:val="00367F6B"/>
    <w:rsid w:val="003709D9"/>
    <w:rsid w:val="0037368C"/>
    <w:rsid w:val="0037406D"/>
    <w:rsid w:val="00374CB4"/>
    <w:rsid w:val="00375515"/>
    <w:rsid w:val="003759D5"/>
    <w:rsid w:val="00377E4F"/>
    <w:rsid w:val="003801CC"/>
    <w:rsid w:val="00381572"/>
    <w:rsid w:val="00382778"/>
    <w:rsid w:val="00382ACE"/>
    <w:rsid w:val="00382C0E"/>
    <w:rsid w:val="0038311D"/>
    <w:rsid w:val="003843BD"/>
    <w:rsid w:val="00384E40"/>
    <w:rsid w:val="00384E76"/>
    <w:rsid w:val="00385564"/>
    <w:rsid w:val="00385744"/>
    <w:rsid w:val="00387932"/>
    <w:rsid w:val="00390689"/>
    <w:rsid w:val="0039110A"/>
    <w:rsid w:val="00391224"/>
    <w:rsid w:val="00391BBF"/>
    <w:rsid w:val="0039272C"/>
    <w:rsid w:val="0039285A"/>
    <w:rsid w:val="0039372C"/>
    <w:rsid w:val="003939D6"/>
    <w:rsid w:val="00393E5C"/>
    <w:rsid w:val="0039435B"/>
    <w:rsid w:val="0039492A"/>
    <w:rsid w:val="00395A2F"/>
    <w:rsid w:val="00395D8F"/>
    <w:rsid w:val="003961CD"/>
    <w:rsid w:val="00396770"/>
    <w:rsid w:val="00396E11"/>
    <w:rsid w:val="00397BD0"/>
    <w:rsid w:val="003A0D80"/>
    <w:rsid w:val="003A1633"/>
    <w:rsid w:val="003A1770"/>
    <w:rsid w:val="003A1823"/>
    <w:rsid w:val="003A2169"/>
    <w:rsid w:val="003A3B44"/>
    <w:rsid w:val="003A5125"/>
    <w:rsid w:val="003A60C8"/>
    <w:rsid w:val="003A63A7"/>
    <w:rsid w:val="003A6901"/>
    <w:rsid w:val="003B01A6"/>
    <w:rsid w:val="003B0FFA"/>
    <w:rsid w:val="003B14D7"/>
    <w:rsid w:val="003B16C2"/>
    <w:rsid w:val="003B24C8"/>
    <w:rsid w:val="003B4AB4"/>
    <w:rsid w:val="003B4B73"/>
    <w:rsid w:val="003B5AD2"/>
    <w:rsid w:val="003B5B3E"/>
    <w:rsid w:val="003B5B97"/>
    <w:rsid w:val="003B6BA5"/>
    <w:rsid w:val="003B7F53"/>
    <w:rsid w:val="003C0867"/>
    <w:rsid w:val="003C18F2"/>
    <w:rsid w:val="003C1C33"/>
    <w:rsid w:val="003C33FC"/>
    <w:rsid w:val="003C4C67"/>
    <w:rsid w:val="003C578B"/>
    <w:rsid w:val="003C5832"/>
    <w:rsid w:val="003C5DFC"/>
    <w:rsid w:val="003C61BC"/>
    <w:rsid w:val="003C6211"/>
    <w:rsid w:val="003C6E50"/>
    <w:rsid w:val="003C71FC"/>
    <w:rsid w:val="003D1C5C"/>
    <w:rsid w:val="003D2BFE"/>
    <w:rsid w:val="003D33DF"/>
    <w:rsid w:val="003D35F0"/>
    <w:rsid w:val="003D3BD6"/>
    <w:rsid w:val="003D438A"/>
    <w:rsid w:val="003D4C0F"/>
    <w:rsid w:val="003D4E15"/>
    <w:rsid w:val="003D4E5D"/>
    <w:rsid w:val="003D528A"/>
    <w:rsid w:val="003D5824"/>
    <w:rsid w:val="003D5896"/>
    <w:rsid w:val="003D66CE"/>
    <w:rsid w:val="003D6747"/>
    <w:rsid w:val="003D722D"/>
    <w:rsid w:val="003D7432"/>
    <w:rsid w:val="003D77AF"/>
    <w:rsid w:val="003E0771"/>
    <w:rsid w:val="003E0F36"/>
    <w:rsid w:val="003E1561"/>
    <w:rsid w:val="003E161F"/>
    <w:rsid w:val="003E1ABD"/>
    <w:rsid w:val="003E229B"/>
    <w:rsid w:val="003E2651"/>
    <w:rsid w:val="003E274E"/>
    <w:rsid w:val="003E37D9"/>
    <w:rsid w:val="003E3F32"/>
    <w:rsid w:val="003E74CF"/>
    <w:rsid w:val="003E7F52"/>
    <w:rsid w:val="003F0520"/>
    <w:rsid w:val="003F0A9A"/>
    <w:rsid w:val="003F0C18"/>
    <w:rsid w:val="003F1277"/>
    <w:rsid w:val="003F1370"/>
    <w:rsid w:val="003F2C92"/>
    <w:rsid w:val="003F2D3B"/>
    <w:rsid w:val="003F3DC5"/>
    <w:rsid w:val="003F40ED"/>
    <w:rsid w:val="003F4DAB"/>
    <w:rsid w:val="003F526B"/>
    <w:rsid w:val="003F52B2"/>
    <w:rsid w:val="003F57BF"/>
    <w:rsid w:val="003F5C57"/>
    <w:rsid w:val="003F65A9"/>
    <w:rsid w:val="003F6BEE"/>
    <w:rsid w:val="003F7861"/>
    <w:rsid w:val="0040022A"/>
    <w:rsid w:val="004002EC"/>
    <w:rsid w:val="0040071F"/>
    <w:rsid w:val="00401FA4"/>
    <w:rsid w:val="00402948"/>
    <w:rsid w:val="004036C9"/>
    <w:rsid w:val="00403C00"/>
    <w:rsid w:val="0040442A"/>
    <w:rsid w:val="00404B67"/>
    <w:rsid w:val="0040551A"/>
    <w:rsid w:val="0040611F"/>
    <w:rsid w:val="004063D8"/>
    <w:rsid w:val="00406763"/>
    <w:rsid w:val="004069B4"/>
    <w:rsid w:val="00406ACF"/>
    <w:rsid w:val="00410076"/>
    <w:rsid w:val="00410330"/>
    <w:rsid w:val="00410727"/>
    <w:rsid w:val="00410AAB"/>
    <w:rsid w:val="00410CE5"/>
    <w:rsid w:val="00412A2B"/>
    <w:rsid w:val="00413CC5"/>
    <w:rsid w:val="00415B9B"/>
    <w:rsid w:val="004164EB"/>
    <w:rsid w:val="00416AAC"/>
    <w:rsid w:val="00420A34"/>
    <w:rsid w:val="00420C3E"/>
    <w:rsid w:val="00420D8E"/>
    <w:rsid w:val="00421557"/>
    <w:rsid w:val="00421F7B"/>
    <w:rsid w:val="004233A0"/>
    <w:rsid w:val="00423F7E"/>
    <w:rsid w:val="0042420C"/>
    <w:rsid w:val="00424CC3"/>
    <w:rsid w:val="0042566E"/>
    <w:rsid w:val="00426490"/>
    <w:rsid w:val="004266C7"/>
    <w:rsid w:val="004269E4"/>
    <w:rsid w:val="00426AF9"/>
    <w:rsid w:val="004272E1"/>
    <w:rsid w:val="00427539"/>
    <w:rsid w:val="00427821"/>
    <w:rsid w:val="00430C98"/>
    <w:rsid w:val="004311BB"/>
    <w:rsid w:val="00431666"/>
    <w:rsid w:val="00431A74"/>
    <w:rsid w:val="004328AD"/>
    <w:rsid w:val="004338BD"/>
    <w:rsid w:val="0043527D"/>
    <w:rsid w:val="00435B4B"/>
    <w:rsid w:val="004360B1"/>
    <w:rsid w:val="0043620E"/>
    <w:rsid w:val="00437B50"/>
    <w:rsid w:val="0044005B"/>
    <w:rsid w:val="00441684"/>
    <w:rsid w:val="00441774"/>
    <w:rsid w:val="004418E5"/>
    <w:rsid w:val="00441DEA"/>
    <w:rsid w:val="00442C05"/>
    <w:rsid w:val="0044334A"/>
    <w:rsid w:val="0044384B"/>
    <w:rsid w:val="0044463A"/>
    <w:rsid w:val="00444CCA"/>
    <w:rsid w:val="00444F05"/>
    <w:rsid w:val="0044589D"/>
    <w:rsid w:val="00445AA5"/>
    <w:rsid w:val="004461E0"/>
    <w:rsid w:val="00446479"/>
    <w:rsid w:val="004501BF"/>
    <w:rsid w:val="00450288"/>
    <w:rsid w:val="00450586"/>
    <w:rsid w:val="00452D65"/>
    <w:rsid w:val="00452E03"/>
    <w:rsid w:val="004549BC"/>
    <w:rsid w:val="00456851"/>
    <w:rsid w:val="00456A14"/>
    <w:rsid w:val="00460C92"/>
    <w:rsid w:val="0046267F"/>
    <w:rsid w:val="00462AAD"/>
    <w:rsid w:val="004631C8"/>
    <w:rsid w:val="00463621"/>
    <w:rsid w:val="00463698"/>
    <w:rsid w:val="0046445B"/>
    <w:rsid w:val="00465417"/>
    <w:rsid w:val="0046545D"/>
    <w:rsid w:val="00465667"/>
    <w:rsid w:val="00466CFE"/>
    <w:rsid w:val="004708AD"/>
    <w:rsid w:val="00471AB6"/>
    <w:rsid w:val="00471F2C"/>
    <w:rsid w:val="00472016"/>
    <w:rsid w:val="0047328E"/>
    <w:rsid w:val="00473332"/>
    <w:rsid w:val="00474486"/>
    <w:rsid w:val="00474722"/>
    <w:rsid w:val="004749F2"/>
    <w:rsid w:val="004818BA"/>
    <w:rsid w:val="00481C4C"/>
    <w:rsid w:val="00482471"/>
    <w:rsid w:val="00482881"/>
    <w:rsid w:val="00483229"/>
    <w:rsid w:val="00485864"/>
    <w:rsid w:val="00487828"/>
    <w:rsid w:val="00490481"/>
    <w:rsid w:val="00490A09"/>
    <w:rsid w:val="00490C13"/>
    <w:rsid w:val="00490E41"/>
    <w:rsid w:val="0049181D"/>
    <w:rsid w:val="004934D5"/>
    <w:rsid w:val="004940DA"/>
    <w:rsid w:val="0049523E"/>
    <w:rsid w:val="00496792"/>
    <w:rsid w:val="004970FB"/>
    <w:rsid w:val="004A0531"/>
    <w:rsid w:val="004A1C01"/>
    <w:rsid w:val="004A24CD"/>
    <w:rsid w:val="004A26BE"/>
    <w:rsid w:val="004A290B"/>
    <w:rsid w:val="004A32FD"/>
    <w:rsid w:val="004A3695"/>
    <w:rsid w:val="004A383D"/>
    <w:rsid w:val="004A39DC"/>
    <w:rsid w:val="004A4282"/>
    <w:rsid w:val="004A443F"/>
    <w:rsid w:val="004A5CFB"/>
    <w:rsid w:val="004A6A08"/>
    <w:rsid w:val="004B09DD"/>
    <w:rsid w:val="004B0D6F"/>
    <w:rsid w:val="004B1315"/>
    <w:rsid w:val="004B16D7"/>
    <w:rsid w:val="004B1C08"/>
    <w:rsid w:val="004B2FF5"/>
    <w:rsid w:val="004B31F2"/>
    <w:rsid w:val="004B3EB5"/>
    <w:rsid w:val="004B4040"/>
    <w:rsid w:val="004B4428"/>
    <w:rsid w:val="004B5740"/>
    <w:rsid w:val="004B72B6"/>
    <w:rsid w:val="004C010A"/>
    <w:rsid w:val="004C0BA7"/>
    <w:rsid w:val="004C0D74"/>
    <w:rsid w:val="004C2174"/>
    <w:rsid w:val="004C25B6"/>
    <w:rsid w:val="004C260D"/>
    <w:rsid w:val="004C397F"/>
    <w:rsid w:val="004C4B01"/>
    <w:rsid w:val="004C4FAE"/>
    <w:rsid w:val="004C6693"/>
    <w:rsid w:val="004C6706"/>
    <w:rsid w:val="004C7F7E"/>
    <w:rsid w:val="004D00A2"/>
    <w:rsid w:val="004D10C2"/>
    <w:rsid w:val="004D1F13"/>
    <w:rsid w:val="004D2460"/>
    <w:rsid w:val="004D24EF"/>
    <w:rsid w:val="004D2869"/>
    <w:rsid w:val="004D29DE"/>
    <w:rsid w:val="004D38B6"/>
    <w:rsid w:val="004D4E43"/>
    <w:rsid w:val="004D5385"/>
    <w:rsid w:val="004D62CC"/>
    <w:rsid w:val="004D6C82"/>
    <w:rsid w:val="004D7E43"/>
    <w:rsid w:val="004E0014"/>
    <w:rsid w:val="004E0230"/>
    <w:rsid w:val="004E27B2"/>
    <w:rsid w:val="004E2A56"/>
    <w:rsid w:val="004E3705"/>
    <w:rsid w:val="004E3CE9"/>
    <w:rsid w:val="004E442E"/>
    <w:rsid w:val="004E4FA4"/>
    <w:rsid w:val="004E555D"/>
    <w:rsid w:val="004E560F"/>
    <w:rsid w:val="004E591C"/>
    <w:rsid w:val="004E5DAD"/>
    <w:rsid w:val="004E6467"/>
    <w:rsid w:val="004E66B4"/>
    <w:rsid w:val="004E7D40"/>
    <w:rsid w:val="004F00CB"/>
    <w:rsid w:val="004F010A"/>
    <w:rsid w:val="004F054D"/>
    <w:rsid w:val="004F0A64"/>
    <w:rsid w:val="004F0E0A"/>
    <w:rsid w:val="004F25D6"/>
    <w:rsid w:val="004F28E6"/>
    <w:rsid w:val="004F315D"/>
    <w:rsid w:val="004F3611"/>
    <w:rsid w:val="004F38F6"/>
    <w:rsid w:val="004F4A97"/>
    <w:rsid w:val="004F4AA3"/>
    <w:rsid w:val="004F665F"/>
    <w:rsid w:val="004F72F3"/>
    <w:rsid w:val="004F789B"/>
    <w:rsid w:val="004F7FF6"/>
    <w:rsid w:val="00500196"/>
    <w:rsid w:val="00500D2F"/>
    <w:rsid w:val="00501012"/>
    <w:rsid w:val="005017E0"/>
    <w:rsid w:val="005039BE"/>
    <w:rsid w:val="005042AD"/>
    <w:rsid w:val="00504483"/>
    <w:rsid w:val="005049B8"/>
    <w:rsid w:val="00504CAA"/>
    <w:rsid w:val="00504D78"/>
    <w:rsid w:val="00504FD9"/>
    <w:rsid w:val="0050511D"/>
    <w:rsid w:val="0050685C"/>
    <w:rsid w:val="00506AA0"/>
    <w:rsid w:val="00506B1A"/>
    <w:rsid w:val="00507276"/>
    <w:rsid w:val="00507595"/>
    <w:rsid w:val="00507A87"/>
    <w:rsid w:val="00507C81"/>
    <w:rsid w:val="00510147"/>
    <w:rsid w:val="0051030B"/>
    <w:rsid w:val="005107CF"/>
    <w:rsid w:val="005110CE"/>
    <w:rsid w:val="005115F7"/>
    <w:rsid w:val="00511D45"/>
    <w:rsid w:val="00512324"/>
    <w:rsid w:val="00513083"/>
    <w:rsid w:val="005138DB"/>
    <w:rsid w:val="00513ECB"/>
    <w:rsid w:val="005146BE"/>
    <w:rsid w:val="00514DDD"/>
    <w:rsid w:val="00514F0D"/>
    <w:rsid w:val="00515217"/>
    <w:rsid w:val="00515630"/>
    <w:rsid w:val="005158ED"/>
    <w:rsid w:val="00516444"/>
    <w:rsid w:val="00516717"/>
    <w:rsid w:val="00516860"/>
    <w:rsid w:val="00517AC7"/>
    <w:rsid w:val="00520257"/>
    <w:rsid w:val="00520BBE"/>
    <w:rsid w:val="00520E8D"/>
    <w:rsid w:val="00521194"/>
    <w:rsid w:val="0052206C"/>
    <w:rsid w:val="005221D2"/>
    <w:rsid w:val="005222A7"/>
    <w:rsid w:val="005230CD"/>
    <w:rsid w:val="0052497E"/>
    <w:rsid w:val="00525883"/>
    <w:rsid w:val="00527855"/>
    <w:rsid w:val="00527A57"/>
    <w:rsid w:val="00530559"/>
    <w:rsid w:val="00530C9A"/>
    <w:rsid w:val="00530DCA"/>
    <w:rsid w:val="005310F1"/>
    <w:rsid w:val="00531392"/>
    <w:rsid w:val="005330E3"/>
    <w:rsid w:val="00533193"/>
    <w:rsid w:val="00533B69"/>
    <w:rsid w:val="00533B71"/>
    <w:rsid w:val="005349FA"/>
    <w:rsid w:val="00534CAB"/>
    <w:rsid w:val="00535146"/>
    <w:rsid w:val="00536F6B"/>
    <w:rsid w:val="00536FC7"/>
    <w:rsid w:val="00537BDB"/>
    <w:rsid w:val="00540254"/>
    <w:rsid w:val="00540FB9"/>
    <w:rsid w:val="00541425"/>
    <w:rsid w:val="0054173E"/>
    <w:rsid w:val="00541D28"/>
    <w:rsid w:val="00542237"/>
    <w:rsid w:val="00542636"/>
    <w:rsid w:val="005427F7"/>
    <w:rsid w:val="00542F3D"/>
    <w:rsid w:val="005434BD"/>
    <w:rsid w:val="005439A1"/>
    <w:rsid w:val="00544123"/>
    <w:rsid w:val="00544B60"/>
    <w:rsid w:val="0054508C"/>
    <w:rsid w:val="00546F1C"/>
    <w:rsid w:val="0054777F"/>
    <w:rsid w:val="00547858"/>
    <w:rsid w:val="00547869"/>
    <w:rsid w:val="00547883"/>
    <w:rsid w:val="0055038D"/>
    <w:rsid w:val="0055065D"/>
    <w:rsid w:val="00550A74"/>
    <w:rsid w:val="00551B1E"/>
    <w:rsid w:val="00551BAF"/>
    <w:rsid w:val="00552629"/>
    <w:rsid w:val="00552670"/>
    <w:rsid w:val="00552C80"/>
    <w:rsid w:val="00553930"/>
    <w:rsid w:val="00555651"/>
    <w:rsid w:val="005558F7"/>
    <w:rsid w:val="00555B13"/>
    <w:rsid w:val="00556858"/>
    <w:rsid w:val="005570E6"/>
    <w:rsid w:val="00557657"/>
    <w:rsid w:val="0055774E"/>
    <w:rsid w:val="005579F4"/>
    <w:rsid w:val="00557E7F"/>
    <w:rsid w:val="00557F9B"/>
    <w:rsid w:val="0056046C"/>
    <w:rsid w:val="005609DE"/>
    <w:rsid w:val="00561D3C"/>
    <w:rsid w:val="00562099"/>
    <w:rsid w:val="00562D36"/>
    <w:rsid w:val="00562DA2"/>
    <w:rsid w:val="00563717"/>
    <w:rsid w:val="005640BC"/>
    <w:rsid w:val="005650ED"/>
    <w:rsid w:val="0056572E"/>
    <w:rsid w:val="00565B3F"/>
    <w:rsid w:val="0056640A"/>
    <w:rsid w:val="0056645F"/>
    <w:rsid w:val="00566580"/>
    <w:rsid w:val="00566811"/>
    <w:rsid w:val="005668AE"/>
    <w:rsid w:val="005668F6"/>
    <w:rsid w:val="00566A08"/>
    <w:rsid w:val="005670A8"/>
    <w:rsid w:val="00567B03"/>
    <w:rsid w:val="00570815"/>
    <w:rsid w:val="00570CE8"/>
    <w:rsid w:val="00572B93"/>
    <w:rsid w:val="0057555F"/>
    <w:rsid w:val="00575650"/>
    <w:rsid w:val="00575C38"/>
    <w:rsid w:val="00576A87"/>
    <w:rsid w:val="00577391"/>
    <w:rsid w:val="00577992"/>
    <w:rsid w:val="005801E5"/>
    <w:rsid w:val="005807B5"/>
    <w:rsid w:val="00581C23"/>
    <w:rsid w:val="0058243A"/>
    <w:rsid w:val="005824DC"/>
    <w:rsid w:val="00583FED"/>
    <w:rsid w:val="00584B9B"/>
    <w:rsid w:val="00584ED8"/>
    <w:rsid w:val="005857A0"/>
    <w:rsid w:val="00585D08"/>
    <w:rsid w:val="00585D57"/>
    <w:rsid w:val="0058616E"/>
    <w:rsid w:val="00586F43"/>
    <w:rsid w:val="0058783E"/>
    <w:rsid w:val="00587EB8"/>
    <w:rsid w:val="00590AFF"/>
    <w:rsid w:val="00591049"/>
    <w:rsid w:val="00591C79"/>
    <w:rsid w:val="0059235F"/>
    <w:rsid w:val="00592E8C"/>
    <w:rsid w:val="00593266"/>
    <w:rsid w:val="00593635"/>
    <w:rsid w:val="00593A71"/>
    <w:rsid w:val="00594E48"/>
    <w:rsid w:val="00596019"/>
    <w:rsid w:val="0059740C"/>
    <w:rsid w:val="005A0280"/>
    <w:rsid w:val="005A0CE1"/>
    <w:rsid w:val="005A0F38"/>
    <w:rsid w:val="005A18AE"/>
    <w:rsid w:val="005A1F29"/>
    <w:rsid w:val="005A4055"/>
    <w:rsid w:val="005A4643"/>
    <w:rsid w:val="005A4732"/>
    <w:rsid w:val="005A5302"/>
    <w:rsid w:val="005A644A"/>
    <w:rsid w:val="005A65E6"/>
    <w:rsid w:val="005A6F96"/>
    <w:rsid w:val="005A739E"/>
    <w:rsid w:val="005A78A3"/>
    <w:rsid w:val="005A7AD8"/>
    <w:rsid w:val="005B04B3"/>
    <w:rsid w:val="005B1404"/>
    <w:rsid w:val="005B14CC"/>
    <w:rsid w:val="005B156F"/>
    <w:rsid w:val="005B1937"/>
    <w:rsid w:val="005B1B29"/>
    <w:rsid w:val="005B1D14"/>
    <w:rsid w:val="005B2B3F"/>
    <w:rsid w:val="005B338E"/>
    <w:rsid w:val="005B3459"/>
    <w:rsid w:val="005B3680"/>
    <w:rsid w:val="005B3CCE"/>
    <w:rsid w:val="005B4EB5"/>
    <w:rsid w:val="005B5137"/>
    <w:rsid w:val="005B5923"/>
    <w:rsid w:val="005B5A91"/>
    <w:rsid w:val="005B6EE3"/>
    <w:rsid w:val="005B7028"/>
    <w:rsid w:val="005B7320"/>
    <w:rsid w:val="005B76DE"/>
    <w:rsid w:val="005C006B"/>
    <w:rsid w:val="005C077C"/>
    <w:rsid w:val="005C14D7"/>
    <w:rsid w:val="005C14E9"/>
    <w:rsid w:val="005C1AB5"/>
    <w:rsid w:val="005C2DDF"/>
    <w:rsid w:val="005C4948"/>
    <w:rsid w:val="005C4B91"/>
    <w:rsid w:val="005C51D8"/>
    <w:rsid w:val="005C5747"/>
    <w:rsid w:val="005C57AD"/>
    <w:rsid w:val="005C616D"/>
    <w:rsid w:val="005C6E5C"/>
    <w:rsid w:val="005C769D"/>
    <w:rsid w:val="005D24E4"/>
    <w:rsid w:val="005D2640"/>
    <w:rsid w:val="005D3E56"/>
    <w:rsid w:val="005D42D7"/>
    <w:rsid w:val="005D49A1"/>
    <w:rsid w:val="005D526D"/>
    <w:rsid w:val="005D573F"/>
    <w:rsid w:val="005D77E7"/>
    <w:rsid w:val="005D78CD"/>
    <w:rsid w:val="005D7A71"/>
    <w:rsid w:val="005E0943"/>
    <w:rsid w:val="005E0BC2"/>
    <w:rsid w:val="005E0C1A"/>
    <w:rsid w:val="005E0D97"/>
    <w:rsid w:val="005E1816"/>
    <w:rsid w:val="005E1C87"/>
    <w:rsid w:val="005E1D4B"/>
    <w:rsid w:val="005E2340"/>
    <w:rsid w:val="005E343A"/>
    <w:rsid w:val="005E40A2"/>
    <w:rsid w:val="005E4D11"/>
    <w:rsid w:val="005E6666"/>
    <w:rsid w:val="005E6BF9"/>
    <w:rsid w:val="005E7005"/>
    <w:rsid w:val="005E7DA4"/>
    <w:rsid w:val="005F0815"/>
    <w:rsid w:val="005F1022"/>
    <w:rsid w:val="005F20B0"/>
    <w:rsid w:val="005F39C9"/>
    <w:rsid w:val="005F4129"/>
    <w:rsid w:val="005F4C9F"/>
    <w:rsid w:val="005F5867"/>
    <w:rsid w:val="005F6060"/>
    <w:rsid w:val="005F66EA"/>
    <w:rsid w:val="005F675D"/>
    <w:rsid w:val="005F733B"/>
    <w:rsid w:val="0060077A"/>
    <w:rsid w:val="00600AB0"/>
    <w:rsid w:val="0060107E"/>
    <w:rsid w:val="00601126"/>
    <w:rsid w:val="00601335"/>
    <w:rsid w:val="00601D6B"/>
    <w:rsid w:val="00601D71"/>
    <w:rsid w:val="00603E65"/>
    <w:rsid w:val="00605293"/>
    <w:rsid w:val="00605FEC"/>
    <w:rsid w:val="006061A6"/>
    <w:rsid w:val="00606803"/>
    <w:rsid w:val="00606B27"/>
    <w:rsid w:val="00606D32"/>
    <w:rsid w:val="00606E6E"/>
    <w:rsid w:val="00606EEB"/>
    <w:rsid w:val="00610581"/>
    <w:rsid w:val="006110D5"/>
    <w:rsid w:val="0061188B"/>
    <w:rsid w:val="006125C4"/>
    <w:rsid w:val="0061276D"/>
    <w:rsid w:val="00612AD3"/>
    <w:rsid w:val="00612F7A"/>
    <w:rsid w:val="00613798"/>
    <w:rsid w:val="006137AE"/>
    <w:rsid w:val="006141D8"/>
    <w:rsid w:val="0061430D"/>
    <w:rsid w:val="00614D46"/>
    <w:rsid w:val="00615112"/>
    <w:rsid w:val="006153AD"/>
    <w:rsid w:val="00615485"/>
    <w:rsid w:val="00615C29"/>
    <w:rsid w:val="006172D5"/>
    <w:rsid w:val="0062087B"/>
    <w:rsid w:val="00620D2E"/>
    <w:rsid w:val="00620E3A"/>
    <w:rsid w:val="00620E43"/>
    <w:rsid w:val="006210DD"/>
    <w:rsid w:val="00621D58"/>
    <w:rsid w:val="00622A18"/>
    <w:rsid w:val="00622B1D"/>
    <w:rsid w:val="00623413"/>
    <w:rsid w:val="00623C24"/>
    <w:rsid w:val="00623E47"/>
    <w:rsid w:val="00624EE1"/>
    <w:rsid w:val="0062559F"/>
    <w:rsid w:val="00626AEC"/>
    <w:rsid w:val="0062788B"/>
    <w:rsid w:val="00627951"/>
    <w:rsid w:val="00627B74"/>
    <w:rsid w:val="0063032F"/>
    <w:rsid w:val="00630771"/>
    <w:rsid w:val="00630BC6"/>
    <w:rsid w:val="00631188"/>
    <w:rsid w:val="00631217"/>
    <w:rsid w:val="00631C5A"/>
    <w:rsid w:val="00631E80"/>
    <w:rsid w:val="00632292"/>
    <w:rsid w:val="0063274F"/>
    <w:rsid w:val="00632C6D"/>
    <w:rsid w:val="00632D17"/>
    <w:rsid w:val="00632FF7"/>
    <w:rsid w:val="0063312E"/>
    <w:rsid w:val="00633B67"/>
    <w:rsid w:val="0063461F"/>
    <w:rsid w:val="00634720"/>
    <w:rsid w:val="00634C0F"/>
    <w:rsid w:val="00634D93"/>
    <w:rsid w:val="00634ED3"/>
    <w:rsid w:val="0063572E"/>
    <w:rsid w:val="006358EF"/>
    <w:rsid w:val="00636E4F"/>
    <w:rsid w:val="00637342"/>
    <w:rsid w:val="00637397"/>
    <w:rsid w:val="00640182"/>
    <w:rsid w:val="00641384"/>
    <w:rsid w:val="00641A0E"/>
    <w:rsid w:val="00641EAA"/>
    <w:rsid w:val="00642430"/>
    <w:rsid w:val="006430A1"/>
    <w:rsid w:val="00643152"/>
    <w:rsid w:val="00643604"/>
    <w:rsid w:val="00643617"/>
    <w:rsid w:val="006436B2"/>
    <w:rsid w:val="006450E8"/>
    <w:rsid w:val="0064525F"/>
    <w:rsid w:val="006462B9"/>
    <w:rsid w:val="00646411"/>
    <w:rsid w:val="006477DD"/>
    <w:rsid w:val="006479F6"/>
    <w:rsid w:val="0065172D"/>
    <w:rsid w:val="0065296D"/>
    <w:rsid w:val="00652A75"/>
    <w:rsid w:val="00653DC0"/>
    <w:rsid w:val="00654BF3"/>
    <w:rsid w:val="006559A6"/>
    <w:rsid w:val="00655B17"/>
    <w:rsid w:val="00655D08"/>
    <w:rsid w:val="006565C5"/>
    <w:rsid w:val="0065693A"/>
    <w:rsid w:val="00656998"/>
    <w:rsid w:val="00660335"/>
    <w:rsid w:val="006614FD"/>
    <w:rsid w:val="0066152E"/>
    <w:rsid w:val="0066187F"/>
    <w:rsid w:val="006625E5"/>
    <w:rsid w:val="00662A25"/>
    <w:rsid w:val="00662CD1"/>
    <w:rsid w:val="00663F1F"/>
    <w:rsid w:val="00664911"/>
    <w:rsid w:val="00664CFA"/>
    <w:rsid w:val="00664EFA"/>
    <w:rsid w:val="006654A2"/>
    <w:rsid w:val="00665AD3"/>
    <w:rsid w:val="00667711"/>
    <w:rsid w:val="00670444"/>
    <w:rsid w:val="00670905"/>
    <w:rsid w:val="006719D4"/>
    <w:rsid w:val="006727A8"/>
    <w:rsid w:val="00673021"/>
    <w:rsid w:val="00675961"/>
    <w:rsid w:val="00676200"/>
    <w:rsid w:val="0067686F"/>
    <w:rsid w:val="00676F24"/>
    <w:rsid w:val="006771C0"/>
    <w:rsid w:val="00677927"/>
    <w:rsid w:val="00677AF5"/>
    <w:rsid w:val="00680B8A"/>
    <w:rsid w:val="006814A2"/>
    <w:rsid w:val="006814DC"/>
    <w:rsid w:val="00681CB6"/>
    <w:rsid w:val="00682534"/>
    <w:rsid w:val="00683463"/>
    <w:rsid w:val="00683DA2"/>
    <w:rsid w:val="00685183"/>
    <w:rsid w:val="00685E4A"/>
    <w:rsid w:val="00686D92"/>
    <w:rsid w:val="006900B1"/>
    <w:rsid w:val="00691CBE"/>
    <w:rsid w:val="006922BB"/>
    <w:rsid w:val="00693C0D"/>
    <w:rsid w:val="00693F81"/>
    <w:rsid w:val="0069415A"/>
    <w:rsid w:val="006947EF"/>
    <w:rsid w:val="00695B7E"/>
    <w:rsid w:val="00696401"/>
    <w:rsid w:val="00696DAA"/>
    <w:rsid w:val="0069739E"/>
    <w:rsid w:val="00697732"/>
    <w:rsid w:val="00697A07"/>
    <w:rsid w:val="00697CEC"/>
    <w:rsid w:val="00697D41"/>
    <w:rsid w:val="006A0825"/>
    <w:rsid w:val="006A0842"/>
    <w:rsid w:val="006A0D51"/>
    <w:rsid w:val="006A0EAB"/>
    <w:rsid w:val="006A104B"/>
    <w:rsid w:val="006A1581"/>
    <w:rsid w:val="006A1E19"/>
    <w:rsid w:val="006A2188"/>
    <w:rsid w:val="006A3255"/>
    <w:rsid w:val="006A34AF"/>
    <w:rsid w:val="006A4FC8"/>
    <w:rsid w:val="006A5003"/>
    <w:rsid w:val="006A523A"/>
    <w:rsid w:val="006A6392"/>
    <w:rsid w:val="006A6B24"/>
    <w:rsid w:val="006A76F2"/>
    <w:rsid w:val="006A77A1"/>
    <w:rsid w:val="006A7AB0"/>
    <w:rsid w:val="006A7C3A"/>
    <w:rsid w:val="006B032C"/>
    <w:rsid w:val="006B0A01"/>
    <w:rsid w:val="006B0AAE"/>
    <w:rsid w:val="006B1119"/>
    <w:rsid w:val="006B1568"/>
    <w:rsid w:val="006B194C"/>
    <w:rsid w:val="006B37E6"/>
    <w:rsid w:val="006B3EEA"/>
    <w:rsid w:val="006B4B8D"/>
    <w:rsid w:val="006B4FF1"/>
    <w:rsid w:val="006B53AB"/>
    <w:rsid w:val="006B57FE"/>
    <w:rsid w:val="006B6510"/>
    <w:rsid w:val="006B6568"/>
    <w:rsid w:val="006B65E5"/>
    <w:rsid w:val="006B664E"/>
    <w:rsid w:val="006B7B64"/>
    <w:rsid w:val="006C0367"/>
    <w:rsid w:val="006C1227"/>
    <w:rsid w:val="006C12A8"/>
    <w:rsid w:val="006C13C6"/>
    <w:rsid w:val="006C1F86"/>
    <w:rsid w:val="006C3BC4"/>
    <w:rsid w:val="006C42C5"/>
    <w:rsid w:val="006C449A"/>
    <w:rsid w:val="006C567C"/>
    <w:rsid w:val="006C5E82"/>
    <w:rsid w:val="006C7F0A"/>
    <w:rsid w:val="006D09F8"/>
    <w:rsid w:val="006D0B1E"/>
    <w:rsid w:val="006D2F29"/>
    <w:rsid w:val="006D3025"/>
    <w:rsid w:val="006D3E75"/>
    <w:rsid w:val="006D3EEB"/>
    <w:rsid w:val="006D42A5"/>
    <w:rsid w:val="006D4FBC"/>
    <w:rsid w:val="006D56A6"/>
    <w:rsid w:val="006D6295"/>
    <w:rsid w:val="006D64FC"/>
    <w:rsid w:val="006E12B4"/>
    <w:rsid w:val="006E1811"/>
    <w:rsid w:val="006E3642"/>
    <w:rsid w:val="006E4032"/>
    <w:rsid w:val="006E5B09"/>
    <w:rsid w:val="006E64D2"/>
    <w:rsid w:val="006E7524"/>
    <w:rsid w:val="006E7BCB"/>
    <w:rsid w:val="006E7F0C"/>
    <w:rsid w:val="006F09E1"/>
    <w:rsid w:val="006F0A93"/>
    <w:rsid w:val="006F153E"/>
    <w:rsid w:val="006F1570"/>
    <w:rsid w:val="006F1761"/>
    <w:rsid w:val="006F284F"/>
    <w:rsid w:val="006F2A13"/>
    <w:rsid w:val="006F2DB1"/>
    <w:rsid w:val="006F476B"/>
    <w:rsid w:val="006F4DC8"/>
    <w:rsid w:val="006F57CA"/>
    <w:rsid w:val="006F7845"/>
    <w:rsid w:val="006F7875"/>
    <w:rsid w:val="006F7D55"/>
    <w:rsid w:val="0070046F"/>
    <w:rsid w:val="00700B6D"/>
    <w:rsid w:val="00701070"/>
    <w:rsid w:val="007010F2"/>
    <w:rsid w:val="007011CC"/>
    <w:rsid w:val="007023E4"/>
    <w:rsid w:val="00702A8F"/>
    <w:rsid w:val="00702B40"/>
    <w:rsid w:val="007033B3"/>
    <w:rsid w:val="00704688"/>
    <w:rsid w:val="007054AE"/>
    <w:rsid w:val="0070638E"/>
    <w:rsid w:val="00706772"/>
    <w:rsid w:val="00707886"/>
    <w:rsid w:val="00707A74"/>
    <w:rsid w:val="00710083"/>
    <w:rsid w:val="007117C4"/>
    <w:rsid w:val="00711CE3"/>
    <w:rsid w:val="00712D12"/>
    <w:rsid w:val="00712F5C"/>
    <w:rsid w:val="007130CC"/>
    <w:rsid w:val="00713864"/>
    <w:rsid w:val="00713984"/>
    <w:rsid w:val="00715250"/>
    <w:rsid w:val="007158A8"/>
    <w:rsid w:val="00716133"/>
    <w:rsid w:val="00716694"/>
    <w:rsid w:val="00717D52"/>
    <w:rsid w:val="00721A30"/>
    <w:rsid w:val="00721D26"/>
    <w:rsid w:val="00721DAD"/>
    <w:rsid w:val="00723233"/>
    <w:rsid w:val="0072368C"/>
    <w:rsid w:val="007258F5"/>
    <w:rsid w:val="00726C89"/>
    <w:rsid w:val="00726CDE"/>
    <w:rsid w:val="007305BD"/>
    <w:rsid w:val="007307E4"/>
    <w:rsid w:val="00731301"/>
    <w:rsid w:val="0073147F"/>
    <w:rsid w:val="007318BC"/>
    <w:rsid w:val="0073249A"/>
    <w:rsid w:val="00732667"/>
    <w:rsid w:val="0073295A"/>
    <w:rsid w:val="00734588"/>
    <w:rsid w:val="00734EBE"/>
    <w:rsid w:val="00735235"/>
    <w:rsid w:val="0073699C"/>
    <w:rsid w:val="007369FC"/>
    <w:rsid w:val="00736BDE"/>
    <w:rsid w:val="00736C32"/>
    <w:rsid w:val="00736CBD"/>
    <w:rsid w:val="0073798E"/>
    <w:rsid w:val="00737D48"/>
    <w:rsid w:val="007402AC"/>
    <w:rsid w:val="0074044A"/>
    <w:rsid w:val="00740E39"/>
    <w:rsid w:val="007411AC"/>
    <w:rsid w:val="007411AE"/>
    <w:rsid w:val="00741880"/>
    <w:rsid w:val="00741C22"/>
    <w:rsid w:val="0074202C"/>
    <w:rsid w:val="00742158"/>
    <w:rsid w:val="0074375E"/>
    <w:rsid w:val="00744B20"/>
    <w:rsid w:val="0074539F"/>
    <w:rsid w:val="0074553A"/>
    <w:rsid w:val="007476C7"/>
    <w:rsid w:val="007502EC"/>
    <w:rsid w:val="00750404"/>
    <w:rsid w:val="007507DE"/>
    <w:rsid w:val="00750886"/>
    <w:rsid w:val="00750B53"/>
    <w:rsid w:val="0075164F"/>
    <w:rsid w:val="00751908"/>
    <w:rsid w:val="007520C4"/>
    <w:rsid w:val="00752998"/>
    <w:rsid w:val="00753573"/>
    <w:rsid w:val="0075380C"/>
    <w:rsid w:val="00754A9C"/>
    <w:rsid w:val="00757AC4"/>
    <w:rsid w:val="0076056A"/>
    <w:rsid w:val="0076056F"/>
    <w:rsid w:val="00761C0B"/>
    <w:rsid w:val="00761E4D"/>
    <w:rsid w:val="00762D57"/>
    <w:rsid w:val="007632DC"/>
    <w:rsid w:val="0076335B"/>
    <w:rsid w:val="00764733"/>
    <w:rsid w:val="007648CD"/>
    <w:rsid w:val="0076656E"/>
    <w:rsid w:val="0076675D"/>
    <w:rsid w:val="00766B57"/>
    <w:rsid w:val="00767434"/>
    <w:rsid w:val="0077026F"/>
    <w:rsid w:val="00770E4E"/>
    <w:rsid w:val="007716ED"/>
    <w:rsid w:val="00772636"/>
    <w:rsid w:val="00772C69"/>
    <w:rsid w:val="007733D3"/>
    <w:rsid w:val="00775F86"/>
    <w:rsid w:val="00776CF6"/>
    <w:rsid w:val="00776DD2"/>
    <w:rsid w:val="00777012"/>
    <w:rsid w:val="00777825"/>
    <w:rsid w:val="00777C38"/>
    <w:rsid w:val="00777E75"/>
    <w:rsid w:val="0078079E"/>
    <w:rsid w:val="00780ADF"/>
    <w:rsid w:val="00781AA7"/>
    <w:rsid w:val="007834D2"/>
    <w:rsid w:val="0078498D"/>
    <w:rsid w:val="00784A64"/>
    <w:rsid w:val="007858D4"/>
    <w:rsid w:val="0078603D"/>
    <w:rsid w:val="00786212"/>
    <w:rsid w:val="00786361"/>
    <w:rsid w:val="007868EA"/>
    <w:rsid w:val="007872A8"/>
    <w:rsid w:val="00790596"/>
    <w:rsid w:val="00792736"/>
    <w:rsid w:val="00792833"/>
    <w:rsid w:val="00793940"/>
    <w:rsid w:val="00793A30"/>
    <w:rsid w:val="007940A3"/>
    <w:rsid w:val="00794954"/>
    <w:rsid w:val="00794A27"/>
    <w:rsid w:val="00794B98"/>
    <w:rsid w:val="007965F3"/>
    <w:rsid w:val="007970E7"/>
    <w:rsid w:val="007973F0"/>
    <w:rsid w:val="007A0F81"/>
    <w:rsid w:val="007A12EC"/>
    <w:rsid w:val="007A16DD"/>
    <w:rsid w:val="007A1E3C"/>
    <w:rsid w:val="007A36B2"/>
    <w:rsid w:val="007A4129"/>
    <w:rsid w:val="007A4229"/>
    <w:rsid w:val="007B086C"/>
    <w:rsid w:val="007B1C56"/>
    <w:rsid w:val="007B2644"/>
    <w:rsid w:val="007B3906"/>
    <w:rsid w:val="007B4027"/>
    <w:rsid w:val="007B4166"/>
    <w:rsid w:val="007B4CC9"/>
    <w:rsid w:val="007B4DBD"/>
    <w:rsid w:val="007B5841"/>
    <w:rsid w:val="007B7DE1"/>
    <w:rsid w:val="007B7FAB"/>
    <w:rsid w:val="007C1140"/>
    <w:rsid w:val="007C1FF0"/>
    <w:rsid w:val="007C2843"/>
    <w:rsid w:val="007C2B09"/>
    <w:rsid w:val="007C2F9C"/>
    <w:rsid w:val="007C3625"/>
    <w:rsid w:val="007C4427"/>
    <w:rsid w:val="007C4690"/>
    <w:rsid w:val="007C469B"/>
    <w:rsid w:val="007C5F2C"/>
    <w:rsid w:val="007C6780"/>
    <w:rsid w:val="007C6E29"/>
    <w:rsid w:val="007C7404"/>
    <w:rsid w:val="007C7A3A"/>
    <w:rsid w:val="007C7F9C"/>
    <w:rsid w:val="007D1B5C"/>
    <w:rsid w:val="007D2205"/>
    <w:rsid w:val="007D2342"/>
    <w:rsid w:val="007D2A6D"/>
    <w:rsid w:val="007D2C2D"/>
    <w:rsid w:val="007D31B9"/>
    <w:rsid w:val="007D36E9"/>
    <w:rsid w:val="007D4180"/>
    <w:rsid w:val="007D4B8D"/>
    <w:rsid w:val="007D4D4D"/>
    <w:rsid w:val="007D556F"/>
    <w:rsid w:val="007D5911"/>
    <w:rsid w:val="007D5EE5"/>
    <w:rsid w:val="007D6B31"/>
    <w:rsid w:val="007D700A"/>
    <w:rsid w:val="007D75E6"/>
    <w:rsid w:val="007E065E"/>
    <w:rsid w:val="007E1212"/>
    <w:rsid w:val="007E1827"/>
    <w:rsid w:val="007E1AA9"/>
    <w:rsid w:val="007E250A"/>
    <w:rsid w:val="007E35AE"/>
    <w:rsid w:val="007E3BB1"/>
    <w:rsid w:val="007E5417"/>
    <w:rsid w:val="007E5B79"/>
    <w:rsid w:val="007E6163"/>
    <w:rsid w:val="007E6916"/>
    <w:rsid w:val="007E70EA"/>
    <w:rsid w:val="007E75EE"/>
    <w:rsid w:val="007E78EB"/>
    <w:rsid w:val="007F0DD8"/>
    <w:rsid w:val="007F0EB9"/>
    <w:rsid w:val="007F1871"/>
    <w:rsid w:val="007F2E44"/>
    <w:rsid w:val="007F346F"/>
    <w:rsid w:val="007F3B27"/>
    <w:rsid w:val="007F4994"/>
    <w:rsid w:val="007F55E7"/>
    <w:rsid w:val="007F5CE6"/>
    <w:rsid w:val="007F6135"/>
    <w:rsid w:val="007F6EDD"/>
    <w:rsid w:val="008009F0"/>
    <w:rsid w:val="00800A00"/>
    <w:rsid w:val="008026AC"/>
    <w:rsid w:val="008035E0"/>
    <w:rsid w:val="00803A60"/>
    <w:rsid w:val="008040EC"/>
    <w:rsid w:val="00804A35"/>
    <w:rsid w:val="00804C0F"/>
    <w:rsid w:val="00804E9E"/>
    <w:rsid w:val="00804F2B"/>
    <w:rsid w:val="00804FB1"/>
    <w:rsid w:val="0080543F"/>
    <w:rsid w:val="00805B9F"/>
    <w:rsid w:val="00805F02"/>
    <w:rsid w:val="00806646"/>
    <w:rsid w:val="00807059"/>
    <w:rsid w:val="00807309"/>
    <w:rsid w:val="008075EF"/>
    <w:rsid w:val="00810058"/>
    <w:rsid w:val="008113D6"/>
    <w:rsid w:val="00811F53"/>
    <w:rsid w:val="0081265B"/>
    <w:rsid w:val="008129E1"/>
    <w:rsid w:val="00813304"/>
    <w:rsid w:val="00813801"/>
    <w:rsid w:val="00815762"/>
    <w:rsid w:val="00816989"/>
    <w:rsid w:val="008170D8"/>
    <w:rsid w:val="00820565"/>
    <w:rsid w:val="008207F0"/>
    <w:rsid w:val="00820A62"/>
    <w:rsid w:val="008223EF"/>
    <w:rsid w:val="0082262B"/>
    <w:rsid w:val="008232D7"/>
    <w:rsid w:val="0082354B"/>
    <w:rsid w:val="008243F5"/>
    <w:rsid w:val="00824D3E"/>
    <w:rsid w:val="00824E83"/>
    <w:rsid w:val="008250E6"/>
    <w:rsid w:val="00825228"/>
    <w:rsid w:val="00826C47"/>
    <w:rsid w:val="008279A4"/>
    <w:rsid w:val="00827C56"/>
    <w:rsid w:val="00830A3B"/>
    <w:rsid w:val="00830EC6"/>
    <w:rsid w:val="00831774"/>
    <w:rsid w:val="00831E16"/>
    <w:rsid w:val="008320C7"/>
    <w:rsid w:val="0083313F"/>
    <w:rsid w:val="00833146"/>
    <w:rsid w:val="008336AF"/>
    <w:rsid w:val="00833BF2"/>
    <w:rsid w:val="00834330"/>
    <w:rsid w:val="00834745"/>
    <w:rsid w:val="00834FFF"/>
    <w:rsid w:val="00836D40"/>
    <w:rsid w:val="00837DE2"/>
    <w:rsid w:val="00840A55"/>
    <w:rsid w:val="008415E6"/>
    <w:rsid w:val="008423CD"/>
    <w:rsid w:val="00842F8F"/>
    <w:rsid w:val="0084330E"/>
    <w:rsid w:val="00843538"/>
    <w:rsid w:val="008442E0"/>
    <w:rsid w:val="0084441D"/>
    <w:rsid w:val="0084473E"/>
    <w:rsid w:val="00844849"/>
    <w:rsid w:val="00844C70"/>
    <w:rsid w:val="00844CA2"/>
    <w:rsid w:val="00844DE7"/>
    <w:rsid w:val="00844F59"/>
    <w:rsid w:val="00845099"/>
    <w:rsid w:val="008459DB"/>
    <w:rsid w:val="0084642D"/>
    <w:rsid w:val="00847F03"/>
    <w:rsid w:val="00847F99"/>
    <w:rsid w:val="00850B5D"/>
    <w:rsid w:val="00852123"/>
    <w:rsid w:val="00852372"/>
    <w:rsid w:val="00852B24"/>
    <w:rsid w:val="00852EFE"/>
    <w:rsid w:val="00852F11"/>
    <w:rsid w:val="00853311"/>
    <w:rsid w:val="008541DE"/>
    <w:rsid w:val="00855367"/>
    <w:rsid w:val="008560C4"/>
    <w:rsid w:val="00856C0C"/>
    <w:rsid w:val="00857325"/>
    <w:rsid w:val="00857BE3"/>
    <w:rsid w:val="0086017A"/>
    <w:rsid w:val="008616C8"/>
    <w:rsid w:val="00861B3D"/>
    <w:rsid w:val="00862033"/>
    <w:rsid w:val="00862649"/>
    <w:rsid w:val="00862A8A"/>
    <w:rsid w:val="00863460"/>
    <w:rsid w:val="00863680"/>
    <w:rsid w:val="008638B6"/>
    <w:rsid w:val="00863978"/>
    <w:rsid w:val="00863E26"/>
    <w:rsid w:val="00865F95"/>
    <w:rsid w:val="008666D0"/>
    <w:rsid w:val="008673BC"/>
    <w:rsid w:val="008674E4"/>
    <w:rsid w:val="00870308"/>
    <w:rsid w:val="008705E1"/>
    <w:rsid w:val="00871CF0"/>
    <w:rsid w:val="00871D52"/>
    <w:rsid w:val="00872E29"/>
    <w:rsid w:val="00872FCE"/>
    <w:rsid w:val="008730E1"/>
    <w:rsid w:val="00874143"/>
    <w:rsid w:val="00877721"/>
    <w:rsid w:val="008778F8"/>
    <w:rsid w:val="00880023"/>
    <w:rsid w:val="008801E0"/>
    <w:rsid w:val="008803A2"/>
    <w:rsid w:val="00880943"/>
    <w:rsid w:val="0088123E"/>
    <w:rsid w:val="00881D74"/>
    <w:rsid w:val="008821A5"/>
    <w:rsid w:val="00882634"/>
    <w:rsid w:val="0088398E"/>
    <w:rsid w:val="008844F2"/>
    <w:rsid w:val="00884C7A"/>
    <w:rsid w:val="00884DA8"/>
    <w:rsid w:val="00886992"/>
    <w:rsid w:val="00887F44"/>
    <w:rsid w:val="00887FFC"/>
    <w:rsid w:val="00890111"/>
    <w:rsid w:val="00890298"/>
    <w:rsid w:val="00890ACA"/>
    <w:rsid w:val="00891350"/>
    <w:rsid w:val="00892135"/>
    <w:rsid w:val="00892368"/>
    <w:rsid w:val="00893315"/>
    <w:rsid w:val="0089333F"/>
    <w:rsid w:val="0089392F"/>
    <w:rsid w:val="00893A20"/>
    <w:rsid w:val="008941C9"/>
    <w:rsid w:val="00894892"/>
    <w:rsid w:val="00894A92"/>
    <w:rsid w:val="0089519F"/>
    <w:rsid w:val="008961B9"/>
    <w:rsid w:val="00896A2B"/>
    <w:rsid w:val="008971DB"/>
    <w:rsid w:val="008976A7"/>
    <w:rsid w:val="008A0110"/>
    <w:rsid w:val="008A1879"/>
    <w:rsid w:val="008A3E05"/>
    <w:rsid w:val="008A4983"/>
    <w:rsid w:val="008A5A91"/>
    <w:rsid w:val="008A5E9B"/>
    <w:rsid w:val="008A75F1"/>
    <w:rsid w:val="008A7A97"/>
    <w:rsid w:val="008B0D04"/>
    <w:rsid w:val="008B110B"/>
    <w:rsid w:val="008B1233"/>
    <w:rsid w:val="008B2B16"/>
    <w:rsid w:val="008B41E6"/>
    <w:rsid w:val="008B45F4"/>
    <w:rsid w:val="008B4835"/>
    <w:rsid w:val="008B5778"/>
    <w:rsid w:val="008B5ABD"/>
    <w:rsid w:val="008B6601"/>
    <w:rsid w:val="008B7C83"/>
    <w:rsid w:val="008B7C85"/>
    <w:rsid w:val="008C04D9"/>
    <w:rsid w:val="008C0869"/>
    <w:rsid w:val="008C0A4F"/>
    <w:rsid w:val="008C0DE7"/>
    <w:rsid w:val="008C1120"/>
    <w:rsid w:val="008C136F"/>
    <w:rsid w:val="008C184B"/>
    <w:rsid w:val="008C251B"/>
    <w:rsid w:val="008C28E6"/>
    <w:rsid w:val="008C2FC7"/>
    <w:rsid w:val="008C3499"/>
    <w:rsid w:val="008C3CBF"/>
    <w:rsid w:val="008C3DB1"/>
    <w:rsid w:val="008C469E"/>
    <w:rsid w:val="008C79E2"/>
    <w:rsid w:val="008D0003"/>
    <w:rsid w:val="008D0781"/>
    <w:rsid w:val="008D08A3"/>
    <w:rsid w:val="008D20D3"/>
    <w:rsid w:val="008D2653"/>
    <w:rsid w:val="008D36D8"/>
    <w:rsid w:val="008D40E2"/>
    <w:rsid w:val="008D4930"/>
    <w:rsid w:val="008D4C35"/>
    <w:rsid w:val="008D4C8F"/>
    <w:rsid w:val="008D4F63"/>
    <w:rsid w:val="008D5058"/>
    <w:rsid w:val="008D5A55"/>
    <w:rsid w:val="008D62B2"/>
    <w:rsid w:val="008D67A4"/>
    <w:rsid w:val="008E0557"/>
    <w:rsid w:val="008E1193"/>
    <w:rsid w:val="008E14FA"/>
    <w:rsid w:val="008E1E7C"/>
    <w:rsid w:val="008E1FDF"/>
    <w:rsid w:val="008E20B5"/>
    <w:rsid w:val="008E22E1"/>
    <w:rsid w:val="008E2B09"/>
    <w:rsid w:val="008E45C0"/>
    <w:rsid w:val="008E4634"/>
    <w:rsid w:val="008E504B"/>
    <w:rsid w:val="008E50C3"/>
    <w:rsid w:val="008E651C"/>
    <w:rsid w:val="008E6A18"/>
    <w:rsid w:val="008E6FFC"/>
    <w:rsid w:val="008E7243"/>
    <w:rsid w:val="008E7319"/>
    <w:rsid w:val="008E7DB1"/>
    <w:rsid w:val="008F0048"/>
    <w:rsid w:val="008F0498"/>
    <w:rsid w:val="008F04AA"/>
    <w:rsid w:val="008F3EEB"/>
    <w:rsid w:val="008F54CC"/>
    <w:rsid w:val="008F6772"/>
    <w:rsid w:val="008F6C1F"/>
    <w:rsid w:val="008F6D3A"/>
    <w:rsid w:val="008F6D50"/>
    <w:rsid w:val="008F725C"/>
    <w:rsid w:val="008F750C"/>
    <w:rsid w:val="008F7BDB"/>
    <w:rsid w:val="0090048D"/>
    <w:rsid w:val="00900549"/>
    <w:rsid w:val="00900AC3"/>
    <w:rsid w:val="00900C6C"/>
    <w:rsid w:val="0090123F"/>
    <w:rsid w:val="00901C8D"/>
    <w:rsid w:val="00901E95"/>
    <w:rsid w:val="009035D8"/>
    <w:rsid w:val="0090424D"/>
    <w:rsid w:val="00906265"/>
    <w:rsid w:val="009063D6"/>
    <w:rsid w:val="0090723A"/>
    <w:rsid w:val="00911BD5"/>
    <w:rsid w:val="00911D40"/>
    <w:rsid w:val="0091335A"/>
    <w:rsid w:val="0091362B"/>
    <w:rsid w:val="009142B6"/>
    <w:rsid w:val="009148FF"/>
    <w:rsid w:val="00915570"/>
    <w:rsid w:val="00915BAD"/>
    <w:rsid w:val="00915CAC"/>
    <w:rsid w:val="009167D8"/>
    <w:rsid w:val="00916A52"/>
    <w:rsid w:val="009210A7"/>
    <w:rsid w:val="009223EE"/>
    <w:rsid w:val="00922C27"/>
    <w:rsid w:val="0092321B"/>
    <w:rsid w:val="00923F04"/>
    <w:rsid w:val="00924661"/>
    <w:rsid w:val="009246D4"/>
    <w:rsid w:val="009254C7"/>
    <w:rsid w:val="00925907"/>
    <w:rsid w:val="00927B62"/>
    <w:rsid w:val="00927EF0"/>
    <w:rsid w:val="00930591"/>
    <w:rsid w:val="009316D5"/>
    <w:rsid w:val="009317AB"/>
    <w:rsid w:val="00931A35"/>
    <w:rsid w:val="00931B20"/>
    <w:rsid w:val="00931D2A"/>
    <w:rsid w:val="0093275B"/>
    <w:rsid w:val="00932959"/>
    <w:rsid w:val="00934009"/>
    <w:rsid w:val="00935442"/>
    <w:rsid w:val="00935490"/>
    <w:rsid w:val="00935A69"/>
    <w:rsid w:val="00937EF0"/>
    <w:rsid w:val="009406E1"/>
    <w:rsid w:val="00940B94"/>
    <w:rsid w:val="00940D41"/>
    <w:rsid w:val="00940D58"/>
    <w:rsid w:val="009417A4"/>
    <w:rsid w:val="009428E2"/>
    <w:rsid w:val="00942E62"/>
    <w:rsid w:val="00943551"/>
    <w:rsid w:val="00943ABB"/>
    <w:rsid w:val="00944126"/>
    <w:rsid w:val="00944949"/>
    <w:rsid w:val="00944ECC"/>
    <w:rsid w:val="00945B10"/>
    <w:rsid w:val="009467A7"/>
    <w:rsid w:val="00946ADA"/>
    <w:rsid w:val="00947AC0"/>
    <w:rsid w:val="00947F3F"/>
    <w:rsid w:val="009517AC"/>
    <w:rsid w:val="009550D6"/>
    <w:rsid w:val="0095559D"/>
    <w:rsid w:val="00955FA7"/>
    <w:rsid w:val="00956702"/>
    <w:rsid w:val="00956C50"/>
    <w:rsid w:val="00956CE5"/>
    <w:rsid w:val="00960561"/>
    <w:rsid w:val="00960F7E"/>
    <w:rsid w:val="00962D00"/>
    <w:rsid w:val="00964010"/>
    <w:rsid w:val="009640A6"/>
    <w:rsid w:val="0096555B"/>
    <w:rsid w:val="00965B92"/>
    <w:rsid w:val="00967DA1"/>
    <w:rsid w:val="00970789"/>
    <w:rsid w:val="009709A7"/>
    <w:rsid w:val="00970C5B"/>
    <w:rsid w:val="00971DE6"/>
    <w:rsid w:val="00972BB0"/>
    <w:rsid w:val="00973ACB"/>
    <w:rsid w:val="009834CD"/>
    <w:rsid w:val="00984561"/>
    <w:rsid w:val="00984B99"/>
    <w:rsid w:val="00984D8E"/>
    <w:rsid w:val="00984D98"/>
    <w:rsid w:val="00986A37"/>
    <w:rsid w:val="00987745"/>
    <w:rsid w:val="00987AAC"/>
    <w:rsid w:val="00991056"/>
    <w:rsid w:val="00992637"/>
    <w:rsid w:val="00992A2B"/>
    <w:rsid w:val="00992A49"/>
    <w:rsid w:val="00993258"/>
    <w:rsid w:val="0099384B"/>
    <w:rsid w:val="0099385C"/>
    <w:rsid w:val="00995011"/>
    <w:rsid w:val="009954FC"/>
    <w:rsid w:val="00995669"/>
    <w:rsid w:val="00995B75"/>
    <w:rsid w:val="00996928"/>
    <w:rsid w:val="009979DB"/>
    <w:rsid w:val="009A05B1"/>
    <w:rsid w:val="009A0C90"/>
    <w:rsid w:val="009A2D09"/>
    <w:rsid w:val="009A2FE6"/>
    <w:rsid w:val="009A6444"/>
    <w:rsid w:val="009A6B85"/>
    <w:rsid w:val="009A732D"/>
    <w:rsid w:val="009B1030"/>
    <w:rsid w:val="009B1186"/>
    <w:rsid w:val="009B1E7E"/>
    <w:rsid w:val="009B2ACC"/>
    <w:rsid w:val="009B2FB0"/>
    <w:rsid w:val="009B3ED9"/>
    <w:rsid w:val="009B3EF0"/>
    <w:rsid w:val="009B43A4"/>
    <w:rsid w:val="009B60A4"/>
    <w:rsid w:val="009B651A"/>
    <w:rsid w:val="009B6E3C"/>
    <w:rsid w:val="009B7793"/>
    <w:rsid w:val="009B79E0"/>
    <w:rsid w:val="009B7F03"/>
    <w:rsid w:val="009C2B9D"/>
    <w:rsid w:val="009C458F"/>
    <w:rsid w:val="009C45D0"/>
    <w:rsid w:val="009C4E9A"/>
    <w:rsid w:val="009C4FCD"/>
    <w:rsid w:val="009C52D2"/>
    <w:rsid w:val="009C56D6"/>
    <w:rsid w:val="009C577E"/>
    <w:rsid w:val="009C6558"/>
    <w:rsid w:val="009C67AE"/>
    <w:rsid w:val="009C730B"/>
    <w:rsid w:val="009C7918"/>
    <w:rsid w:val="009C7DB9"/>
    <w:rsid w:val="009D2DE0"/>
    <w:rsid w:val="009D4DEA"/>
    <w:rsid w:val="009D5069"/>
    <w:rsid w:val="009D6D05"/>
    <w:rsid w:val="009D774B"/>
    <w:rsid w:val="009E08B7"/>
    <w:rsid w:val="009E0BE0"/>
    <w:rsid w:val="009E1342"/>
    <w:rsid w:val="009E378D"/>
    <w:rsid w:val="009E3CDA"/>
    <w:rsid w:val="009E3FE8"/>
    <w:rsid w:val="009E46E9"/>
    <w:rsid w:val="009E5265"/>
    <w:rsid w:val="009E5EFD"/>
    <w:rsid w:val="009E629D"/>
    <w:rsid w:val="009E6430"/>
    <w:rsid w:val="009E6BBA"/>
    <w:rsid w:val="009E6BE9"/>
    <w:rsid w:val="009E7E00"/>
    <w:rsid w:val="009F169E"/>
    <w:rsid w:val="009F18ED"/>
    <w:rsid w:val="009F1ED3"/>
    <w:rsid w:val="009F23EA"/>
    <w:rsid w:val="009F2655"/>
    <w:rsid w:val="009F2A55"/>
    <w:rsid w:val="009F2BE2"/>
    <w:rsid w:val="009F3B9C"/>
    <w:rsid w:val="009F41F7"/>
    <w:rsid w:val="009F4596"/>
    <w:rsid w:val="009F4B45"/>
    <w:rsid w:val="009F65CC"/>
    <w:rsid w:val="00A00FD4"/>
    <w:rsid w:val="00A0153F"/>
    <w:rsid w:val="00A01AC1"/>
    <w:rsid w:val="00A01E7C"/>
    <w:rsid w:val="00A021A7"/>
    <w:rsid w:val="00A02306"/>
    <w:rsid w:val="00A04A9C"/>
    <w:rsid w:val="00A0682F"/>
    <w:rsid w:val="00A114B6"/>
    <w:rsid w:val="00A11818"/>
    <w:rsid w:val="00A12E25"/>
    <w:rsid w:val="00A136F4"/>
    <w:rsid w:val="00A1399F"/>
    <w:rsid w:val="00A13EA0"/>
    <w:rsid w:val="00A14A44"/>
    <w:rsid w:val="00A14C92"/>
    <w:rsid w:val="00A14E69"/>
    <w:rsid w:val="00A15B97"/>
    <w:rsid w:val="00A166DF"/>
    <w:rsid w:val="00A169B8"/>
    <w:rsid w:val="00A16A98"/>
    <w:rsid w:val="00A16EEB"/>
    <w:rsid w:val="00A17CD6"/>
    <w:rsid w:val="00A20A89"/>
    <w:rsid w:val="00A210F0"/>
    <w:rsid w:val="00A21E9A"/>
    <w:rsid w:val="00A22459"/>
    <w:rsid w:val="00A22600"/>
    <w:rsid w:val="00A229B8"/>
    <w:rsid w:val="00A229F4"/>
    <w:rsid w:val="00A22BC3"/>
    <w:rsid w:val="00A22F73"/>
    <w:rsid w:val="00A23060"/>
    <w:rsid w:val="00A23111"/>
    <w:rsid w:val="00A23908"/>
    <w:rsid w:val="00A23CB3"/>
    <w:rsid w:val="00A24C38"/>
    <w:rsid w:val="00A24F31"/>
    <w:rsid w:val="00A25E6E"/>
    <w:rsid w:val="00A2611C"/>
    <w:rsid w:val="00A27041"/>
    <w:rsid w:val="00A2791B"/>
    <w:rsid w:val="00A27DF8"/>
    <w:rsid w:val="00A30450"/>
    <w:rsid w:val="00A31224"/>
    <w:rsid w:val="00A31CA4"/>
    <w:rsid w:val="00A335EB"/>
    <w:rsid w:val="00A33913"/>
    <w:rsid w:val="00A347B0"/>
    <w:rsid w:val="00A34B62"/>
    <w:rsid w:val="00A34CA3"/>
    <w:rsid w:val="00A36D9F"/>
    <w:rsid w:val="00A371CD"/>
    <w:rsid w:val="00A371F7"/>
    <w:rsid w:val="00A3770F"/>
    <w:rsid w:val="00A37B4A"/>
    <w:rsid w:val="00A37CE1"/>
    <w:rsid w:val="00A412B4"/>
    <w:rsid w:val="00A415DB"/>
    <w:rsid w:val="00A417CF"/>
    <w:rsid w:val="00A41A71"/>
    <w:rsid w:val="00A42AFD"/>
    <w:rsid w:val="00A43A24"/>
    <w:rsid w:val="00A44203"/>
    <w:rsid w:val="00A44539"/>
    <w:rsid w:val="00A446D5"/>
    <w:rsid w:val="00A44DDB"/>
    <w:rsid w:val="00A44E02"/>
    <w:rsid w:val="00A44F6D"/>
    <w:rsid w:val="00A45A7A"/>
    <w:rsid w:val="00A4601C"/>
    <w:rsid w:val="00A462D5"/>
    <w:rsid w:val="00A47B64"/>
    <w:rsid w:val="00A5010A"/>
    <w:rsid w:val="00A50FDD"/>
    <w:rsid w:val="00A517F9"/>
    <w:rsid w:val="00A51A07"/>
    <w:rsid w:val="00A51BE3"/>
    <w:rsid w:val="00A51DF3"/>
    <w:rsid w:val="00A527E3"/>
    <w:rsid w:val="00A5340E"/>
    <w:rsid w:val="00A537E1"/>
    <w:rsid w:val="00A55A36"/>
    <w:rsid w:val="00A563DF"/>
    <w:rsid w:val="00A56CB8"/>
    <w:rsid w:val="00A56F00"/>
    <w:rsid w:val="00A60821"/>
    <w:rsid w:val="00A61FF7"/>
    <w:rsid w:val="00A63639"/>
    <w:rsid w:val="00A64123"/>
    <w:rsid w:val="00A64EFA"/>
    <w:rsid w:val="00A6504E"/>
    <w:rsid w:val="00A65A0B"/>
    <w:rsid w:val="00A65AA5"/>
    <w:rsid w:val="00A66180"/>
    <w:rsid w:val="00A6667A"/>
    <w:rsid w:val="00A67662"/>
    <w:rsid w:val="00A67A22"/>
    <w:rsid w:val="00A71953"/>
    <w:rsid w:val="00A72119"/>
    <w:rsid w:val="00A731A1"/>
    <w:rsid w:val="00A73294"/>
    <w:rsid w:val="00A73B66"/>
    <w:rsid w:val="00A74A5A"/>
    <w:rsid w:val="00A74B66"/>
    <w:rsid w:val="00A76577"/>
    <w:rsid w:val="00A76C22"/>
    <w:rsid w:val="00A76DE1"/>
    <w:rsid w:val="00A77284"/>
    <w:rsid w:val="00A77B96"/>
    <w:rsid w:val="00A81435"/>
    <w:rsid w:val="00A81994"/>
    <w:rsid w:val="00A8240C"/>
    <w:rsid w:val="00A82708"/>
    <w:rsid w:val="00A8352C"/>
    <w:rsid w:val="00A84AEC"/>
    <w:rsid w:val="00A856E8"/>
    <w:rsid w:val="00A85D48"/>
    <w:rsid w:val="00A86063"/>
    <w:rsid w:val="00A86A40"/>
    <w:rsid w:val="00A87488"/>
    <w:rsid w:val="00A87CD6"/>
    <w:rsid w:val="00A87E5E"/>
    <w:rsid w:val="00A90459"/>
    <w:rsid w:val="00A92200"/>
    <w:rsid w:val="00A930A7"/>
    <w:rsid w:val="00A93BC5"/>
    <w:rsid w:val="00A95E37"/>
    <w:rsid w:val="00A9600E"/>
    <w:rsid w:val="00A97973"/>
    <w:rsid w:val="00AA19AC"/>
    <w:rsid w:val="00AA2F22"/>
    <w:rsid w:val="00AA4232"/>
    <w:rsid w:val="00AA59DC"/>
    <w:rsid w:val="00AA5EDB"/>
    <w:rsid w:val="00AA6872"/>
    <w:rsid w:val="00AA7F77"/>
    <w:rsid w:val="00AB195A"/>
    <w:rsid w:val="00AB204B"/>
    <w:rsid w:val="00AB363E"/>
    <w:rsid w:val="00AB4998"/>
    <w:rsid w:val="00AB4A12"/>
    <w:rsid w:val="00AB4C79"/>
    <w:rsid w:val="00AB4D7F"/>
    <w:rsid w:val="00AB6249"/>
    <w:rsid w:val="00AB6D02"/>
    <w:rsid w:val="00AB7444"/>
    <w:rsid w:val="00AC0F2F"/>
    <w:rsid w:val="00AC0F73"/>
    <w:rsid w:val="00AC0FA1"/>
    <w:rsid w:val="00AC39F3"/>
    <w:rsid w:val="00AC3A47"/>
    <w:rsid w:val="00AC3D68"/>
    <w:rsid w:val="00AC5C4B"/>
    <w:rsid w:val="00AC5E42"/>
    <w:rsid w:val="00AC5FED"/>
    <w:rsid w:val="00AC663C"/>
    <w:rsid w:val="00AC708A"/>
    <w:rsid w:val="00AC7324"/>
    <w:rsid w:val="00AD04C1"/>
    <w:rsid w:val="00AD0553"/>
    <w:rsid w:val="00AD09A2"/>
    <w:rsid w:val="00AD0F62"/>
    <w:rsid w:val="00AD10CA"/>
    <w:rsid w:val="00AD12F4"/>
    <w:rsid w:val="00AD1645"/>
    <w:rsid w:val="00AD2154"/>
    <w:rsid w:val="00AD3027"/>
    <w:rsid w:val="00AD312D"/>
    <w:rsid w:val="00AD3331"/>
    <w:rsid w:val="00AD3414"/>
    <w:rsid w:val="00AD5CE7"/>
    <w:rsid w:val="00AD5EEA"/>
    <w:rsid w:val="00AD6257"/>
    <w:rsid w:val="00AD6686"/>
    <w:rsid w:val="00AD6748"/>
    <w:rsid w:val="00AD682D"/>
    <w:rsid w:val="00AD6927"/>
    <w:rsid w:val="00AD6A7E"/>
    <w:rsid w:val="00AD718F"/>
    <w:rsid w:val="00AD7254"/>
    <w:rsid w:val="00AD7C00"/>
    <w:rsid w:val="00AD7CC1"/>
    <w:rsid w:val="00AE0C76"/>
    <w:rsid w:val="00AE0D40"/>
    <w:rsid w:val="00AE15FD"/>
    <w:rsid w:val="00AE1D74"/>
    <w:rsid w:val="00AE2751"/>
    <w:rsid w:val="00AE2D0B"/>
    <w:rsid w:val="00AE2D77"/>
    <w:rsid w:val="00AE3550"/>
    <w:rsid w:val="00AE385B"/>
    <w:rsid w:val="00AE5BB4"/>
    <w:rsid w:val="00AE6397"/>
    <w:rsid w:val="00AF0C39"/>
    <w:rsid w:val="00AF1197"/>
    <w:rsid w:val="00AF17D1"/>
    <w:rsid w:val="00AF17E4"/>
    <w:rsid w:val="00AF1DC4"/>
    <w:rsid w:val="00AF1F17"/>
    <w:rsid w:val="00AF1F34"/>
    <w:rsid w:val="00AF2410"/>
    <w:rsid w:val="00AF3875"/>
    <w:rsid w:val="00AF3C5C"/>
    <w:rsid w:val="00AF4662"/>
    <w:rsid w:val="00AF4903"/>
    <w:rsid w:val="00AF4B69"/>
    <w:rsid w:val="00AF5352"/>
    <w:rsid w:val="00AF5D70"/>
    <w:rsid w:val="00AF5DC6"/>
    <w:rsid w:val="00AF639A"/>
    <w:rsid w:val="00AF69F7"/>
    <w:rsid w:val="00AF7446"/>
    <w:rsid w:val="00AF7998"/>
    <w:rsid w:val="00AF7D66"/>
    <w:rsid w:val="00B00506"/>
    <w:rsid w:val="00B00CAE"/>
    <w:rsid w:val="00B00F12"/>
    <w:rsid w:val="00B01181"/>
    <w:rsid w:val="00B019F2"/>
    <w:rsid w:val="00B01A6F"/>
    <w:rsid w:val="00B01D5F"/>
    <w:rsid w:val="00B01DDE"/>
    <w:rsid w:val="00B01F59"/>
    <w:rsid w:val="00B01FB4"/>
    <w:rsid w:val="00B023AC"/>
    <w:rsid w:val="00B028EE"/>
    <w:rsid w:val="00B044D0"/>
    <w:rsid w:val="00B05634"/>
    <w:rsid w:val="00B07344"/>
    <w:rsid w:val="00B116A6"/>
    <w:rsid w:val="00B1204D"/>
    <w:rsid w:val="00B12D41"/>
    <w:rsid w:val="00B132DB"/>
    <w:rsid w:val="00B139AF"/>
    <w:rsid w:val="00B13BE0"/>
    <w:rsid w:val="00B13C40"/>
    <w:rsid w:val="00B143A2"/>
    <w:rsid w:val="00B1535C"/>
    <w:rsid w:val="00B15397"/>
    <w:rsid w:val="00B169DF"/>
    <w:rsid w:val="00B16C62"/>
    <w:rsid w:val="00B171FF"/>
    <w:rsid w:val="00B175D4"/>
    <w:rsid w:val="00B17CED"/>
    <w:rsid w:val="00B222F3"/>
    <w:rsid w:val="00B238CC"/>
    <w:rsid w:val="00B240CD"/>
    <w:rsid w:val="00B248BC"/>
    <w:rsid w:val="00B24D9D"/>
    <w:rsid w:val="00B251EE"/>
    <w:rsid w:val="00B265D9"/>
    <w:rsid w:val="00B26A08"/>
    <w:rsid w:val="00B319FB"/>
    <w:rsid w:val="00B32418"/>
    <w:rsid w:val="00B33793"/>
    <w:rsid w:val="00B33971"/>
    <w:rsid w:val="00B33A23"/>
    <w:rsid w:val="00B342EA"/>
    <w:rsid w:val="00B356E3"/>
    <w:rsid w:val="00B36439"/>
    <w:rsid w:val="00B36AE2"/>
    <w:rsid w:val="00B37528"/>
    <w:rsid w:val="00B40258"/>
    <w:rsid w:val="00B40708"/>
    <w:rsid w:val="00B412A8"/>
    <w:rsid w:val="00B41778"/>
    <w:rsid w:val="00B4281B"/>
    <w:rsid w:val="00B428C1"/>
    <w:rsid w:val="00B429EF"/>
    <w:rsid w:val="00B42D27"/>
    <w:rsid w:val="00B436C3"/>
    <w:rsid w:val="00B43744"/>
    <w:rsid w:val="00B43C77"/>
    <w:rsid w:val="00B444B1"/>
    <w:rsid w:val="00B44DF4"/>
    <w:rsid w:val="00B44E44"/>
    <w:rsid w:val="00B45392"/>
    <w:rsid w:val="00B45C56"/>
    <w:rsid w:val="00B45F91"/>
    <w:rsid w:val="00B467E7"/>
    <w:rsid w:val="00B46CC8"/>
    <w:rsid w:val="00B46D2C"/>
    <w:rsid w:val="00B47631"/>
    <w:rsid w:val="00B508B2"/>
    <w:rsid w:val="00B51180"/>
    <w:rsid w:val="00B5173F"/>
    <w:rsid w:val="00B52D90"/>
    <w:rsid w:val="00B54003"/>
    <w:rsid w:val="00B57574"/>
    <w:rsid w:val="00B60E8A"/>
    <w:rsid w:val="00B610A7"/>
    <w:rsid w:val="00B613BF"/>
    <w:rsid w:val="00B6168F"/>
    <w:rsid w:val="00B616E0"/>
    <w:rsid w:val="00B63B6B"/>
    <w:rsid w:val="00B63C28"/>
    <w:rsid w:val="00B6470C"/>
    <w:rsid w:val="00B668DA"/>
    <w:rsid w:val="00B66EAC"/>
    <w:rsid w:val="00B67921"/>
    <w:rsid w:val="00B67F0A"/>
    <w:rsid w:val="00B70026"/>
    <w:rsid w:val="00B70490"/>
    <w:rsid w:val="00B71311"/>
    <w:rsid w:val="00B719FA"/>
    <w:rsid w:val="00B732A0"/>
    <w:rsid w:val="00B733A0"/>
    <w:rsid w:val="00B7796F"/>
    <w:rsid w:val="00B77C14"/>
    <w:rsid w:val="00B80F41"/>
    <w:rsid w:val="00B81D68"/>
    <w:rsid w:val="00B8252C"/>
    <w:rsid w:val="00B834F3"/>
    <w:rsid w:val="00B83851"/>
    <w:rsid w:val="00B85303"/>
    <w:rsid w:val="00B85687"/>
    <w:rsid w:val="00B86CC2"/>
    <w:rsid w:val="00B8725C"/>
    <w:rsid w:val="00B87288"/>
    <w:rsid w:val="00B879CE"/>
    <w:rsid w:val="00B9057A"/>
    <w:rsid w:val="00B90FC4"/>
    <w:rsid w:val="00B92C9D"/>
    <w:rsid w:val="00B93252"/>
    <w:rsid w:val="00B93962"/>
    <w:rsid w:val="00B93DF7"/>
    <w:rsid w:val="00B942E1"/>
    <w:rsid w:val="00B94F23"/>
    <w:rsid w:val="00B95B4E"/>
    <w:rsid w:val="00B96A49"/>
    <w:rsid w:val="00B96C42"/>
    <w:rsid w:val="00BA055D"/>
    <w:rsid w:val="00BA174F"/>
    <w:rsid w:val="00BA1DA7"/>
    <w:rsid w:val="00BA24B2"/>
    <w:rsid w:val="00BA3334"/>
    <w:rsid w:val="00BA3713"/>
    <w:rsid w:val="00BA421B"/>
    <w:rsid w:val="00BA4E9C"/>
    <w:rsid w:val="00BA6544"/>
    <w:rsid w:val="00BA6790"/>
    <w:rsid w:val="00BA7A14"/>
    <w:rsid w:val="00BB0021"/>
    <w:rsid w:val="00BB081D"/>
    <w:rsid w:val="00BB18B0"/>
    <w:rsid w:val="00BB202F"/>
    <w:rsid w:val="00BB243A"/>
    <w:rsid w:val="00BB2CFD"/>
    <w:rsid w:val="00BB3472"/>
    <w:rsid w:val="00BB4A84"/>
    <w:rsid w:val="00BB4EEE"/>
    <w:rsid w:val="00BB5C59"/>
    <w:rsid w:val="00BB5DE3"/>
    <w:rsid w:val="00BB5F92"/>
    <w:rsid w:val="00BB6C44"/>
    <w:rsid w:val="00BC0029"/>
    <w:rsid w:val="00BC05F3"/>
    <w:rsid w:val="00BC1352"/>
    <w:rsid w:val="00BC13C3"/>
    <w:rsid w:val="00BC1DF3"/>
    <w:rsid w:val="00BC1FD1"/>
    <w:rsid w:val="00BC1FE7"/>
    <w:rsid w:val="00BC266B"/>
    <w:rsid w:val="00BC2A2C"/>
    <w:rsid w:val="00BC354E"/>
    <w:rsid w:val="00BC3B1D"/>
    <w:rsid w:val="00BC3D09"/>
    <w:rsid w:val="00BC4183"/>
    <w:rsid w:val="00BC517E"/>
    <w:rsid w:val="00BC5734"/>
    <w:rsid w:val="00BC7485"/>
    <w:rsid w:val="00BC7913"/>
    <w:rsid w:val="00BC7996"/>
    <w:rsid w:val="00BC7FC6"/>
    <w:rsid w:val="00BD0856"/>
    <w:rsid w:val="00BD16F5"/>
    <w:rsid w:val="00BD184C"/>
    <w:rsid w:val="00BD2C63"/>
    <w:rsid w:val="00BD3724"/>
    <w:rsid w:val="00BD3A80"/>
    <w:rsid w:val="00BD4329"/>
    <w:rsid w:val="00BD45D3"/>
    <w:rsid w:val="00BD4DF8"/>
    <w:rsid w:val="00BD514E"/>
    <w:rsid w:val="00BD5230"/>
    <w:rsid w:val="00BD5825"/>
    <w:rsid w:val="00BD7474"/>
    <w:rsid w:val="00BD7B17"/>
    <w:rsid w:val="00BE0182"/>
    <w:rsid w:val="00BE053D"/>
    <w:rsid w:val="00BE1DF2"/>
    <w:rsid w:val="00BE293E"/>
    <w:rsid w:val="00BE3374"/>
    <w:rsid w:val="00BE4954"/>
    <w:rsid w:val="00BE49A7"/>
    <w:rsid w:val="00BE531F"/>
    <w:rsid w:val="00BE545C"/>
    <w:rsid w:val="00BE71CC"/>
    <w:rsid w:val="00BF038A"/>
    <w:rsid w:val="00BF06E8"/>
    <w:rsid w:val="00BF214B"/>
    <w:rsid w:val="00BF2644"/>
    <w:rsid w:val="00BF2729"/>
    <w:rsid w:val="00BF2886"/>
    <w:rsid w:val="00BF467F"/>
    <w:rsid w:val="00BF47E8"/>
    <w:rsid w:val="00BF4EA2"/>
    <w:rsid w:val="00BF77AF"/>
    <w:rsid w:val="00C0078D"/>
    <w:rsid w:val="00C017F4"/>
    <w:rsid w:val="00C0222A"/>
    <w:rsid w:val="00C02C63"/>
    <w:rsid w:val="00C02FBA"/>
    <w:rsid w:val="00C03125"/>
    <w:rsid w:val="00C05411"/>
    <w:rsid w:val="00C061ED"/>
    <w:rsid w:val="00C107B4"/>
    <w:rsid w:val="00C10D7D"/>
    <w:rsid w:val="00C10DAC"/>
    <w:rsid w:val="00C1222B"/>
    <w:rsid w:val="00C12EE0"/>
    <w:rsid w:val="00C12F43"/>
    <w:rsid w:val="00C13C69"/>
    <w:rsid w:val="00C14549"/>
    <w:rsid w:val="00C14661"/>
    <w:rsid w:val="00C149DF"/>
    <w:rsid w:val="00C16803"/>
    <w:rsid w:val="00C1697A"/>
    <w:rsid w:val="00C17D4A"/>
    <w:rsid w:val="00C2038A"/>
    <w:rsid w:val="00C20838"/>
    <w:rsid w:val="00C209B2"/>
    <w:rsid w:val="00C2348B"/>
    <w:rsid w:val="00C2424F"/>
    <w:rsid w:val="00C244D9"/>
    <w:rsid w:val="00C25C93"/>
    <w:rsid w:val="00C260C3"/>
    <w:rsid w:val="00C27BD8"/>
    <w:rsid w:val="00C3054E"/>
    <w:rsid w:val="00C30FB6"/>
    <w:rsid w:val="00C3127E"/>
    <w:rsid w:val="00C31676"/>
    <w:rsid w:val="00C33015"/>
    <w:rsid w:val="00C33142"/>
    <w:rsid w:val="00C3410C"/>
    <w:rsid w:val="00C34BBA"/>
    <w:rsid w:val="00C34EC2"/>
    <w:rsid w:val="00C350F4"/>
    <w:rsid w:val="00C3587B"/>
    <w:rsid w:val="00C3684A"/>
    <w:rsid w:val="00C36A71"/>
    <w:rsid w:val="00C36B4C"/>
    <w:rsid w:val="00C37028"/>
    <w:rsid w:val="00C373D3"/>
    <w:rsid w:val="00C375B8"/>
    <w:rsid w:val="00C415E4"/>
    <w:rsid w:val="00C434F0"/>
    <w:rsid w:val="00C43D6C"/>
    <w:rsid w:val="00C44417"/>
    <w:rsid w:val="00C451E7"/>
    <w:rsid w:val="00C4554F"/>
    <w:rsid w:val="00C459F1"/>
    <w:rsid w:val="00C469F8"/>
    <w:rsid w:val="00C47B94"/>
    <w:rsid w:val="00C53A8B"/>
    <w:rsid w:val="00C53D2C"/>
    <w:rsid w:val="00C541BA"/>
    <w:rsid w:val="00C54522"/>
    <w:rsid w:val="00C54F8C"/>
    <w:rsid w:val="00C554C1"/>
    <w:rsid w:val="00C55C34"/>
    <w:rsid w:val="00C56C67"/>
    <w:rsid w:val="00C57FAA"/>
    <w:rsid w:val="00C6059A"/>
    <w:rsid w:val="00C606C8"/>
    <w:rsid w:val="00C607D8"/>
    <w:rsid w:val="00C60BFE"/>
    <w:rsid w:val="00C60CED"/>
    <w:rsid w:val="00C61268"/>
    <w:rsid w:val="00C624A2"/>
    <w:rsid w:val="00C633C6"/>
    <w:rsid w:val="00C63526"/>
    <w:rsid w:val="00C635C4"/>
    <w:rsid w:val="00C63F81"/>
    <w:rsid w:val="00C6525F"/>
    <w:rsid w:val="00C65923"/>
    <w:rsid w:val="00C65A43"/>
    <w:rsid w:val="00C65C62"/>
    <w:rsid w:val="00C664B5"/>
    <w:rsid w:val="00C67012"/>
    <w:rsid w:val="00C674E8"/>
    <w:rsid w:val="00C677BB"/>
    <w:rsid w:val="00C67D2B"/>
    <w:rsid w:val="00C70B1F"/>
    <w:rsid w:val="00C72B2D"/>
    <w:rsid w:val="00C72C22"/>
    <w:rsid w:val="00C72EE0"/>
    <w:rsid w:val="00C7307D"/>
    <w:rsid w:val="00C7363F"/>
    <w:rsid w:val="00C736CC"/>
    <w:rsid w:val="00C74094"/>
    <w:rsid w:val="00C74767"/>
    <w:rsid w:val="00C756E1"/>
    <w:rsid w:val="00C756FD"/>
    <w:rsid w:val="00C76465"/>
    <w:rsid w:val="00C76E0C"/>
    <w:rsid w:val="00C77C2E"/>
    <w:rsid w:val="00C80149"/>
    <w:rsid w:val="00C804ED"/>
    <w:rsid w:val="00C80804"/>
    <w:rsid w:val="00C80CC9"/>
    <w:rsid w:val="00C81182"/>
    <w:rsid w:val="00C829F7"/>
    <w:rsid w:val="00C82E8E"/>
    <w:rsid w:val="00C833CA"/>
    <w:rsid w:val="00C8414E"/>
    <w:rsid w:val="00C843FD"/>
    <w:rsid w:val="00C85012"/>
    <w:rsid w:val="00C86B19"/>
    <w:rsid w:val="00C86E22"/>
    <w:rsid w:val="00C86E8B"/>
    <w:rsid w:val="00C86F58"/>
    <w:rsid w:val="00C8746B"/>
    <w:rsid w:val="00C87B2A"/>
    <w:rsid w:val="00C9078D"/>
    <w:rsid w:val="00C917EA"/>
    <w:rsid w:val="00C918D1"/>
    <w:rsid w:val="00C91AEA"/>
    <w:rsid w:val="00C91B81"/>
    <w:rsid w:val="00C93A83"/>
    <w:rsid w:val="00C954F7"/>
    <w:rsid w:val="00C97F05"/>
    <w:rsid w:val="00CA01F7"/>
    <w:rsid w:val="00CA1087"/>
    <w:rsid w:val="00CA1532"/>
    <w:rsid w:val="00CA277A"/>
    <w:rsid w:val="00CA3397"/>
    <w:rsid w:val="00CA3537"/>
    <w:rsid w:val="00CA3A54"/>
    <w:rsid w:val="00CA4CFB"/>
    <w:rsid w:val="00CA5196"/>
    <w:rsid w:val="00CA6058"/>
    <w:rsid w:val="00CA61F6"/>
    <w:rsid w:val="00CA65EB"/>
    <w:rsid w:val="00CA6A92"/>
    <w:rsid w:val="00CA6BD2"/>
    <w:rsid w:val="00CA754F"/>
    <w:rsid w:val="00CA7EA3"/>
    <w:rsid w:val="00CB0735"/>
    <w:rsid w:val="00CB0AC7"/>
    <w:rsid w:val="00CB15AD"/>
    <w:rsid w:val="00CB17CE"/>
    <w:rsid w:val="00CB1D78"/>
    <w:rsid w:val="00CB3962"/>
    <w:rsid w:val="00CB3E7E"/>
    <w:rsid w:val="00CB4657"/>
    <w:rsid w:val="00CB639B"/>
    <w:rsid w:val="00CB6CBF"/>
    <w:rsid w:val="00CB6EAA"/>
    <w:rsid w:val="00CB7463"/>
    <w:rsid w:val="00CC08F9"/>
    <w:rsid w:val="00CC09AC"/>
    <w:rsid w:val="00CC1199"/>
    <w:rsid w:val="00CC243F"/>
    <w:rsid w:val="00CC2640"/>
    <w:rsid w:val="00CC428A"/>
    <w:rsid w:val="00CC5038"/>
    <w:rsid w:val="00CC503E"/>
    <w:rsid w:val="00CC6F5C"/>
    <w:rsid w:val="00CC7398"/>
    <w:rsid w:val="00CC7A86"/>
    <w:rsid w:val="00CD11EF"/>
    <w:rsid w:val="00CD1858"/>
    <w:rsid w:val="00CD19C2"/>
    <w:rsid w:val="00CD26B8"/>
    <w:rsid w:val="00CD3E78"/>
    <w:rsid w:val="00CD4299"/>
    <w:rsid w:val="00CD5E7D"/>
    <w:rsid w:val="00CD6311"/>
    <w:rsid w:val="00CD6628"/>
    <w:rsid w:val="00CE1B87"/>
    <w:rsid w:val="00CE2AAD"/>
    <w:rsid w:val="00CE2B9B"/>
    <w:rsid w:val="00CE2D57"/>
    <w:rsid w:val="00CE30E8"/>
    <w:rsid w:val="00CE4101"/>
    <w:rsid w:val="00CE617E"/>
    <w:rsid w:val="00CE6A04"/>
    <w:rsid w:val="00CE7D8B"/>
    <w:rsid w:val="00CF0412"/>
    <w:rsid w:val="00CF17E3"/>
    <w:rsid w:val="00CF17EF"/>
    <w:rsid w:val="00CF2297"/>
    <w:rsid w:val="00CF2EC2"/>
    <w:rsid w:val="00CF3793"/>
    <w:rsid w:val="00CF40FE"/>
    <w:rsid w:val="00CF43FE"/>
    <w:rsid w:val="00CF4478"/>
    <w:rsid w:val="00CF4593"/>
    <w:rsid w:val="00CF4FE2"/>
    <w:rsid w:val="00CF51B4"/>
    <w:rsid w:val="00CF58A9"/>
    <w:rsid w:val="00CF66D5"/>
    <w:rsid w:val="00CF78AD"/>
    <w:rsid w:val="00D00530"/>
    <w:rsid w:val="00D008B5"/>
    <w:rsid w:val="00D01AEF"/>
    <w:rsid w:val="00D021E3"/>
    <w:rsid w:val="00D04609"/>
    <w:rsid w:val="00D05222"/>
    <w:rsid w:val="00D06235"/>
    <w:rsid w:val="00D06EB0"/>
    <w:rsid w:val="00D072CB"/>
    <w:rsid w:val="00D0735B"/>
    <w:rsid w:val="00D079CA"/>
    <w:rsid w:val="00D10BD0"/>
    <w:rsid w:val="00D11843"/>
    <w:rsid w:val="00D11A12"/>
    <w:rsid w:val="00D1231D"/>
    <w:rsid w:val="00D12A9F"/>
    <w:rsid w:val="00D13185"/>
    <w:rsid w:val="00D137F4"/>
    <w:rsid w:val="00D14071"/>
    <w:rsid w:val="00D14846"/>
    <w:rsid w:val="00D14EDB"/>
    <w:rsid w:val="00D1553A"/>
    <w:rsid w:val="00D15964"/>
    <w:rsid w:val="00D16124"/>
    <w:rsid w:val="00D163A4"/>
    <w:rsid w:val="00D169D7"/>
    <w:rsid w:val="00D1782A"/>
    <w:rsid w:val="00D17C78"/>
    <w:rsid w:val="00D17E94"/>
    <w:rsid w:val="00D2008E"/>
    <w:rsid w:val="00D20591"/>
    <w:rsid w:val="00D20DEA"/>
    <w:rsid w:val="00D21362"/>
    <w:rsid w:val="00D21C7A"/>
    <w:rsid w:val="00D23E0C"/>
    <w:rsid w:val="00D24872"/>
    <w:rsid w:val="00D24C60"/>
    <w:rsid w:val="00D24E45"/>
    <w:rsid w:val="00D278BF"/>
    <w:rsid w:val="00D301B8"/>
    <w:rsid w:val="00D30228"/>
    <w:rsid w:val="00D30DE3"/>
    <w:rsid w:val="00D3106B"/>
    <w:rsid w:val="00D31B2A"/>
    <w:rsid w:val="00D32D40"/>
    <w:rsid w:val="00D34491"/>
    <w:rsid w:val="00D3462E"/>
    <w:rsid w:val="00D34854"/>
    <w:rsid w:val="00D34ADC"/>
    <w:rsid w:val="00D368B3"/>
    <w:rsid w:val="00D37722"/>
    <w:rsid w:val="00D37B31"/>
    <w:rsid w:val="00D4067F"/>
    <w:rsid w:val="00D40F21"/>
    <w:rsid w:val="00D4163C"/>
    <w:rsid w:val="00D41A81"/>
    <w:rsid w:val="00D4287E"/>
    <w:rsid w:val="00D4296D"/>
    <w:rsid w:val="00D432CB"/>
    <w:rsid w:val="00D43792"/>
    <w:rsid w:val="00D43985"/>
    <w:rsid w:val="00D44A82"/>
    <w:rsid w:val="00D4569E"/>
    <w:rsid w:val="00D4677B"/>
    <w:rsid w:val="00D46A4E"/>
    <w:rsid w:val="00D471B5"/>
    <w:rsid w:val="00D47531"/>
    <w:rsid w:val="00D476A1"/>
    <w:rsid w:val="00D47E6B"/>
    <w:rsid w:val="00D50C15"/>
    <w:rsid w:val="00D51BC9"/>
    <w:rsid w:val="00D52407"/>
    <w:rsid w:val="00D527EE"/>
    <w:rsid w:val="00D52E08"/>
    <w:rsid w:val="00D533F3"/>
    <w:rsid w:val="00D53C0C"/>
    <w:rsid w:val="00D543D5"/>
    <w:rsid w:val="00D5554D"/>
    <w:rsid w:val="00D5585E"/>
    <w:rsid w:val="00D55BCC"/>
    <w:rsid w:val="00D5669F"/>
    <w:rsid w:val="00D56712"/>
    <w:rsid w:val="00D56A5F"/>
    <w:rsid w:val="00D56AC4"/>
    <w:rsid w:val="00D572E7"/>
    <w:rsid w:val="00D6032B"/>
    <w:rsid w:val="00D6035D"/>
    <w:rsid w:val="00D610D4"/>
    <w:rsid w:val="00D61119"/>
    <w:rsid w:val="00D620AE"/>
    <w:rsid w:val="00D63F49"/>
    <w:rsid w:val="00D63F7B"/>
    <w:rsid w:val="00D6414F"/>
    <w:rsid w:val="00D643C4"/>
    <w:rsid w:val="00D64CBC"/>
    <w:rsid w:val="00D667D2"/>
    <w:rsid w:val="00D701B5"/>
    <w:rsid w:val="00D725F5"/>
    <w:rsid w:val="00D734CE"/>
    <w:rsid w:val="00D73BA0"/>
    <w:rsid w:val="00D73F5D"/>
    <w:rsid w:val="00D7688C"/>
    <w:rsid w:val="00D7702E"/>
    <w:rsid w:val="00D77399"/>
    <w:rsid w:val="00D776E5"/>
    <w:rsid w:val="00D77BF6"/>
    <w:rsid w:val="00D81CC1"/>
    <w:rsid w:val="00D8221B"/>
    <w:rsid w:val="00D82BD5"/>
    <w:rsid w:val="00D830AE"/>
    <w:rsid w:val="00D832EC"/>
    <w:rsid w:val="00D83949"/>
    <w:rsid w:val="00D83B1F"/>
    <w:rsid w:val="00D8402B"/>
    <w:rsid w:val="00D844E0"/>
    <w:rsid w:val="00D85F68"/>
    <w:rsid w:val="00D86730"/>
    <w:rsid w:val="00D86EF5"/>
    <w:rsid w:val="00D874D8"/>
    <w:rsid w:val="00D91321"/>
    <w:rsid w:val="00D91C13"/>
    <w:rsid w:val="00D926DD"/>
    <w:rsid w:val="00D92C30"/>
    <w:rsid w:val="00D93C1D"/>
    <w:rsid w:val="00D9435D"/>
    <w:rsid w:val="00D94F73"/>
    <w:rsid w:val="00D96273"/>
    <w:rsid w:val="00D9640B"/>
    <w:rsid w:val="00D969DE"/>
    <w:rsid w:val="00D96BC3"/>
    <w:rsid w:val="00D979C1"/>
    <w:rsid w:val="00D97A9E"/>
    <w:rsid w:val="00D97C2A"/>
    <w:rsid w:val="00DA1454"/>
    <w:rsid w:val="00DA1D79"/>
    <w:rsid w:val="00DA32CE"/>
    <w:rsid w:val="00DA361F"/>
    <w:rsid w:val="00DA3823"/>
    <w:rsid w:val="00DA44A8"/>
    <w:rsid w:val="00DA475F"/>
    <w:rsid w:val="00DA4C79"/>
    <w:rsid w:val="00DA5E1F"/>
    <w:rsid w:val="00DA6704"/>
    <w:rsid w:val="00DA6AF6"/>
    <w:rsid w:val="00DA6CC1"/>
    <w:rsid w:val="00DB06DA"/>
    <w:rsid w:val="00DB0CD5"/>
    <w:rsid w:val="00DB10EE"/>
    <w:rsid w:val="00DB1405"/>
    <w:rsid w:val="00DB4DCF"/>
    <w:rsid w:val="00DB4E31"/>
    <w:rsid w:val="00DB52D2"/>
    <w:rsid w:val="00DB59D9"/>
    <w:rsid w:val="00DB5B11"/>
    <w:rsid w:val="00DB7A8E"/>
    <w:rsid w:val="00DB7E64"/>
    <w:rsid w:val="00DC047F"/>
    <w:rsid w:val="00DC1166"/>
    <w:rsid w:val="00DC1865"/>
    <w:rsid w:val="00DC2144"/>
    <w:rsid w:val="00DC28D6"/>
    <w:rsid w:val="00DC302D"/>
    <w:rsid w:val="00DC42B9"/>
    <w:rsid w:val="00DC4A30"/>
    <w:rsid w:val="00DC4BA8"/>
    <w:rsid w:val="00DC6D99"/>
    <w:rsid w:val="00DC737B"/>
    <w:rsid w:val="00DC750A"/>
    <w:rsid w:val="00DC781F"/>
    <w:rsid w:val="00DD0169"/>
    <w:rsid w:val="00DD033D"/>
    <w:rsid w:val="00DD123B"/>
    <w:rsid w:val="00DD16E3"/>
    <w:rsid w:val="00DD1D75"/>
    <w:rsid w:val="00DD2766"/>
    <w:rsid w:val="00DD2DBA"/>
    <w:rsid w:val="00DD3158"/>
    <w:rsid w:val="00DD3B86"/>
    <w:rsid w:val="00DD3E7C"/>
    <w:rsid w:val="00DD45E6"/>
    <w:rsid w:val="00DD52A0"/>
    <w:rsid w:val="00DD5490"/>
    <w:rsid w:val="00DD5808"/>
    <w:rsid w:val="00DD5DD7"/>
    <w:rsid w:val="00DD7051"/>
    <w:rsid w:val="00DD70B9"/>
    <w:rsid w:val="00DD7A25"/>
    <w:rsid w:val="00DD7AEE"/>
    <w:rsid w:val="00DE015F"/>
    <w:rsid w:val="00DE0402"/>
    <w:rsid w:val="00DE0B2E"/>
    <w:rsid w:val="00DE0F53"/>
    <w:rsid w:val="00DE18B4"/>
    <w:rsid w:val="00DE3ABD"/>
    <w:rsid w:val="00DE4312"/>
    <w:rsid w:val="00DE506C"/>
    <w:rsid w:val="00DE56E2"/>
    <w:rsid w:val="00DE6138"/>
    <w:rsid w:val="00DE61F5"/>
    <w:rsid w:val="00DE62DD"/>
    <w:rsid w:val="00DE6807"/>
    <w:rsid w:val="00DE6ED2"/>
    <w:rsid w:val="00DF03F8"/>
    <w:rsid w:val="00DF0D47"/>
    <w:rsid w:val="00DF17D2"/>
    <w:rsid w:val="00DF1801"/>
    <w:rsid w:val="00DF349F"/>
    <w:rsid w:val="00DF3FD6"/>
    <w:rsid w:val="00DF42B9"/>
    <w:rsid w:val="00DF4DEA"/>
    <w:rsid w:val="00DF5940"/>
    <w:rsid w:val="00DF69ED"/>
    <w:rsid w:val="00DF6A80"/>
    <w:rsid w:val="00DF7336"/>
    <w:rsid w:val="00DF78C0"/>
    <w:rsid w:val="00DF7A87"/>
    <w:rsid w:val="00DF7C2A"/>
    <w:rsid w:val="00E00CD1"/>
    <w:rsid w:val="00E0270D"/>
    <w:rsid w:val="00E029B0"/>
    <w:rsid w:val="00E02A4F"/>
    <w:rsid w:val="00E03B28"/>
    <w:rsid w:val="00E03B98"/>
    <w:rsid w:val="00E03DF1"/>
    <w:rsid w:val="00E03E38"/>
    <w:rsid w:val="00E04D63"/>
    <w:rsid w:val="00E05365"/>
    <w:rsid w:val="00E0635F"/>
    <w:rsid w:val="00E10A10"/>
    <w:rsid w:val="00E10D65"/>
    <w:rsid w:val="00E11A3B"/>
    <w:rsid w:val="00E11FC2"/>
    <w:rsid w:val="00E1215E"/>
    <w:rsid w:val="00E126C4"/>
    <w:rsid w:val="00E12821"/>
    <w:rsid w:val="00E12A22"/>
    <w:rsid w:val="00E13487"/>
    <w:rsid w:val="00E14AD0"/>
    <w:rsid w:val="00E152ED"/>
    <w:rsid w:val="00E1546E"/>
    <w:rsid w:val="00E15E59"/>
    <w:rsid w:val="00E173FF"/>
    <w:rsid w:val="00E178CC"/>
    <w:rsid w:val="00E20484"/>
    <w:rsid w:val="00E20C54"/>
    <w:rsid w:val="00E2184D"/>
    <w:rsid w:val="00E21C69"/>
    <w:rsid w:val="00E21D38"/>
    <w:rsid w:val="00E22775"/>
    <w:rsid w:val="00E2289D"/>
    <w:rsid w:val="00E231DD"/>
    <w:rsid w:val="00E23CD6"/>
    <w:rsid w:val="00E25961"/>
    <w:rsid w:val="00E25CE4"/>
    <w:rsid w:val="00E261DF"/>
    <w:rsid w:val="00E30A1D"/>
    <w:rsid w:val="00E30A80"/>
    <w:rsid w:val="00E31A7D"/>
    <w:rsid w:val="00E326DD"/>
    <w:rsid w:val="00E333F8"/>
    <w:rsid w:val="00E3381E"/>
    <w:rsid w:val="00E33FC1"/>
    <w:rsid w:val="00E34C0C"/>
    <w:rsid w:val="00E34E56"/>
    <w:rsid w:val="00E35B3C"/>
    <w:rsid w:val="00E364CB"/>
    <w:rsid w:val="00E36B8C"/>
    <w:rsid w:val="00E37748"/>
    <w:rsid w:val="00E37B7C"/>
    <w:rsid w:val="00E37D9D"/>
    <w:rsid w:val="00E37F16"/>
    <w:rsid w:val="00E403EB"/>
    <w:rsid w:val="00E40FBC"/>
    <w:rsid w:val="00E41BC3"/>
    <w:rsid w:val="00E42187"/>
    <w:rsid w:val="00E44137"/>
    <w:rsid w:val="00E441E6"/>
    <w:rsid w:val="00E441F4"/>
    <w:rsid w:val="00E4488A"/>
    <w:rsid w:val="00E44ED2"/>
    <w:rsid w:val="00E45DB8"/>
    <w:rsid w:val="00E46482"/>
    <w:rsid w:val="00E4661B"/>
    <w:rsid w:val="00E46B34"/>
    <w:rsid w:val="00E46E56"/>
    <w:rsid w:val="00E4718E"/>
    <w:rsid w:val="00E47AE1"/>
    <w:rsid w:val="00E47FC7"/>
    <w:rsid w:val="00E501D8"/>
    <w:rsid w:val="00E50505"/>
    <w:rsid w:val="00E509CB"/>
    <w:rsid w:val="00E527ED"/>
    <w:rsid w:val="00E52D43"/>
    <w:rsid w:val="00E53629"/>
    <w:rsid w:val="00E545AB"/>
    <w:rsid w:val="00E54962"/>
    <w:rsid w:val="00E55507"/>
    <w:rsid w:val="00E555CF"/>
    <w:rsid w:val="00E556B8"/>
    <w:rsid w:val="00E55A05"/>
    <w:rsid w:val="00E57681"/>
    <w:rsid w:val="00E57A14"/>
    <w:rsid w:val="00E61416"/>
    <w:rsid w:val="00E614DF"/>
    <w:rsid w:val="00E61DE3"/>
    <w:rsid w:val="00E6258B"/>
    <w:rsid w:val="00E62855"/>
    <w:rsid w:val="00E62BB6"/>
    <w:rsid w:val="00E635C5"/>
    <w:rsid w:val="00E64573"/>
    <w:rsid w:val="00E65C6F"/>
    <w:rsid w:val="00E66062"/>
    <w:rsid w:val="00E672F6"/>
    <w:rsid w:val="00E6745E"/>
    <w:rsid w:val="00E709DE"/>
    <w:rsid w:val="00E71679"/>
    <w:rsid w:val="00E71E7A"/>
    <w:rsid w:val="00E7209E"/>
    <w:rsid w:val="00E723B5"/>
    <w:rsid w:val="00E735AB"/>
    <w:rsid w:val="00E73C62"/>
    <w:rsid w:val="00E73D8E"/>
    <w:rsid w:val="00E7461C"/>
    <w:rsid w:val="00E74846"/>
    <w:rsid w:val="00E74972"/>
    <w:rsid w:val="00E74F9B"/>
    <w:rsid w:val="00E75775"/>
    <w:rsid w:val="00E7581E"/>
    <w:rsid w:val="00E75E10"/>
    <w:rsid w:val="00E75E58"/>
    <w:rsid w:val="00E770A4"/>
    <w:rsid w:val="00E80FD5"/>
    <w:rsid w:val="00E812F5"/>
    <w:rsid w:val="00E81D12"/>
    <w:rsid w:val="00E824D8"/>
    <w:rsid w:val="00E82F07"/>
    <w:rsid w:val="00E8361C"/>
    <w:rsid w:val="00E83A7A"/>
    <w:rsid w:val="00E83E35"/>
    <w:rsid w:val="00E83FC2"/>
    <w:rsid w:val="00E84474"/>
    <w:rsid w:val="00E84F4A"/>
    <w:rsid w:val="00E85462"/>
    <w:rsid w:val="00E859AB"/>
    <w:rsid w:val="00E85C6A"/>
    <w:rsid w:val="00E85ED5"/>
    <w:rsid w:val="00E8611B"/>
    <w:rsid w:val="00E87D02"/>
    <w:rsid w:val="00E90A12"/>
    <w:rsid w:val="00E92032"/>
    <w:rsid w:val="00E92501"/>
    <w:rsid w:val="00E9277B"/>
    <w:rsid w:val="00E92B46"/>
    <w:rsid w:val="00E92F11"/>
    <w:rsid w:val="00E92F2B"/>
    <w:rsid w:val="00E9317C"/>
    <w:rsid w:val="00E94166"/>
    <w:rsid w:val="00E94BF4"/>
    <w:rsid w:val="00E94F3D"/>
    <w:rsid w:val="00E951D4"/>
    <w:rsid w:val="00E95B7E"/>
    <w:rsid w:val="00E95E95"/>
    <w:rsid w:val="00E96907"/>
    <w:rsid w:val="00E96C3B"/>
    <w:rsid w:val="00E96D74"/>
    <w:rsid w:val="00E97433"/>
    <w:rsid w:val="00EA0581"/>
    <w:rsid w:val="00EA12FE"/>
    <w:rsid w:val="00EA1EC4"/>
    <w:rsid w:val="00EA1F30"/>
    <w:rsid w:val="00EA3B24"/>
    <w:rsid w:val="00EA4AEA"/>
    <w:rsid w:val="00EA4E1D"/>
    <w:rsid w:val="00EA4F49"/>
    <w:rsid w:val="00EA56AC"/>
    <w:rsid w:val="00EA5CE5"/>
    <w:rsid w:val="00EA6958"/>
    <w:rsid w:val="00EA6A00"/>
    <w:rsid w:val="00EA70D0"/>
    <w:rsid w:val="00EA7713"/>
    <w:rsid w:val="00EA7CEF"/>
    <w:rsid w:val="00EB0748"/>
    <w:rsid w:val="00EB1A5C"/>
    <w:rsid w:val="00EB1CBA"/>
    <w:rsid w:val="00EB2A98"/>
    <w:rsid w:val="00EB2BC4"/>
    <w:rsid w:val="00EB2DCC"/>
    <w:rsid w:val="00EB4673"/>
    <w:rsid w:val="00EB4C85"/>
    <w:rsid w:val="00EB4EAB"/>
    <w:rsid w:val="00EB6322"/>
    <w:rsid w:val="00EB65F0"/>
    <w:rsid w:val="00EB6833"/>
    <w:rsid w:val="00EB7ABD"/>
    <w:rsid w:val="00EB7F33"/>
    <w:rsid w:val="00EC001F"/>
    <w:rsid w:val="00EC1632"/>
    <w:rsid w:val="00EC48F3"/>
    <w:rsid w:val="00EC49C7"/>
    <w:rsid w:val="00EC51BE"/>
    <w:rsid w:val="00EC587E"/>
    <w:rsid w:val="00EC67C0"/>
    <w:rsid w:val="00EC6E23"/>
    <w:rsid w:val="00EC7182"/>
    <w:rsid w:val="00EC71B7"/>
    <w:rsid w:val="00EC78BF"/>
    <w:rsid w:val="00EC7A5E"/>
    <w:rsid w:val="00EC7DF3"/>
    <w:rsid w:val="00ED06F4"/>
    <w:rsid w:val="00ED26FC"/>
    <w:rsid w:val="00ED2761"/>
    <w:rsid w:val="00ED2FC3"/>
    <w:rsid w:val="00ED3765"/>
    <w:rsid w:val="00ED4418"/>
    <w:rsid w:val="00ED479B"/>
    <w:rsid w:val="00ED496B"/>
    <w:rsid w:val="00ED525C"/>
    <w:rsid w:val="00ED67B3"/>
    <w:rsid w:val="00ED6D75"/>
    <w:rsid w:val="00ED73D7"/>
    <w:rsid w:val="00ED763A"/>
    <w:rsid w:val="00EE069D"/>
    <w:rsid w:val="00EE1CAE"/>
    <w:rsid w:val="00EE2132"/>
    <w:rsid w:val="00EE2AD8"/>
    <w:rsid w:val="00EE2B82"/>
    <w:rsid w:val="00EE4335"/>
    <w:rsid w:val="00EE4470"/>
    <w:rsid w:val="00EE7151"/>
    <w:rsid w:val="00EF0301"/>
    <w:rsid w:val="00EF13B7"/>
    <w:rsid w:val="00EF2442"/>
    <w:rsid w:val="00EF4A15"/>
    <w:rsid w:val="00EF51D5"/>
    <w:rsid w:val="00EF5847"/>
    <w:rsid w:val="00EF58E2"/>
    <w:rsid w:val="00EF5A60"/>
    <w:rsid w:val="00EF6A70"/>
    <w:rsid w:val="00EF7033"/>
    <w:rsid w:val="00EF7169"/>
    <w:rsid w:val="00EF79D0"/>
    <w:rsid w:val="00F0042B"/>
    <w:rsid w:val="00F01252"/>
    <w:rsid w:val="00F017F9"/>
    <w:rsid w:val="00F034B6"/>
    <w:rsid w:val="00F04E39"/>
    <w:rsid w:val="00F0528B"/>
    <w:rsid w:val="00F06B25"/>
    <w:rsid w:val="00F07DA3"/>
    <w:rsid w:val="00F106F0"/>
    <w:rsid w:val="00F1098D"/>
    <w:rsid w:val="00F11C72"/>
    <w:rsid w:val="00F122BA"/>
    <w:rsid w:val="00F123A4"/>
    <w:rsid w:val="00F1378F"/>
    <w:rsid w:val="00F13A4F"/>
    <w:rsid w:val="00F13D5B"/>
    <w:rsid w:val="00F141B8"/>
    <w:rsid w:val="00F15F34"/>
    <w:rsid w:val="00F15F96"/>
    <w:rsid w:val="00F164FE"/>
    <w:rsid w:val="00F169F9"/>
    <w:rsid w:val="00F178AD"/>
    <w:rsid w:val="00F203D0"/>
    <w:rsid w:val="00F20D1A"/>
    <w:rsid w:val="00F21DC1"/>
    <w:rsid w:val="00F21EE5"/>
    <w:rsid w:val="00F21EEF"/>
    <w:rsid w:val="00F22120"/>
    <w:rsid w:val="00F227DD"/>
    <w:rsid w:val="00F232F5"/>
    <w:rsid w:val="00F23348"/>
    <w:rsid w:val="00F23A56"/>
    <w:rsid w:val="00F23EA6"/>
    <w:rsid w:val="00F24124"/>
    <w:rsid w:val="00F2476F"/>
    <w:rsid w:val="00F26195"/>
    <w:rsid w:val="00F2671A"/>
    <w:rsid w:val="00F27BF2"/>
    <w:rsid w:val="00F27EE4"/>
    <w:rsid w:val="00F30289"/>
    <w:rsid w:val="00F304EB"/>
    <w:rsid w:val="00F3106F"/>
    <w:rsid w:val="00F31237"/>
    <w:rsid w:val="00F31FAC"/>
    <w:rsid w:val="00F33496"/>
    <w:rsid w:val="00F34D53"/>
    <w:rsid w:val="00F3527F"/>
    <w:rsid w:val="00F3627F"/>
    <w:rsid w:val="00F37100"/>
    <w:rsid w:val="00F376C5"/>
    <w:rsid w:val="00F379D5"/>
    <w:rsid w:val="00F4014D"/>
    <w:rsid w:val="00F4246F"/>
    <w:rsid w:val="00F431F9"/>
    <w:rsid w:val="00F43781"/>
    <w:rsid w:val="00F4388A"/>
    <w:rsid w:val="00F43A27"/>
    <w:rsid w:val="00F44B92"/>
    <w:rsid w:val="00F44BE2"/>
    <w:rsid w:val="00F44CAD"/>
    <w:rsid w:val="00F45D24"/>
    <w:rsid w:val="00F46878"/>
    <w:rsid w:val="00F476F3"/>
    <w:rsid w:val="00F477F9"/>
    <w:rsid w:val="00F509CE"/>
    <w:rsid w:val="00F5153B"/>
    <w:rsid w:val="00F52313"/>
    <w:rsid w:val="00F525B7"/>
    <w:rsid w:val="00F554A0"/>
    <w:rsid w:val="00F56CE6"/>
    <w:rsid w:val="00F56E9D"/>
    <w:rsid w:val="00F5739D"/>
    <w:rsid w:val="00F5750C"/>
    <w:rsid w:val="00F5760A"/>
    <w:rsid w:val="00F603FA"/>
    <w:rsid w:val="00F6283C"/>
    <w:rsid w:val="00F62A84"/>
    <w:rsid w:val="00F62AEA"/>
    <w:rsid w:val="00F62B4B"/>
    <w:rsid w:val="00F62D88"/>
    <w:rsid w:val="00F631FC"/>
    <w:rsid w:val="00F6400F"/>
    <w:rsid w:val="00F645BD"/>
    <w:rsid w:val="00F67236"/>
    <w:rsid w:val="00F67A03"/>
    <w:rsid w:val="00F703CA"/>
    <w:rsid w:val="00F70C9E"/>
    <w:rsid w:val="00F713E1"/>
    <w:rsid w:val="00F71925"/>
    <w:rsid w:val="00F72913"/>
    <w:rsid w:val="00F72C48"/>
    <w:rsid w:val="00F74A92"/>
    <w:rsid w:val="00F75020"/>
    <w:rsid w:val="00F75A93"/>
    <w:rsid w:val="00F76402"/>
    <w:rsid w:val="00F76EBF"/>
    <w:rsid w:val="00F80092"/>
    <w:rsid w:val="00F800D9"/>
    <w:rsid w:val="00F8084C"/>
    <w:rsid w:val="00F80C7E"/>
    <w:rsid w:val="00F81D79"/>
    <w:rsid w:val="00F8344E"/>
    <w:rsid w:val="00F83469"/>
    <w:rsid w:val="00F83AC0"/>
    <w:rsid w:val="00F83F5A"/>
    <w:rsid w:val="00F84001"/>
    <w:rsid w:val="00F84512"/>
    <w:rsid w:val="00F84DA0"/>
    <w:rsid w:val="00F851C5"/>
    <w:rsid w:val="00F85F21"/>
    <w:rsid w:val="00F860E7"/>
    <w:rsid w:val="00F866AD"/>
    <w:rsid w:val="00F8680A"/>
    <w:rsid w:val="00F879B2"/>
    <w:rsid w:val="00F87FC0"/>
    <w:rsid w:val="00F90218"/>
    <w:rsid w:val="00F904D6"/>
    <w:rsid w:val="00F90624"/>
    <w:rsid w:val="00F90973"/>
    <w:rsid w:val="00F9098D"/>
    <w:rsid w:val="00F90A5C"/>
    <w:rsid w:val="00F91215"/>
    <w:rsid w:val="00F92683"/>
    <w:rsid w:val="00F92956"/>
    <w:rsid w:val="00F93285"/>
    <w:rsid w:val="00F93C0E"/>
    <w:rsid w:val="00F95187"/>
    <w:rsid w:val="00F9578D"/>
    <w:rsid w:val="00F9581E"/>
    <w:rsid w:val="00F96695"/>
    <w:rsid w:val="00F97060"/>
    <w:rsid w:val="00F971AC"/>
    <w:rsid w:val="00F97C56"/>
    <w:rsid w:val="00F97DBE"/>
    <w:rsid w:val="00FA03CD"/>
    <w:rsid w:val="00FA096B"/>
    <w:rsid w:val="00FA11E9"/>
    <w:rsid w:val="00FA17E9"/>
    <w:rsid w:val="00FA1AD8"/>
    <w:rsid w:val="00FA30C3"/>
    <w:rsid w:val="00FA43FE"/>
    <w:rsid w:val="00FA46B4"/>
    <w:rsid w:val="00FA54F0"/>
    <w:rsid w:val="00FA5A13"/>
    <w:rsid w:val="00FA7086"/>
    <w:rsid w:val="00FB0D90"/>
    <w:rsid w:val="00FB1086"/>
    <w:rsid w:val="00FB23F0"/>
    <w:rsid w:val="00FB26EC"/>
    <w:rsid w:val="00FB27E3"/>
    <w:rsid w:val="00FB30A4"/>
    <w:rsid w:val="00FB43EF"/>
    <w:rsid w:val="00FB4C5B"/>
    <w:rsid w:val="00FB4D24"/>
    <w:rsid w:val="00FB4EB8"/>
    <w:rsid w:val="00FB51AF"/>
    <w:rsid w:val="00FB7027"/>
    <w:rsid w:val="00FB718C"/>
    <w:rsid w:val="00FB7417"/>
    <w:rsid w:val="00FB79B1"/>
    <w:rsid w:val="00FB7AA5"/>
    <w:rsid w:val="00FB7B8F"/>
    <w:rsid w:val="00FC0F2D"/>
    <w:rsid w:val="00FC0FD2"/>
    <w:rsid w:val="00FC162F"/>
    <w:rsid w:val="00FC2294"/>
    <w:rsid w:val="00FC2B79"/>
    <w:rsid w:val="00FC318C"/>
    <w:rsid w:val="00FC3449"/>
    <w:rsid w:val="00FC3865"/>
    <w:rsid w:val="00FC3A73"/>
    <w:rsid w:val="00FC4154"/>
    <w:rsid w:val="00FC4B5F"/>
    <w:rsid w:val="00FC4CDA"/>
    <w:rsid w:val="00FC5AB3"/>
    <w:rsid w:val="00FC5C22"/>
    <w:rsid w:val="00FC5DA9"/>
    <w:rsid w:val="00FC5E40"/>
    <w:rsid w:val="00FC6795"/>
    <w:rsid w:val="00FC688D"/>
    <w:rsid w:val="00FC6B4D"/>
    <w:rsid w:val="00FC7B5F"/>
    <w:rsid w:val="00FC7DB5"/>
    <w:rsid w:val="00FC7DE0"/>
    <w:rsid w:val="00FD037B"/>
    <w:rsid w:val="00FD0415"/>
    <w:rsid w:val="00FD0AE1"/>
    <w:rsid w:val="00FD0B54"/>
    <w:rsid w:val="00FD18B8"/>
    <w:rsid w:val="00FD24FB"/>
    <w:rsid w:val="00FD2B05"/>
    <w:rsid w:val="00FD3038"/>
    <w:rsid w:val="00FD5694"/>
    <w:rsid w:val="00FD5E20"/>
    <w:rsid w:val="00FD6AE1"/>
    <w:rsid w:val="00FE018A"/>
    <w:rsid w:val="00FE12D1"/>
    <w:rsid w:val="00FE1DAC"/>
    <w:rsid w:val="00FE2584"/>
    <w:rsid w:val="00FE27E5"/>
    <w:rsid w:val="00FE2AAA"/>
    <w:rsid w:val="00FE3294"/>
    <w:rsid w:val="00FE4350"/>
    <w:rsid w:val="00FE4403"/>
    <w:rsid w:val="00FE5130"/>
    <w:rsid w:val="00FE5DC0"/>
    <w:rsid w:val="00FE5EDE"/>
    <w:rsid w:val="00FE60A1"/>
    <w:rsid w:val="00FE614B"/>
    <w:rsid w:val="00FE6190"/>
    <w:rsid w:val="00FE64F3"/>
    <w:rsid w:val="00FE6C4B"/>
    <w:rsid w:val="00FE6C72"/>
    <w:rsid w:val="00FF089D"/>
    <w:rsid w:val="00FF09BF"/>
    <w:rsid w:val="00FF0B3A"/>
    <w:rsid w:val="00FF0E0D"/>
    <w:rsid w:val="00FF21DB"/>
    <w:rsid w:val="00FF22DA"/>
    <w:rsid w:val="00FF2DCD"/>
    <w:rsid w:val="00FF42AC"/>
    <w:rsid w:val="00FF48EA"/>
    <w:rsid w:val="00FF4F9D"/>
    <w:rsid w:val="00FF53F0"/>
    <w:rsid w:val="00FF667A"/>
    <w:rsid w:val="00FF7323"/>
    <w:rsid w:val="00FF75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D0560"/>
  <w15:chartTrackingRefBased/>
  <w15:docId w15:val="{A4AE93E8-045E-42DA-AB26-C38AD652C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qFormat/>
    <w:rsid w:val="005650ED"/>
    <w:pPr>
      <w:spacing w:before="100" w:beforeAutospacing="1" w:after="180" w:line="240" w:lineRule="auto"/>
      <w:outlineLvl w:val="1"/>
    </w:pPr>
    <w:rPr>
      <w:rFonts w:ascii="Times New Roman" w:eastAsia="Times New Roman" w:hAnsi="Times New Roman" w:cs="Times New Roman"/>
      <w:b/>
      <w:bCs/>
      <w:color w:val="3E6DA9"/>
      <w:sz w:val="31"/>
      <w:szCs w:val="31"/>
      <w:lang w:eastAsia="pt-BR"/>
    </w:rPr>
  </w:style>
  <w:style w:type="paragraph" w:styleId="Ttulo3">
    <w:name w:val="heading 3"/>
    <w:basedOn w:val="Normal"/>
    <w:link w:val="Ttulo3Char"/>
    <w:uiPriority w:val="9"/>
    <w:qFormat/>
    <w:rsid w:val="005650ED"/>
    <w:pPr>
      <w:spacing w:before="100" w:beforeAutospacing="1" w:after="180" w:line="240" w:lineRule="auto"/>
      <w:outlineLvl w:val="2"/>
    </w:pPr>
    <w:rPr>
      <w:rFonts w:ascii="Times New Roman" w:eastAsia="Times New Roman" w:hAnsi="Times New Roman" w:cs="Times New Roman"/>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Bibliografia">
    <w:name w:val="Bibliography"/>
    <w:basedOn w:val="Normal"/>
    <w:next w:val="Normal"/>
    <w:uiPriority w:val="37"/>
    <w:unhideWhenUsed/>
    <w:rsid w:val="00DF1801"/>
    <w:pPr>
      <w:spacing w:after="240" w:line="240" w:lineRule="auto"/>
    </w:pPr>
  </w:style>
  <w:style w:type="paragraph" w:styleId="PargrafodaLista">
    <w:name w:val="List Paragraph"/>
    <w:basedOn w:val="Normal"/>
    <w:uiPriority w:val="34"/>
    <w:qFormat/>
    <w:rsid w:val="007C1FF0"/>
    <w:pPr>
      <w:ind w:left="720"/>
      <w:contextualSpacing/>
    </w:pPr>
  </w:style>
  <w:style w:type="paragraph" w:styleId="Reviso">
    <w:name w:val="Revision"/>
    <w:hidden/>
    <w:uiPriority w:val="99"/>
    <w:semiHidden/>
    <w:rsid w:val="007B7DE1"/>
    <w:pPr>
      <w:spacing w:after="0" w:line="240" w:lineRule="auto"/>
    </w:pPr>
  </w:style>
  <w:style w:type="character" w:customStyle="1" w:styleId="Ttulo2Char">
    <w:name w:val="Título 2 Char"/>
    <w:basedOn w:val="Fontepargpadro"/>
    <w:link w:val="Ttulo2"/>
    <w:uiPriority w:val="9"/>
    <w:rsid w:val="005650ED"/>
    <w:rPr>
      <w:rFonts w:ascii="Times New Roman" w:eastAsia="Times New Roman" w:hAnsi="Times New Roman" w:cs="Times New Roman"/>
      <w:b/>
      <w:bCs/>
      <w:color w:val="3E6DA9"/>
      <w:sz w:val="31"/>
      <w:szCs w:val="31"/>
      <w:lang w:eastAsia="pt-BR"/>
    </w:rPr>
  </w:style>
  <w:style w:type="character" w:customStyle="1" w:styleId="Ttulo3Char">
    <w:name w:val="Título 3 Char"/>
    <w:basedOn w:val="Fontepargpadro"/>
    <w:link w:val="Ttulo3"/>
    <w:uiPriority w:val="9"/>
    <w:rsid w:val="005650ED"/>
    <w:rPr>
      <w:rFonts w:ascii="Times New Roman" w:eastAsia="Times New Roman" w:hAnsi="Times New Roman" w:cs="Times New Roman"/>
      <w:b/>
      <w:bCs/>
      <w:sz w:val="26"/>
      <w:szCs w:val="26"/>
      <w:lang w:eastAsia="pt-BR"/>
    </w:rPr>
  </w:style>
  <w:style w:type="paragraph" w:styleId="Cabealho">
    <w:name w:val="header"/>
    <w:basedOn w:val="Normal"/>
    <w:link w:val="CabealhoChar"/>
    <w:uiPriority w:val="99"/>
    <w:unhideWhenUsed/>
    <w:rsid w:val="00A2704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27041"/>
  </w:style>
  <w:style w:type="paragraph" w:styleId="Rodap">
    <w:name w:val="footer"/>
    <w:basedOn w:val="Normal"/>
    <w:link w:val="RodapChar"/>
    <w:uiPriority w:val="99"/>
    <w:unhideWhenUsed/>
    <w:rsid w:val="00A27041"/>
    <w:pPr>
      <w:tabs>
        <w:tab w:val="center" w:pos="4252"/>
        <w:tab w:val="right" w:pos="8504"/>
      </w:tabs>
      <w:spacing w:after="0" w:line="240" w:lineRule="auto"/>
    </w:pPr>
  </w:style>
  <w:style w:type="character" w:customStyle="1" w:styleId="RodapChar">
    <w:name w:val="Rodapé Char"/>
    <w:basedOn w:val="Fontepargpadro"/>
    <w:link w:val="Rodap"/>
    <w:uiPriority w:val="99"/>
    <w:rsid w:val="00A27041"/>
  </w:style>
  <w:style w:type="character" w:styleId="Refdecomentrio">
    <w:name w:val="annotation reference"/>
    <w:basedOn w:val="Fontepargpadro"/>
    <w:uiPriority w:val="99"/>
    <w:semiHidden/>
    <w:unhideWhenUsed/>
    <w:rsid w:val="000315D6"/>
    <w:rPr>
      <w:sz w:val="16"/>
      <w:szCs w:val="16"/>
    </w:rPr>
  </w:style>
  <w:style w:type="paragraph" w:styleId="Textodecomentrio">
    <w:name w:val="annotation text"/>
    <w:basedOn w:val="Normal"/>
    <w:link w:val="TextodecomentrioChar"/>
    <w:uiPriority w:val="99"/>
    <w:unhideWhenUsed/>
    <w:rsid w:val="000315D6"/>
    <w:pPr>
      <w:spacing w:line="240" w:lineRule="auto"/>
    </w:pPr>
    <w:rPr>
      <w:sz w:val="20"/>
      <w:szCs w:val="20"/>
    </w:rPr>
  </w:style>
  <w:style w:type="character" w:customStyle="1" w:styleId="TextodecomentrioChar">
    <w:name w:val="Texto de comentário Char"/>
    <w:basedOn w:val="Fontepargpadro"/>
    <w:link w:val="Textodecomentrio"/>
    <w:uiPriority w:val="99"/>
    <w:rsid w:val="000315D6"/>
    <w:rPr>
      <w:sz w:val="20"/>
      <w:szCs w:val="20"/>
    </w:rPr>
  </w:style>
  <w:style w:type="paragraph" w:styleId="Assuntodocomentrio">
    <w:name w:val="annotation subject"/>
    <w:basedOn w:val="Textodecomentrio"/>
    <w:next w:val="Textodecomentrio"/>
    <w:link w:val="AssuntodocomentrioChar"/>
    <w:uiPriority w:val="99"/>
    <w:semiHidden/>
    <w:unhideWhenUsed/>
    <w:rsid w:val="000315D6"/>
    <w:rPr>
      <w:b/>
      <w:bCs/>
    </w:rPr>
  </w:style>
  <w:style w:type="character" w:customStyle="1" w:styleId="AssuntodocomentrioChar">
    <w:name w:val="Assunto do comentário Char"/>
    <w:basedOn w:val="TextodecomentrioChar"/>
    <w:link w:val="Assuntodocomentrio"/>
    <w:uiPriority w:val="99"/>
    <w:semiHidden/>
    <w:rsid w:val="000315D6"/>
    <w:rPr>
      <w:b/>
      <w:bCs/>
      <w:sz w:val="20"/>
      <w:szCs w:val="20"/>
    </w:rPr>
  </w:style>
  <w:style w:type="paragraph" w:styleId="NormalWeb">
    <w:name w:val="Normal (Web)"/>
    <w:basedOn w:val="Normal"/>
    <w:uiPriority w:val="99"/>
    <w:semiHidden/>
    <w:unhideWhenUsed/>
    <w:rsid w:val="006D09F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740E39"/>
    <w:rPr>
      <w:color w:val="0563C1" w:themeColor="hyperlink"/>
      <w:u w:val="single"/>
    </w:rPr>
  </w:style>
  <w:style w:type="character" w:styleId="MenoPendente">
    <w:name w:val="Unresolved Mention"/>
    <w:basedOn w:val="Fontepargpadro"/>
    <w:uiPriority w:val="99"/>
    <w:semiHidden/>
    <w:unhideWhenUsed/>
    <w:rsid w:val="00740E39"/>
    <w:rPr>
      <w:color w:val="605E5C"/>
      <w:shd w:val="clear" w:color="auto" w:fill="E1DFDD"/>
    </w:rPr>
  </w:style>
  <w:style w:type="character" w:styleId="HiperlinkVisitado">
    <w:name w:val="FollowedHyperlink"/>
    <w:basedOn w:val="Fontepargpadro"/>
    <w:uiPriority w:val="99"/>
    <w:semiHidden/>
    <w:unhideWhenUsed/>
    <w:rsid w:val="004E37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7778">
      <w:bodyDiv w:val="1"/>
      <w:marLeft w:val="0"/>
      <w:marRight w:val="0"/>
      <w:marTop w:val="0"/>
      <w:marBottom w:val="0"/>
      <w:divBdr>
        <w:top w:val="none" w:sz="0" w:space="0" w:color="auto"/>
        <w:left w:val="none" w:sz="0" w:space="0" w:color="auto"/>
        <w:bottom w:val="none" w:sz="0" w:space="0" w:color="auto"/>
        <w:right w:val="none" w:sz="0" w:space="0" w:color="auto"/>
      </w:divBdr>
    </w:div>
    <w:div w:id="148790407">
      <w:bodyDiv w:val="1"/>
      <w:marLeft w:val="360"/>
      <w:marRight w:val="360"/>
      <w:marTop w:val="360"/>
      <w:marBottom w:val="360"/>
      <w:divBdr>
        <w:top w:val="none" w:sz="0" w:space="0" w:color="auto"/>
        <w:left w:val="none" w:sz="0" w:space="0" w:color="auto"/>
        <w:bottom w:val="none" w:sz="0" w:space="0" w:color="auto"/>
        <w:right w:val="none" w:sz="0" w:space="0" w:color="auto"/>
      </w:divBdr>
    </w:div>
    <w:div w:id="168913675">
      <w:bodyDiv w:val="1"/>
      <w:marLeft w:val="0"/>
      <w:marRight w:val="0"/>
      <w:marTop w:val="0"/>
      <w:marBottom w:val="0"/>
      <w:divBdr>
        <w:top w:val="none" w:sz="0" w:space="0" w:color="auto"/>
        <w:left w:val="none" w:sz="0" w:space="0" w:color="auto"/>
        <w:bottom w:val="none" w:sz="0" w:space="0" w:color="auto"/>
        <w:right w:val="none" w:sz="0" w:space="0" w:color="auto"/>
      </w:divBdr>
    </w:div>
    <w:div w:id="237906971">
      <w:bodyDiv w:val="1"/>
      <w:marLeft w:val="0"/>
      <w:marRight w:val="0"/>
      <w:marTop w:val="0"/>
      <w:marBottom w:val="0"/>
      <w:divBdr>
        <w:top w:val="none" w:sz="0" w:space="0" w:color="auto"/>
        <w:left w:val="none" w:sz="0" w:space="0" w:color="auto"/>
        <w:bottom w:val="none" w:sz="0" w:space="0" w:color="auto"/>
        <w:right w:val="none" w:sz="0" w:space="0" w:color="auto"/>
      </w:divBdr>
    </w:div>
    <w:div w:id="412550866">
      <w:bodyDiv w:val="1"/>
      <w:marLeft w:val="0"/>
      <w:marRight w:val="0"/>
      <w:marTop w:val="0"/>
      <w:marBottom w:val="0"/>
      <w:divBdr>
        <w:top w:val="none" w:sz="0" w:space="0" w:color="auto"/>
        <w:left w:val="none" w:sz="0" w:space="0" w:color="auto"/>
        <w:bottom w:val="none" w:sz="0" w:space="0" w:color="auto"/>
        <w:right w:val="none" w:sz="0" w:space="0" w:color="auto"/>
      </w:divBdr>
    </w:div>
    <w:div w:id="563613542">
      <w:bodyDiv w:val="1"/>
      <w:marLeft w:val="0"/>
      <w:marRight w:val="0"/>
      <w:marTop w:val="0"/>
      <w:marBottom w:val="0"/>
      <w:divBdr>
        <w:top w:val="none" w:sz="0" w:space="0" w:color="auto"/>
        <w:left w:val="none" w:sz="0" w:space="0" w:color="auto"/>
        <w:bottom w:val="none" w:sz="0" w:space="0" w:color="auto"/>
        <w:right w:val="none" w:sz="0" w:space="0" w:color="auto"/>
      </w:divBdr>
    </w:div>
    <w:div w:id="634138930">
      <w:bodyDiv w:val="1"/>
      <w:marLeft w:val="0"/>
      <w:marRight w:val="0"/>
      <w:marTop w:val="0"/>
      <w:marBottom w:val="0"/>
      <w:divBdr>
        <w:top w:val="none" w:sz="0" w:space="0" w:color="auto"/>
        <w:left w:val="none" w:sz="0" w:space="0" w:color="auto"/>
        <w:bottom w:val="none" w:sz="0" w:space="0" w:color="auto"/>
        <w:right w:val="none" w:sz="0" w:space="0" w:color="auto"/>
      </w:divBdr>
    </w:div>
    <w:div w:id="743406446">
      <w:bodyDiv w:val="1"/>
      <w:marLeft w:val="0"/>
      <w:marRight w:val="0"/>
      <w:marTop w:val="0"/>
      <w:marBottom w:val="0"/>
      <w:divBdr>
        <w:top w:val="none" w:sz="0" w:space="0" w:color="auto"/>
        <w:left w:val="none" w:sz="0" w:space="0" w:color="auto"/>
        <w:bottom w:val="none" w:sz="0" w:space="0" w:color="auto"/>
        <w:right w:val="none" w:sz="0" w:space="0" w:color="auto"/>
      </w:divBdr>
    </w:div>
    <w:div w:id="755979658">
      <w:bodyDiv w:val="1"/>
      <w:marLeft w:val="0"/>
      <w:marRight w:val="0"/>
      <w:marTop w:val="0"/>
      <w:marBottom w:val="0"/>
      <w:divBdr>
        <w:top w:val="none" w:sz="0" w:space="0" w:color="auto"/>
        <w:left w:val="none" w:sz="0" w:space="0" w:color="auto"/>
        <w:bottom w:val="none" w:sz="0" w:space="0" w:color="auto"/>
        <w:right w:val="none" w:sz="0" w:space="0" w:color="auto"/>
      </w:divBdr>
    </w:div>
    <w:div w:id="813109090">
      <w:bodyDiv w:val="1"/>
      <w:marLeft w:val="0"/>
      <w:marRight w:val="0"/>
      <w:marTop w:val="0"/>
      <w:marBottom w:val="0"/>
      <w:divBdr>
        <w:top w:val="none" w:sz="0" w:space="0" w:color="auto"/>
        <w:left w:val="none" w:sz="0" w:space="0" w:color="auto"/>
        <w:bottom w:val="none" w:sz="0" w:space="0" w:color="auto"/>
        <w:right w:val="none" w:sz="0" w:space="0" w:color="auto"/>
      </w:divBdr>
    </w:div>
    <w:div w:id="824469814">
      <w:bodyDiv w:val="1"/>
      <w:marLeft w:val="0"/>
      <w:marRight w:val="0"/>
      <w:marTop w:val="0"/>
      <w:marBottom w:val="0"/>
      <w:divBdr>
        <w:top w:val="none" w:sz="0" w:space="0" w:color="auto"/>
        <w:left w:val="none" w:sz="0" w:space="0" w:color="auto"/>
        <w:bottom w:val="none" w:sz="0" w:space="0" w:color="auto"/>
        <w:right w:val="none" w:sz="0" w:space="0" w:color="auto"/>
      </w:divBdr>
    </w:div>
    <w:div w:id="954168995">
      <w:bodyDiv w:val="1"/>
      <w:marLeft w:val="0"/>
      <w:marRight w:val="0"/>
      <w:marTop w:val="0"/>
      <w:marBottom w:val="0"/>
      <w:divBdr>
        <w:top w:val="none" w:sz="0" w:space="0" w:color="auto"/>
        <w:left w:val="none" w:sz="0" w:space="0" w:color="auto"/>
        <w:bottom w:val="none" w:sz="0" w:space="0" w:color="auto"/>
        <w:right w:val="none" w:sz="0" w:space="0" w:color="auto"/>
      </w:divBdr>
    </w:div>
    <w:div w:id="1082797953">
      <w:bodyDiv w:val="1"/>
      <w:marLeft w:val="0"/>
      <w:marRight w:val="0"/>
      <w:marTop w:val="0"/>
      <w:marBottom w:val="0"/>
      <w:divBdr>
        <w:top w:val="none" w:sz="0" w:space="0" w:color="auto"/>
        <w:left w:val="none" w:sz="0" w:space="0" w:color="auto"/>
        <w:bottom w:val="none" w:sz="0" w:space="0" w:color="auto"/>
        <w:right w:val="none" w:sz="0" w:space="0" w:color="auto"/>
      </w:divBdr>
    </w:div>
    <w:div w:id="1209296188">
      <w:bodyDiv w:val="1"/>
      <w:marLeft w:val="0"/>
      <w:marRight w:val="0"/>
      <w:marTop w:val="0"/>
      <w:marBottom w:val="0"/>
      <w:divBdr>
        <w:top w:val="none" w:sz="0" w:space="0" w:color="auto"/>
        <w:left w:val="none" w:sz="0" w:space="0" w:color="auto"/>
        <w:bottom w:val="none" w:sz="0" w:space="0" w:color="auto"/>
        <w:right w:val="none" w:sz="0" w:space="0" w:color="auto"/>
      </w:divBdr>
    </w:div>
    <w:div w:id="1224753212">
      <w:bodyDiv w:val="1"/>
      <w:marLeft w:val="0"/>
      <w:marRight w:val="0"/>
      <w:marTop w:val="0"/>
      <w:marBottom w:val="0"/>
      <w:divBdr>
        <w:top w:val="none" w:sz="0" w:space="0" w:color="auto"/>
        <w:left w:val="none" w:sz="0" w:space="0" w:color="auto"/>
        <w:bottom w:val="none" w:sz="0" w:space="0" w:color="auto"/>
        <w:right w:val="none" w:sz="0" w:space="0" w:color="auto"/>
      </w:divBdr>
    </w:div>
    <w:div w:id="1225531533">
      <w:bodyDiv w:val="1"/>
      <w:marLeft w:val="360"/>
      <w:marRight w:val="360"/>
      <w:marTop w:val="360"/>
      <w:marBottom w:val="360"/>
      <w:divBdr>
        <w:top w:val="none" w:sz="0" w:space="0" w:color="auto"/>
        <w:left w:val="none" w:sz="0" w:space="0" w:color="auto"/>
        <w:bottom w:val="none" w:sz="0" w:space="0" w:color="auto"/>
        <w:right w:val="none" w:sz="0" w:space="0" w:color="auto"/>
      </w:divBdr>
    </w:div>
    <w:div w:id="1423143435">
      <w:bodyDiv w:val="1"/>
      <w:marLeft w:val="0"/>
      <w:marRight w:val="0"/>
      <w:marTop w:val="0"/>
      <w:marBottom w:val="0"/>
      <w:divBdr>
        <w:top w:val="none" w:sz="0" w:space="0" w:color="auto"/>
        <w:left w:val="none" w:sz="0" w:space="0" w:color="auto"/>
        <w:bottom w:val="none" w:sz="0" w:space="0" w:color="auto"/>
        <w:right w:val="none" w:sz="0" w:space="0" w:color="auto"/>
      </w:divBdr>
    </w:div>
    <w:div w:id="1656839208">
      <w:bodyDiv w:val="1"/>
      <w:marLeft w:val="0"/>
      <w:marRight w:val="0"/>
      <w:marTop w:val="0"/>
      <w:marBottom w:val="0"/>
      <w:divBdr>
        <w:top w:val="none" w:sz="0" w:space="0" w:color="auto"/>
        <w:left w:val="none" w:sz="0" w:space="0" w:color="auto"/>
        <w:bottom w:val="none" w:sz="0" w:space="0" w:color="auto"/>
        <w:right w:val="none" w:sz="0" w:space="0" w:color="auto"/>
      </w:divBdr>
    </w:div>
    <w:div w:id="1691419079">
      <w:bodyDiv w:val="1"/>
      <w:marLeft w:val="0"/>
      <w:marRight w:val="0"/>
      <w:marTop w:val="0"/>
      <w:marBottom w:val="0"/>
      <w:divBdr>
        <w:top w:val="none" w:sz="0" w:space="0" w:color="auto"/>
        <w:left w:val="none" w:sz="0" w:space="0" w:color="auto"/>
        <w:bottom w:val="none" w:sz="0" w:space="0" w:color="auto"/>
        <w:right w:val="none" w:sz="0" w:space="0" w:color="auto"/>
      </w:divBdr>
    </w:div>
    <w:div w:id="1775398637">
      <w:bodyDiv w:val="1"/>
      <w:marLeft w:val="0"/>
      <w:marRight w:val="0"/>
      <w:marTop w:val="0"/>
      <w:marBottom w:val="0"/>
      <w:divBdr>
        <w:top w:val="none" w:sz="0" w:space="0" w:color="auto"/>
        <w:left w:val="none" w:sz="0" w:space="0" w:color="auto"/>
        <w:bottom w:val="none" w:sz="0" w:space="0" w:color="auto"/>
        <w:right w:val="none" w:sz="0" w:space="0" w:color="auto"/>
      </w:divBdr>
    </w:div>
    <w:div w:id="1780950731">
      <w:bodyDiv w:val="1"/>
      <w:marLeft w:val="0"/>
      <w:marRight w:val="0"/>
      <w:marTop w:val="0"/>
      <w:marBottom w:val="0"/>
      <w:divBdr>
        <w:top w:val="none" w:sz="0" w:space="0" w:color="auto"/>
        <w:left w:val="none" w:sz="0" w:space="0" w:color="auto"/>
        <w:bottom w:val="none" w:sz="0" w:space="0" w:color="auto"/>
        <w:right w:val="none" w:sz="0" w:space="0" w:color="auto"/>
      </w:divBdr>
    </w:div>
    <w:div w:id="1916740597">
      <w:bodyDiv w:val="1"/>
      <w:marLeft w:val="0"/>
      <w:marRight w:val="0"/>
      <w:marTop w:val="0"/>
      <w:marBottom w:val="0"/>
      <w:divBdr>
        <w:top w:val="none" w:sz="0" w:space="0" w:color="auto"/>
        <w:left w:val="none" w:sz="0" w:space="0" w:color="auto"/>
        <w:bottom w:val="none" w:sz="0" w:space="0" w:color="auto"/>
        <w:right w:val="none" w:sz="0" w:space="0" w:color="auto"/>
      </w:divBdr>
    </w:div>
    <w:div w:id="203360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publications.aston.ac.uk/id/eprint/17222/1/Developing_and_evaluating_a_methodology_for_business_process_improvement.pdf" TargetMode="External"/><Relationship Id="rId39" Type="http://schemas.openxmlformats.org/officeDocument/2006/relationships/hyperlink" Target="http://modir3-3.ir/article-english/article330.pdf" TargetMode="External"/><Relationship Id="rId21" Type="http://schemas.openxmlformats.org/officeDocument/2006/relationships/image" Target="media/image14.png"/><Relationship Id="rId34" Type="http://schemas.openxmlformats.org/officeDocument/2006/relationships/hyperlink" Target="https://www.researchgate.net/publication/277098847_ANALISE_DE_DESEMPENHO_ORGANIZACIONAL_PROPONDO_UMA" TargetMode="External"/><Relationship Id="rId42" Type="http://schemas.openxmlformats.org/officeDocument/2006/relationships/hyperlink" Target="https://revistas.ufrj.br/index.php/scg/article/download/13271/9093" TargetMode="External"/><Relationship Id="rId47" Type="http://schemas.openxmlformats.org/officeDocument/2006/relationships/hyperlink" Target="https://onlinelibrary.wiley.com/doi/abs/10.1111/j.1468-0408.2004.00185.x" TargetMode="External"/><Relationship Id="rId50" Type="http://schemas.openxmlformats.org/officeDocument/2006/relationships/hyperlink" Target="https://www.researchgate.net/publication/250769467_The_Impact_of_Business_Process_Orientation_on_Organizational_Performance" TargetMode="External"/><Relationship Id="rId55" Type="http://schemas.openxmlformats.org/officeDocument/2006/relationships/hyperlink" Target="https://www.researchgate.net/publication/283778936_Impact_of_IT_Intellectual_Capital_on_IT_Explorative-Exploitative_Innovation_Strategy_and_Performanc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marinha.mil.br/sites/default/files/relatorio-de-gestao-2021.pdf"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orcid.org/0000-0003-4344-4720" TargetMode="External"/><Relationship Id="rId37" Type="http://schemas.openxmlformats.org/officeDocument/2006/relationships/hyperlink" Target="https://bibliotecadigital.fgv.br/dspace/handle/10438/25879" TargetMode="External"/><Relationship Id="rId40" Type="http://schemas.openxmlformats.org/officeDocument/2006/relationships/hyperlink" Target="https://dl.acm.org/doi/10.1145/383371.383376" TargetMode="External"/><Relationship Id="rId45" Type="http://schemas.openxmlformats.org/officeDocument/2006/relationships/hyperlink" Target="https://www.researchgate.net/publication/289897073_Business_process_orientation_Do_you_have_it_Placing_an_emphasis_on_processes_will_help_organizations_move_forward" TargetMode="External"/><Relationship Id="rId53" Type="http://schemas.openxmlformats.org/officeDocument/2006/relationships/hyperlink" Target="https://www.researchgate.net/publication/38008858_Measurement_of_Business_Performance_in_Strategy_Research_A_Comparison_of_Approache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lume.ufrgs.br/bitstream/handle/10183/11499/000616112.pdf" TargetMode="External"/><Relationship Id="rId30" Type="http://schemas.openxmlformats.org/officeDocument/2006/relationships/hyperlink" Target="https://www.stf.jus.br/arquivo/cms/centralDoCidadaoAcessoInformacaoAuditoria/anexo/000.2021_Levantamento_AvaliacaoDaMaturidadeEmGestaoDeProcessosNoSTF.pdf" TargetMode="External"/><Relationship Id="rId35" Type="http://schemas.openxmlformats.org/officeDocument/2006/relationships/hyperlink" Target="https://www.researchgate.net/publication/27482282_Understanding_the_Main_Phases_of_Developing_a_Maturity_Assessment_Model" TargetMode="External"/><Relationship Id="rId43" Type="http://schemas.openxmlformats.org/officeDocument/2006/relationships/hyperlink" Target="https://www.researchgate.net/publication/281976669_Avaliacao_de_resultado_e_desempenho_um_estudo_comparativo_entre_Balanced_Scorecard_e_Gecon" TargetMode="External"/><Relationship Id="rId48" Type="http://schemas.openxmlformats.org/officeDocument/2006/relationships/hyperlink" Target="https://www.researchgate.net/profile/Jens-Poeppelbuss/publication/241509649_Maturity_Models_in_Business_Process_Management/links/565f108908aefe619b27f19e/Maturity-Models-in-Business-Process-Management.pdf" TargetMode="External"/><Relationship Id="rId56" Type="http://schemas.openxmlformats.org/officeDocument/2006/relationships/hyperlink" Target="http://assets.csom.umn.edu/assets/21929.pdf" TargetMode="External"/><Relationship Id="rId8" Type="http://schemas.openxmlformats.org/officeDocument/2006/relationships/image" Target="media/image1.png"/><Relationship Id="rId51" Type="http://schemas.openxmlformats.org/officeDocument/2006/relationships/hyperlink" Target="https://www.academia.edu/22466402/Understanding_Business_Process_Management_Implications_for_Theory_and_Practic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rive.google.com/drive/folders/1Pf7VSfG1WsvdUo5cV467CMsQ1MsKxaVs?usp=share_link" TargetMode="External"/><Relationship Id="rId33" Type="http://schemas.openxmlformats.org/officeDocument/2006/relationships/hyperlink" Target="https://admpg.com.br/2020/anais/arquivos/08282020_100855_5f490133e9bf7.pdf" TargetMode="External"/><Relationship Id="rId38" Type="http://schemas.openxmlformats.org/officeDocument/2006/relationships/hyperlink" Target="https://www.researchgate.net/publication/233517540_Business_process_management_Public_sector_implications" TargetMode="External"/><Relationship Id="rId46" Type="http://schemas.openxmlformats.org/officeDocument/2006/relationships/hyperlink" Target="https://www.researchgate.net/publication/261676224_Maturity_Assessment_Models_A_Design_Science_Research_Approach" TargetMode="Externa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www.researchgate.net/publication/254228397_A_conceptual_framework_and_classification_of_capability_areas_for_business_process_maturity" TargetMode="External"/><Relationship Id="rId54" Type="http://schemas.openxmlformats.org/officeDocument/2006/relationships/hyperlink" Target="https://www.intercostos.org/documentos/congreso-08/28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scielo.br/j/gp/a/Vwr8X7FwZGknhm4BdnVdYqd/?format=pdf&amp;lang=pt" TargetMode="External"/><Relationship Id="rId36" Type="http://schemas.openxmlformats.org/officeDocument/2006/relationships/hyperlink" Target="https://link.springer.com/article/10.1007/s10796-015-9554-5" TargetMode="External"/><Relationship Id="rId49" Type="http://schemas.openxmlformats.org/officeDocument/2006/relationships/hyperlink" Target="https://www.researchgate.net/publication/27482324_Towards_a_Business_Process_Management_Maturity_Model"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www.marinha.mil.br/sites/default/files/relatorio-individual-autoavaliacao-2021.pdf" TargetMode="External"/><Relationship Id="rId44" Type="http://schemas.openxmlformats.org/officeDocument/2006/relationships/hyperlink" Target="https://www.researchgate.net/publication/52011735_A_Global_Investigation_of_Key_Turning_Points_in_Business_Process_Maturity" TargetMode="External"/><Relationship Id="rId52" Type="http://schemas.openxmlformats.org/officeDocument/2006/relationships/hyperlink" Target="https://core.ac.uk/download/pdf/235126461.pdf"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XSL" StyleName="ABNT NBR 6023:2002*" Version="1"/>
</file>

<file path=customXml/itemProps1.xml><?xml version="1.0" encoding="utf-8"?>
<ds:datastoreItem xmlns:ds="http://schemas.openxmlformats.org/officeDocument/2006/customXml" ds:itemID="{E8001790-806A-4F4F-B19F-5D3171090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24</Pages>
  <Words>10571</Words>
  <Characters>57088</Characters>
  <Application>Microsoft Office Word</Application>
  <DocSecurity>0</DocSecurity>
  <Lines>475</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Bandeira</dc:creator>
  <cp:keywords/>
  <dc:description/>
  <cp:lastModifiedBy>Joel Bandeira</cp:lastModifiedBy>
  <cp:revision>163</cp:revision>
  <cp:lastPrinted>2022-11-09T20:45:00Z</cp:lastPrinted>
  <dcterms:created xsi:type="dcterms:W3CDTF">2022-11-09T03:13:00Z</dcterms:created>
  <dcterms:modified xsi:type="dcterms:W3CDTF">2022-11-09T20:55:00Z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zotero-version="6.0.16"&gt;&lt;session id="Ls5nld02"/&gt;&lt;style id="http://www.zotero.org/styles/associacao-brasileira-de-normas-tecnicas" hasBibliography="1" bibliographyStyleHasBeenSet="1"/&gt;&lt;prefs&gt;&lt;pref name="fieldType" value="Field"/&gt;&lt;/pr</vt:lpwstr>
  </property>
  <property fmtid="{D5CDD505-2E9C-101B-9397-08002B2CF9AE}" pid="3" name="ZOTERO_PREF_2">
    <vt:lpwstr>efs&gt;&lt;/data&gt;</vt:lpwstr>
  </property>
</Properties>
</file>