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21836" w14:textId="77777777" w:rsidR="00861157" w:rsidRDefault="00117301">
      <w:pPr>
        <w:spacing w:before="0" w:after="0"/>
        <w:ind w:firstLine="0"/>
        <w:jc w:val="center"/>
      </w:pPr>
      <w:r>
        <w:rPr>
          <w:noProof/>
          <w:lang w:eastAsia="pt-BR"/>
        </w:rPr>
        <w:drawing>
          <wp:anchor distT="0" distB="0" distL="114300" distR="114300" simplePos="0" relativeHeight="251658241" behindDoc="0" locked="0" layoutInCell="0" hidden="0" allowOverlap="1" wp14:anchorId="7F6ED7B7" wp14:editId="5A569146">
            <wp:simplePos x="0" y="0"/>
            <wp:positionH relativeFrom="margin">
              <wp:posOffset>91440</wp:posOffset>
            </wp:positionH>
            <wp:positionV relativeFrom="margin">
              <wp:posOffset>-141605</wp:posOffset>
            </wp:positionV>
            <wp:extent cx="935990" cy="701675"/>
            <wp:effectExtent l="0" t="0" r="0" b="0"/>
            <wp:wrapSquare wrapText="bothSides"/>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NyOB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SQ8AAAAAAAAxE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ogAAAAAAAAAAAAAAAAAAAQAAAJAAAAAAAAAAAQAAACH////CBQAAUQQAAAAAAAA1BwAAxgUAACgAAAAIAAAAAQAAAAEAAAA="/>
                        </a:ext>
                      </a:extLst>
                    </pic:cNvPicPr>
                  </pic:nvPicPr>
                  <pic:blipFill>
                    <a:blip r:embed="rId11"/>
                    <a:srcRect l="39130" r="41450"/>
                    <a:stretch>
                      <a:fillRect/>
                    </a:stretch>
                  </pic:blipFill>
                  <pic:spPr>
                    <a:xfrm>
                      <a:off x="0" y="0"/>
                      <a:ext cx="935990" cy="701675"/>
                    </a:xfrm>
                    <a:prstGeom prst="rect">
                      <a:avLst/>
                    </a:prstGeom>
                    <a:noFill/>
                    <a:ln w="12700">
                      <a:noFill/>
                    </a:ln>
                  </pic:spPr>
                </pic:pic>
              </a:graphicData>
            </a:graphic>
          </wp:anchor>
        </w:drawing>
      </w:r>
      <w:r>
        <w:rPr>
          <w:noProof/>
          <w:lang w:eastAsia="pt-BR"/>
        </w:rPr>
        <w:drawing>
          <wp:anchor distT="0" distB="0" distL="114300" distR="114300" simplePos="0" relativeHeight="251658242" behindDoc="1" locked="0" layoutInCell="0" hidden="0" allowOverlap="1" wp14:anchorId="461005C4" wp14:editId="6FBA1A26">
            <wp:simplePos x="0" y="0"/>
            <wp:positionH relativeFrom="margin">
              <wp:posOffset>3980180</wp:posOffset>
            </wp:positionH>
            <wp:positionV relativeFrom="margin">
              <wp:posOffset>-182880</wp:posOffset>
            </wp:positionV>
            <wp:extent cx="1647825" cy="742950"/>
            <wp:effectExtent l="0" t="0" r="0" b="0"/>
            <wp:wrapSquare wrapText="bothSides"/>
            <wp:docPr id="9" name="Imagem 5"/>
            <wp:cNvGraphicFramePr/>
            <a:graphic xmlns:a="http://schemas.openxmlformats.org/drawingml/2006/main">
              <a:graphicData uri="http://schemas.openxmlformats.org/drawingml/2006/picture">
                <pic:pic xmlns:pic="http://schemas.openxmlformats.org/drawingml/2006/picture">
                  <pic:nvPicPr>
                    <pic:cNvPr id="9" name="Imagem 5"/>
                    <pic:cNvPicPr>
                      <a:extLst>
                        <a:ext uri="smNativeData">
                          <sm:smNativeData xmlns="" xmlns:o="urn:schemas-microsoft-com:office:office" xmlns:v="urn:schemas-microsoft-com:vml" xmlns:w10="urn:schemas-microsoft-com:office:word" xmlns:w="http://schemas.openxmlformats.org/wordprocessingml/2006/main" xmlns:sm="smNativeData" val="SMDATA_14_NyOBY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cho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IgAAAAAAAAAAAAAAAAAAAQAAAHwYAAAAAAAAAQAAAOD+//8jCgAAkgQAAAAAAAAhHwAAhQUAACgAAAAIAAAAAQAAAAEAAAA="/>
                        </a:ext>
                      </a:extLst>
                    </pic:cNvPicPr>
                  </pic:nvPicPr>
                  <pic:blipFill>
                    <a:blip r:embed="rId11"/>
                    <a:srcRect l="67700"/>
                    <a:stretch>
                      <a:fillRect/>
                    </a:stretch>
                  </pic:blipFill>
                  <pic:spPr>
                    <a:xfrm>
                      <a:off x="0" y="0"/>
                      <a:ext cx="1647825" cy="742950"/>
                    </a:xfrm>
                    <a:prstGeom prst="rect">
                      <a:avLst/>
                    </a:prstGeom>
                    <a:noFill/>
                    <a:ln w="12700">
                      <a:noFill/>
                    </a:ln>
                  </pic:spPr>
                </pic:pic>
              </a:graphicData>
            </a:graphic>
          </wp:anchor>
        </w:drawing>
      </w:r>
      <w:r>
        <w:t xml:space="preserve">                                                        </w:t>
      </w:r>
    </w:p>
    <w:p w14:paraId="5AB79CDE" w14:textId="77777777" w:rsidR="00861157" w:rsidRDefault="00117301">
      <w:pPr>
        <w:spacing w:before="0" w:after="0"/>
        <w:ind w:firstLine="0"/>
        <w:jc w:val="center"/>
      </w:pPr>
      <w:r>
        <w:t xml:space="preserve">  </w:t>
      </w:r>
    </w:p>
    <w:p w14:paraId="5109D4E7" w14:textId="77777777" w:rsidR="00861157" w:rsidRDefault="00861157">
      <w:pPr>
        <w:spacing w:before="0" w:after="0"/>
        <w:ind w:firstLine="0"/>
        <w:jc w:val="center"/>
        <w:rPr>
          <w:b/>
        </w:rPr>
      </w:pPr>
    </w:p>
    <w:p w14:paraId="01397D1C" w14:textId="77777777" w:rsidR="00861157" w:rsidRDefault="00861157">
      <w:pPr>
        <w:spacing w:before="0" w:after="0"/>
        <w:ind w:firstLine="0"/>
        <w:jc w:val="center"/>
        <w:rPr>
          <w:b/>
        </w:rPr>
      </w:pPr>
    </w:p>
    <w:p w14:paraId="158150D3" w14:textId="77777777" w:rsidR="00861157" w:rsidRPr="00693C12" w:rsidRDefault="00117301">
      <w:pPr>
        <w:spacing w:before="0" w:after="0"/>
        <w:ind w:firstLine="0"/>
        <w:jc w:val="center"/>
      </w:pPr>
      <w:r w:rsidRPr="00693C12">
        <w:t xml:space="preserve">ESCOLA NACIONAL DE SAÚDE PÚBLICA SERGIO AROUCA </w:t>
      </w:r>
    </w:p>
    <w:p w14:paraId="1D06643B" w14:textId="77777777" w:rsidR="00861157" w:rsidRPr="00693C12" w:rsidRDefault="00117301">
      <w:pPr>
        <w:spacing w:before="0" w:after="0"/>
        <w:ind w:firstLine="0"/>
        <w:jc w:val="center"/>
      </w:pPr>
      <w:r w:rsidRPr="00693C12">
        <w:t>CDEAD/FIOCRUZ</w:t>
      </w:r>
    </w:p>
    <w:p w14:paraId="193FE58B" w14:textId="77777777" w:rsidR="00861157" w:rsidRPr="00693C12" w:rsidRDefault="00117301">
      <w:pPr>
        <w:spacing w:before="0" w:after="0"/>
        <w:ind w:firstLine="0"/>
        <w:jc w:val="center"/>
      </w:pPr>
      <w:r w:rsidRPr="00693C12">
        <w:t>FUNDAÇÃO OSWALDO CRUZ</w:t>
      </w:r>
    </w:p>
    <w:p w14:paraId="4355C6DF" w14:textId="77777777" w:rsidR="00861157" w:rsidRDefault="00861157">
      <w:pPr>
        <w:spacing w:before="0" w:after="0"/>
        <w:ind w:firstLine="0"/>
        <w:jc w:val="center"/>
      </w:pPr>
    </w:p>
    <w:p w14:paraId="4CBB3223" w14:textId="77777777" w:rsidR="00861157" w:rsidRDefault="00861157">
      <w:pPr>
        <w:spacing w:before="0" w:after="0"/>
        <w:ind w:firstLine="0"/>
        <w:jc w:val="center"/>
      </w:pPr>
    </w:p>
    <w:p w14:paraId="447F580F" w14:textId="77777777" w:rsidR="00861157" w:rsidRDefault="00861157">
      <w:pPr>
        <w:spacing w:before="0" w:after="0"/>
        <w:ind w:firstLine="0"/>
        <w:jc w:val="center"/>
      </w:pPr>
    </w:p>
    <w:p w14:paraId="64620E24" w14:textId="77777777" w:rsidR="00861157" w:rsidRDefault="00861157">
      <w:pPr>
        <w:spacing w:before="0" w:after="0"/>
        <w:ind w:firstLine="0"/>
        <w:jc w:val="center"/>
      </w:pPr>
    </w:p>
    <w:p w14:paraId="20C55AFD" w14:textId="0FD3E17F" w:rsidR="00861157" w:rsidRDefault="00117301">
      <w:pPr>
        <w:spacing w:before="0" w:after="0"/>
        <w:ind w:firstLine="0"/>
        <w:jc w:val="center"/>
      </w:pPr>
      <w:bookmarkStart w:id="0" w:name="_Hlk527825876"/>
      <w:bookmarkEnd w:id="0"/>
      <w:r>
        <w:t>W</w:t>
      </w:r>
      <w:r w:rsidR="00693C12">
        <w:t>alter Maier Rossler</w:t>
      </w:r>
    </w:p>
    <w:p w14:paraId="4E406291" w14:textId="77777777" w:rsidR="00861157" w:rsidRDefault="00861157">
      <w:pPr>
        <w:spacing w:before="0" w:after="0"/>
        <w:ind w:firstLine="0"/>
        <w:jc w:val="center"/>
      </w:pPr>
    </w:p>
    <w:p w14:paraId="17123988" w14:textId="77777777" w:rsidR="00861157" w:rsidRDefault="00861157">
      <w:pPr>
        <w:spacing w:before="0" w:after="0"/>
        <w:ind w:firstLine="0"/>
        <w:jc w:val="center"/>
      </w:pPr>
    </w:p>
    <w:p w14:paraId="3135DC9E" w14:textId="77777777" w:rsidR="00861157" w:rsidRDefault="00861157">
      <w:pPr>
        <w:spacing w:before="0" w:after="0"/>
        <w:ind w:firstLine="0"/>
        <w:jc w:val="center"/>
      </w:pPr>
    </w:p>
    <w:p w14:paraId="7A5D5470" w14:textId="77777777" w:rsidR="00861157" w:rsidRDefault="00861157">
      <w:pPr>
        <w:spacing w:before="0" w:after="0"/>
        <w:ind w:firstLine="0"/>
        <w:jc w:val="center"/>
      </w:pPr>
    </w:p>
    <w:p w14:paraId="697D51FC" w14:textId="77777777" w:rsidR="00861157" w:rsidRDefault="00861157">
      <w:pPr>
        <w:spacing w:before="0" w:after="0"/>
        <w:ind w:firstLine="0"/>
        <w:jc w:val="center"/>
      </w:pPr>
    </w:p>
    <w:p w14:paraId="07BF0FC9" w14:textId="577DA441" w:rsidR="00861157" w:rsidRPr="00693C12" w:rsidRDefault="00117301">
      <w:pPr>
        <w:ind w:firstLine="0"/>
        <w:jc w:val="center"/>
        <w:rPr>
          <w:bCs/>
          <w:kern w:val="1"/>
        </w:rPr>
      </w:pPr>
      <w:r>
        <w:rPr>
          <w:b/>
        </w:rPr>
        <w:t xml:space="preserve"> </w:t>
      </w:r>
      <w:r w:rsidRPr="00693C12">
        <w:rPr>
          <w:bCs/>
          <w:color w:val="000000"/>
          <w:kern w:val="1"/>
        </w:rPr>
        <w:t xml:space="preserve">A </w:t>
      </w:r>
      <w:r w:rsidR="00693C12" w:rsidRPr="00693C12">
        <w:rPr>
          <w:bCs/>
          <w:color w:val="000000"/>
          <w:kern w:val="1"/>
        </w:rPr>
        <w:t xml:space="preserve">formação dos oficiais médicos em </w:t>
      </w:r>
      <w:r w:rsidR="00713477">
        <w:rPr>
          <w:bCs/>
          <w:color w:val="000000"/>
          <w:kern w:val="1"/>
        </w:rPr>
        <w:t>m</w:t>
      </w:r>
      <w:r w:rsidR="00693C12" w:rsidRPr="00693C12">
        <w:rPr>
          <w:bCs/>
          <w:color w:val="000000"/>
          <w:kern w:val="1"/>
        </w:rPr>
        <w:t xml:space="preserve">edicina </w:t>
      </w:r>
      <w:r w:rsidR="00713477">
        <w:rPr>
          <w:bCs/>
          <w:color w:val="000000"/>
          <w:kern w:val="1"/>
        </w:rPr>
        <w:t>h</w:t>
      </w:r>
      <w:r w:rsidR="00693C12" w:rsidRPr="00693C12">
        <w:rPr>
          <w:bCs/>
          <w:color w:val="000000"/>
          <w:kern w:val="1"/>
        </w:rPr>
        <w:t>iperbárica na Marinha do Brasil</w:t>
      </w:r>
    </w:p>
    <w:p w14:paraId="47CD4053" w14:textId="77777777" w:rsidR="00861157" w:rsidRDefault="00861157">
      <w:pPr>
        <w:ind w:firstLine="0"/>
        <w:jc w:val="center"/>
        <w:rPr>
          <w:b/>
          <w:bCs/>
          <w:kern w:val="1"/>
        </w:rPr>
      </w:pPr>
    </w:p>
    <w:p w14:paraId="282993BC" w14:textId="77777777" w:rsidR="00861157" w:rsidRDefault="00861157">
      <w:pPr>
        <w:spacing w:before="0" w:after="0"/>
        <w:ind w:firstLine="0"/>
      </w:pPr>
    </w:p>
    <w:p w14:paraId="5E155622" w14:textId="77777777" w:rsidR="00861157" w:rsidRDefault="00861157">
      <w:pPr>
        <w:spacing w:before="0" w:after="0"/>
        <w:ind w:firstLine="0"/>
      </w:pPr>
    </w:p>
    <w:p w14:paraId="73963116" w14:textId="77777777" w:rsidR="00861157" w:rsidRDefault="00861157">
      <w:pPr>
        <w:spacing w:before="0" w:after="0"/>
        <w:ind w:firstLine="0"/>
      </w:pPr>
    </w:p>
    <w:p w14:paraId="63E617EB" w14:textId="77777777" w:rsidR="00861157" w:rsidRDefault="00861157">
      <w:pPr>
        <w:spacing w:before="0" w:after="0"/>
        <w:ind w:firstLine="0"/>
      </w:pPr>
    </w:p>
    <w:p w14:paraId="0D308730" w14:textId="77777777" w:rsidR="00861157" w:rsidRDefault="00861157">
      <w:pPr>
        <w:spacing w:before="0" w:after="0"/>
        <w:ind w:firstLine="0"/>
      </w:pPr>
    </w:p>
    <w:p w14:paraId="19BEF6BC" w14:textId="77777777" w:rsidR="00861157" w:rsidRDefault="00861157">
      <w:pPr>
        <w:spacing w:before="0" w:after="0"/>
        <w:ind w:firstLine="0"/>
      </w:pPr>
    </w:p>
    <w:p w14:paraId="4E0C49E9" w14:textId="77777777" w:rsidR="00861157" w:rsidRDefault="00861157">
      <w:pPr>
        <w:spacing w:before="0" w:after="0"/>
        <w:ind w:firstLine="0"/>
      </w:pPr>
    </w:p>
    <w:p w14:paraId="487C51A7" w14:textId="77777777" w:rsidR="00861157" w:rsidRDefault="00861157">
      <w:pPr>
        <w:spacing w:before="0" w:after="0"/>
        <w:ind w:firstLine="0"/>
      </w:pPr>
    </w:p>
    <w:p w14:paraId="64553D9F" w14:textId="77777777" w:rsidR="00861157" w:rsidRDefault="00861157">
      <w:pPr>
        <w:spacing w:before="0" w:after="0"/>
        <w:ind w:firstLine="0"/>
      </w:pPr>
    </w:p>
    <w:p w14:paraId="3529E151" w14:textId="77777777" w:rsidR="00861157" w:rsidRDefault="00861157">
      <w:pPr>
        <w:spacing w:before="0" w:after="0"/>
        <w:ind w:firstLine="0"/>
        <w:jc w:val="center"/>
      </w:pPr>
    </w:p>
    <w:p w14:paraId="1E8286BE" w14:textId="77777777" w:rsidR="00F30E05" w:rsidRDefault="00F30E05">
      <w:pPr>
        <w:spacing w:before="0" w:after="0"/>
        <w:ind w:firstLine="0"/>
        <w:jc w:val="center"/>
      </w:pPr>
    </w:p>
    <w:p w14:paraId="22B5B120" w14:textId="77554D47" w:rsidR="00861157" w:rsidRDefault="00117301">
      <w:pPr>
        <w:spacing w:before="0" w:after="0"/>
        <w:ind w:firstLine="0"/>
        <w:jc w:val="center"/>
      </w:pPr>
      <w:r>
        <w:t>Rio de Janeiro</w:t>
      </w:r>
    </w:p>
    <w:p w14:paraId="2F58E427" w14:textId="77777777" w:rsidR="00861157" w:rsidRDefault="00117301">
      <w:pPr>
        <w:spacing w:before="0" w:after="0"/>
        <w:ind w:firstLine="0"/>
        <w:jc w:val="center"/>
      </w:pPr>
      <w:r>
        <w:t>2021</w:t>
      </w:r>
    </w:p>
    <w:p w14:paraId="20ECC631" w14:textId="21E7EF0D" w:rsidR="00861157" w:rsidRPr="00E64630" w:rsidRDefault="00E64630">
      <w:pPr>
        <w:spacing w:before="0" w:after="0"/>
        <w:ind w:firstLine="0"/>
        <w:jc w:val="center"/>
      </w:pPr>
      <w:r w:rsidRPr="00E64630">
        <w:lastRenderedPageBreak/>
        <w:t>Walter Maier Rossler</w:t>
      </w:r>
    </w:p>
    <w:p w14:paraId="367C1933" w14:textId="77777777" w:rsidR="00861157" w:rsidRDefault="00861157">
      <w:pPr>
        <w:spacing w:before="0" w:after="0"/>
        <w:ind w:firstLine="0"/>
        <w:rPr>
          <w:b/>
        </w:rPr>
      </w:pPr>
    </w:p>
    <w:p w14:paraId="51DF81C2" w14:textId="77777777" w:rsidR="00861157" w:rsidRDefault="00861157">
      <w:pPr>
        <w:spacing w:before="0" w:after="0"/>
        <w:ind w:firstLine="0"/>
        <w:rPr>
          <w:b/>
        </w:rPr>
      </w:pPr>
    </w:p>
    <w:p w14:paraId="0681CD37" w14:textId="77777777" w:rsidR="00861157" w:rsidRDefault="00861157">
      <w:pPr>
        <w:spacing w:before="0" w:after="0"/>
        <w:ind w:firstLine="0"/>
        <w:rPr>
          <w:b/>
        </w:rPr>
      </w:pPr>
    </w:p>
    <w:p w14:paraId="3CAA7360" w14:textId="77777777" w:rsidR="00861157" w:rsidRDefault="00861157">
      <w:pPr>
        <w:spacing w:before="0" w:after="0"/>
        <w:ind w:firstLine="0"/>
        <w:rPr>
          <w:b/>
        </w:rPr>
      </w:pPr>
    </w:p>
    <w:p w14:paraId="1601B7A4" w14:textId="1336C3EB" w:rsidR="00E64630" w:rsidRPr="00693C12" w:rsidRDefault="00E64630" w:rsidP="00E64630">
      <w:pPr>
        <w:ind w:firstLine="0"/>
        <w:jc w:val="center"/>
        <w:rPr>
          <w:bCs/>
          <w:kern w:val="1"/>
        </w:rPr>
      </w:pPr>
      <w:r w:rsidRPr="00693C12">
        <w:rPr>
          <w:bCs/>
          <w:color w:val="000000"/>
          <w:kern w:val="1"/>
        </w:rPr>
        <w:t xml:space="preserve">A formação dos oficiais médicos em </w:t>
      </w:r>
      <w:r w:rsidR="00DB7B6D">
        <w:rPr>
          <w:bCs/>
          <w:color w:val="000000"/>
          <w:kern w:val="1"/>
        </w:rPr>
        <w:t>m</w:t>
      </w:r>
      <w:r w:rsidRPr="00693C12">
        <w:rPr>
          <w:bCs/>
          <w:color w:val="000000"/>
          <w:kern w:val="1"/>
        </w:rPr>
        <w:t xml:space="preserve">edicina </w:t>
      </w:r>
      <w:r w:rsidR="00DB7B6D">
        <w:rPr>
          <w:bCs/>
          <w:color w:val="000000"/>
          <w:kern w:val="1"/>
        </w:rPr>
        <w:t>h</w:t>
      </w:r>
      <w:r w:rsidRPr="00693C12">
        <w:rPr>
          <w:bCs/>
          <w:color w:val="000000"/>
          <w:kern w:val="1"/>
        </w:rPr>
        <w:t>iperbárica na Marinha do Brasil</w:t>
      </w:r>
    </w:p>
    <w:p w14:paraId="4140BCBA" w14:textId="77777777" w:rsidR="00861157" w:rsidRDefault="00861157">
      <w:pPr>
        <w:ind w:firstLine="0"/>
        <w:jc w:val="center"/>
        <w:rPr>
          <w:b/>
          <w:bCs/>
        </w:rPr>
      </w:pPr>
    </w:p>
    <w:p w14:paraId="6B950003" w14:textId="77777777" w:rsidR="00861157" w:rsidRDefault="00861157">
      <w:pPr>
        <w:ind w:firstLine="0"/>
        <w:jc w:val="center"/>
        <w:rPr>
          <w:b/>
        </w:rPr>
      </w:pPr>
    </w:p>
    <w:p w14:paraId="4E2E6821" w14:textId="77777777" w:rsidR="00861157" w:rsidRDefault="00861157">
      <w:pPr>
        <w:spacing w:before="0" w:after="0"/>
        <w:ind w:firstLine="0"/>
      </w:pPr>
    </w:p>
    <w:p w14:paraId="655D8956" w14:textId="77777777" w:rsidR="00861157" w:rsidRDefault="00861157">
      <w:pPr>
        <w:spacing w:before="0" w:after="0"/>
        <w:ind w:firstLine="0"/>
      </w:pPr>
    </w:p>
    <w:p w14:paraId="506A8FCB" w14:textId="77777777" w:rsidR="00861157" w:rsidRDefault="00861157">
      <w:pPr>
        <w:spacing w:before="0" w:after="0"/>
        <w:ind w:firstLine="0"/>
      </w:pPr>
    </w:p>
    <w:p w14:paraId="231B39A3" w14:textId="77777777" w:rsidR="00861157" w:rsidRDefault="00117301">
      <w:pPr>
        <w:spacing w:before="0" w:after="0"/>
        <w:ind w:firstLine="0"/>
      </w:pPr>
      <w:r>
        <w:t>Trabalho de Conclusão de Curso apresentado à Escola Nacional de Saúde Pública Sergio Arouca – EAD/ ENSP/FIOCRUZ como requisito parcial no Curso de Especialização Gestão em Saúde.</w:t>
      </w:r>
    </w:p>
    <w:p w14:paraId="667EE25A" w14:textId="77777777" w:rsidR="00861157" w:rsidRDefault="00861157">
      <w:pPr>
        <w:spacing w:before="0" w:after="0"/>
        <w:ind w:left="4536" w:firstLine="0"/>
      </w:pPr>
    </w:p>
    <w:p w14:paraId="2CBE831E" w14:textId="77777777" w:rsidR="00861157" w:rsidRDefault="00117301">
      <w:pPr>
        <w:spacing w:before="0" w:after="0"/>
        <w:ind w:firstLine="0"/>
      </w:pPr>
      <w:r w:rsidRPr="00E64630">
        <w:t>Orientador:</w:t>
      </w:r>
      <w:r>
        <w:t xml:space="preserve"> Professor André Feijó Barroso</w:t>
      </w:r>
    </w:p>
    <w:p w14:paraId="23B8E95F" w14:textId="77777777" w:rsidR="00861157" w:rsidRDefault="00861157">
      <w:pPr>
        <w:spacing w:before="0" w:after="0"/>
        <w:ind w:left="3969" w:firstLine="0"/>
      </w:pPr>
    </w:p>
    <w:p w14:paraId="07DDA254" w14:textId="77777777" w:rsidR="00861157" w:rsidRDefault="00861157">
      <w:pPr>
        <w:spacing w:before="0" w:after="0"/>
        <w:ind w:left="3969" w:firstLine="0"/>
        <w:rPr>
          <w:sz w:val="40"/>
          <w:szCs w:val="40"/>
        </w:rPr>
      </w:pPr>
    </w:p>
    <w:p w14:paraId="5CA92890" w14:textId="77777777" w:rsidR="00861157" w:rsidRDefault="00861157">
      <w:pPr>
        <w:spacing w:before="0" w:after="0"/>
        <w:ind w:firstLine="3969"/>
      </w:pPr>
    </w:p>
    <w:p w14:paraId="6085F10E" w14:textId="77777777" w:rsidR="00861157" w:rsidRDefault="00861157">
      <w:pPr>
        <w:spacing w:before="0" w:after="0"/>
        <w:ind w:firstLine="3969"/>
      </w:pPr>
    </w:p>
    <w:p w14:paraId="0D7D90A3" w14:textId="77777777" w:rsidR="00861157" w:rsidRDefault="00861157">
      <w:pPr>
        <w:spacing w:before="0" w:after="0"/>
        <w:ind w:firstLine="3969"/>
      </w:pPr>
    </w:p>
    <w:p w14:paraId="25227BEF" w14:textId="77777777" w:rsidR="00861157" w:rsidRDefault="00861157">
      <w:pPr>
        <w:spacing w:before="0" w:after="0"/>
        <w:ind w:firstLine="3969"/>
      </w:pPr>
    </w:p>
    <w:p w14:paraId="36F93493" w14:textId="77777777" w:rsidR="00861157" w:rsidRDefault="00861157">
      <w:pPr>
        <w:spacing w:before="0" w:after="0"/>
        <w:ind w:firstLine="3969"/>
      </w:pPr>
    </w:p>
    <w:p w14:paraId="1162C073" w14:textId="77777777" w:rsidR="00861157" w:rsidRDefault="00861157">
      <w:pPr>
        <w:spacing w:before="0" w:after="0"/>
        <w:ind w:firstLine="3969"/>
      </w:pPr>
    </w:p>
    <w:p w14:paraId="147DB57A" w14:textId="77777777" w:rsidR="00861157" w:rsidRDefault="00861157">
      <w:pPr>
        <w:spacing w:before="0" w:after="0"/>
        <w:ind w:firstLine="3969"/>
      </w:pPr>
    </w:p>
    <w:p w14:paraId="35A7B78D" w14:textId="77777777" w:rsidR="006C55F7" w:rsidRDefault="006C55F7">
      <w:pPr>
        <w:keepNext/>
        <w:spacing w:before="0" w:after="0"/>
        <w:ind w:firstLine="0"/>
        <w:jc w:val="center"/>
        <w:rPr>
          <w:bCs/>
        </w:rPr>
      </w:pPr>
    </w:p>
    <w:p w14:paraId="0E06DD2E" w14:textId="77777777" w:rsidR="00F30E05" w:rsidRDefault="00F30E05" w:rsidP="00117301">
      <w:pPr>
        <w:spacing w:before="0" w:after="0"/>
        <w:ind w:firstLine="0"/>
        <w:jc w:val="center"/>
      </w:pPr>
    </w:p>
    <w:p w14:paraId="1D581430" w14:textId="77777777" w:rsidR="00F30E05" w:rsidRDefault="00F30E05" w:rsidP="00117301">
      <w:pPr>
        <w:spacing w:before="0" w:after="0"/>
        <w:ind w:firstLine="0"/>
        <w:jc w:val="center"/>
      </w:pPr>
    </w:p>
    <w:p w14:paraId="7E3978D5" w14:textId="7674B757" w:rsidR="00117301" w:rsidRDefault="00117301" w:rsidP="00F30E05">
      <w:pPr>
        <w:spacing w:before="0" w:after="0"/>
        <w:ind w:firstLine="0"/>
        <w:jc w:val="center"/>
      </w:pPr>
      <w:r>
        <w:t>Rio de Janeiro</w:t>
      </w:r>
    </w:p>
    <w:p w14:paraId="7DDD70B2" w14:textId="77777777" w:rsidR="00117301" w:rsidRDefault="00117301" w:rsidP="00117301">
      <w:pPr>
        <w:spacing w:before="0" w:after="0"/>
        <w:ind w:firstLine="0"/>
        <w:jc w:val="center"/>
      </w:pPr>
      <w:r>
        <w:t>2021</w:t>
      </w:r>
    </w:p>
    <w:p w14:paraId="33395D78" w14:textId="77777777" w:rsidR="00861157" w:rsidRDefault="00861157">
      <w:pPr>
        <w:spacing w:before="0" w:after="0"/>
        <w:ind w:firstLine="0"/>
      </w:pPr>
    </w:p>
    <w:p w14:paraId="3AC3815C" w14:textId="77777777" w:rsidR="00861157" w:rsidRDefault="00861157">
      <w:pPr>
        <w:spacing w:before="0" w:after="0"/>
        <w:ind w:firstLine="0"/>
      </w:pPr>
    </w:p>
    <w:p w14:paraId="79468C2C" w14:textId="77777777" w:rsidR="00861157" w:rsidRDefault="00861157">
      <w:pPr>
        <w:spacing w:before="0" w:after="0"/>
        <w:ind w:firstLine="0"/>
      </w:pPr>
    </w:p>
    <w:p w14:paraId="227C6773" w14:textId="77777777" w:rsidR="00861157" w:rsidRDefault="00861157">
      <w:pPr>
        <w:spacing w:before="0" w:after="0"/>
        <w:ind w:firstLine="0"/>
      </w:pPr>
    </w:p>
    <w:p w14:paraId="19997D2C" w14:textId="77777777" w:rsidR="00861157" w:rsidRDefault="00861157">
      <w:pPr>
        <w:spacing w:before="0" w:after="0"/>
        <w:ind w:firstLine="0"/>
      </w:pPr>
    </w:p>
    <w:p w14:paraId="3063C505" w14:textId="77777777" w:rsidR="00861157" w:rsidRDefault="00861157">
      <w:pPr>
        <w:spacing w:before="0" w:after="0"/>
        <w:ind w:firstLine="0"/>
      </w:pPr>
    </w:p>
    <w:p w14:paraId="7E8A27F4" w14:textId="77777777" w:rsidR="00861157" w:rsidRDefault="00861157">
      <w:pPr>
        <w:spacing w:before="0" w:after="0"/>
        <w:ind w:firstLine="0"/>
      </w:pPr>
    </w:p>
    <w:p w14:paraId="152BC55D" w14:textId="77777777" w:rsidR="00861157" w:rsidRDefault="00861157">
      <w:pPr>
        <w:spacing w:before="0" w:after="0"/>
        <w:ind w:firstLine="0"/>
      </w:pPr>
    </w:p>
    <w:p w14:paraId="4B3F2EDE" w14:textId="77777777" w:rsidR="00861157" w:rsidRDefault="00861157">
      <w:pPr>
        <w:spacing w:before="0" w:after="0"/>
        <w:ind w:firstLine="0"/>
      </w:pPr>
    </w:p>
    <w:p w14:paraId="51F5C953" w14:textId="77777777" w:rsidR="00861157" w:rsidRDefault="00861157">
      <w:pPr>
        <w:spacing w:before="0" w:after="0"/>
        <w:ind w:firstLine="0"/>
      </w:pPr>
    </w:p>
    <w:p w14:paraId="5D39445A" w14:textId="77777777" w:rsidR="00861157" w:rsidRDefault="00861157">
      <w:pPr>
        <w:spacing w:before="0" w:after="0"/>
        <w:ind w:firstLine="0"/>
      </w:pPr>
    </w:p>
    <w:p w14:paraId="79000A4E" w14:textId="77777777" w:rsidR="00861157" w:rsidRDefault="00861157">
      <w:pPr>
        <w:spacing w:before="0" w:after="0"/>
        <w:ind w:firstLine="0"/>
      </w:pPr>
    </w:p>
    <w:p w14:paraId="11985BD5" w14:textId="77777777" w:rsidR="00861157" w:rsidRDefault="00861157">
      <w:pPr>
        <w:spacing w:before="0" w:after="0"/>
        <w:ind w:firstLine="0"/>
      </w:pPr>
    </w:p>
    <w:p w14:paraId="1D07B9D8" w14:textId="77777777" w:rsidR="00861157" w:rsidRDefault="00861157">
      <w:pPr>
        <w:spacing w:before="0" w:after="0"/>
        <w:ind w:firstLine="0"/>
      </w:pPr>
    </w:p>
    <w:p w14:paraId="4C71678A" w14:textId="77777777" w:rsidR="00861157" w:rsidRDefault="00861157">
      <w:pPr>
        <w:spacing w:before="0" w:after="0"/>
        <w:ind w:firstLine="0"/>
      </w:pPr>
    </w:p>
    <w:p w14:paraId="359DEB55" w14:textId="77777777" w:rsidR="00861157" w:rsidRDefault="00861157">
      <w:pPr>
        <w:spacing w:before="0" w:after="0"/>
        <w:ind w:firstLine="0"/>
      </w:pPr>
    </w:p>
    <w:p w14:paraId="0659D953" w14:textId="77777777" w:rsidR="00861157" w:rsidRDefault="00861157">
      <w:pPr>
        <w:spacing w:before="0" w:after="0"/>
        <w:ind w:firstLine="0"/>
      </w:pPr>
    </w:p>
    <w:p w14:paraId="3FF2F688" w14:textId="77777777" w:rsidR="00861157" w:rsidRDefault="00861157">
      <w:pPr>
        <w:spacing w:before="0" w:after="0"/>
        <w:ind w:firstLine="0"/>
      </w:pPr>
    </w:p>
    <w:p w14:paraId="66E88DC7" w14:textId="77777777" w:rsidR="00861157" w:rsidRDefault="00861157">
      <w:pPr>
        <w:spacing w:before="0" w:after="0"/>
        <w:ind w:firstLine="0"/>
      </w:pPr>
    </w:p>
    <w:p w14:paraId="02940B59" w14:textId="77777777" w:rsidR="00861157" w:rsidRDefault="00861157">
      <w:pPr>
        <w:spacing w:before="0" w:after="0"/>
        <w:ind w:firstLine="0"/>
      </w:pPr>
    </w:p>
    <w:p w14:paraId="04841912" w14:textId="77777777" w:rsidR="00861157" w:rsidRDefault="00861157">
      <w:pPr>
        <w:spacing w:before="0" w:after="0"/>
        <w:ind w:firstLine="0"/>
      </w:pPr>
    </w:p>
    <w:p w14:paraId="5AC282CF" w14:textId="77777777" w:rsidR="00861157" w:rsidRDefault="00861157">
      <w:pPr>
        <w:spacing w:before="0" w:after="0"/>
        <w:ind w:firstLine="0"/>
      </w:pPr>
    </w:p>
    <w:p w14:paraId="732123AA" w14:textId="77777777" w:rsidR="00861157" w:rsidRDefault="00861157">
      <w:pPr>
        <w:spacing w:before="0" w:after="0"/>
        <w:ind w:firstLine="0"/>
      </w:pPr>
    </w:p>
    <w:p w14:paraId="596237ED" w14:textId="77777777" w:rsidR="00861157" w:rsidRDefault="00861157">
      <w:pPr>
        <w:spacing w:before="0" w:after="0"/>
        <w:ind w:firstLine="0"/>
      </w:pPr>
    </w:p>
    <w:p w14:paraId="28087303" w14:textId="77777777" w:rsidR="00861157" w:rsidRDefault="00861157">
      <w:pPr>
        <w:spacing w:before="0" w:after="0"/>
        <w:ind w:firstLine="0"/>
      </w:pPr>
    </w:p>
    <w:p w14:paraId="673113DA" w14:textId="77777777" w:rsidR="00861157" w:rsidRDefault="00861157">
      <w:pPr>
        <w:spacing w:before="0" w:after="0"/>
        <w:ind w:firstLine="0"/>
      </w:pPr>
    </w:p>
    <w:p w14:paraId="60D38343" w14:textId="77777777" w:rsidR="00861157" w:rsidRDefault="00861157">
      <w:pPr>
        <w:spacing w:before="0" w:after="0"/>
        <w:ind w:left="3969" w:firstLine="567"/>
        <w:rPr>
          <w:i/>
        </w:rPr>
      </w:pPr>
    </w:p>
    <w:p w14:paraId="2D5F7EDA" w14:textId="77777777" w:rsidR="00861157" w:rsidRDefault="00117301">
      <w:pPr>
        <w:spacing w:before="0" w:after="0"/>
        <w:ind w:left="4536" w:firstLine="567"/>
        <w:rPr>
          <w:i/>
        </w:rPr>
      </w:pPr>
      <w:r>
        <w:rPr>
          <w:i/>
        </w:rPr>
        <w:t xml:space="preserve">Dedico este trabalho aos oficiais médicos hiperbáricos da Marinha do Brasil, homens e mulheres que arriscam suas vidas no cumprimento do dever e defesa da Pátria e que desempenham suas atividades seja na terra, ar ou mar.  </w:t>
      </w:r>
    </w:p>
    <w:p w14:paraId="43923F0C" w14:textId="77777777" w:rsidR="00861157" w:rsidRDefault="00861157">
      <w:pPr>
        <w:sectPr w:rsidR="00861157" w:rsidSect="00117301">
          <w:headerReference w:type="default" r:id="rId12"/>
          <w:endnotePr>
            <w:numFmt w:val="decimal"/>
          </w:endnotePr>
          <w:pgSz w:w="11906" w:h="16838"/>
          <w:pgMar w:top="1701" w:right="1134" w:bottom="1134" w:left="1701" w:header="851" w:footer="0" w:gutter="0"/>
          <w:pgNumType w:start="11"/>
          <w:cols w:space="720"/>
        </w:sectPr>
      </w:pPr>
    </w:p>
    <w:p w14:paraId="5C897EA2" w14:textId="77777777" w:rsidR="00861157" w:rsidRDefault="00117301">
      <w:pPr>
        <w:spacing w:before="0" w:after="0"/>
        <w:ind w:firstLine="0"/>
        <w:jc w:val="center"/>
        <w:rPr>
          <w:b/>
        </w:rPr>
      </w:pPr>
      <w:r>
        <w:rPr>
          <w:b/>
        </w:rPr>
        <w:lastRenderedPageBreak/>
        <w:t>AGRADECIMENTOS</w:t>
      </w:r>
    </w:p>
    <w:p w14:paraId="21CBED70" w14:textId="77777777" w:rsidR="00861157" w:rsidRDefault="00861157">
      <w:pPr>
        <w:widowControl w:val="0"/>
        <w:spacing w:before="0" w:after="0"/>
        <w:ind w:firstLine="1134"/>
        <w:rPr>
          <w:b/>
        </w:rPr>
      </w:pPr>
    </w:p>
    <w:p w14:paraId="27609A56" w14:textId="77777777" w:rsidR="00861157" w:rsidRDefault="00117301">
      <w:pPr>
        <w:widowControl w:val="0"/>
        <w:spacing w:before="0" w:after="0"/>
      </w:pPr>
      <w:r>
        <w:t>À Deus, pela oportunidade da vida e por me guiar nessa jornada incrível e imprevisível que é viver.</w:t>
      </w:r>
    </w:p>
    <w:p w14:paraId="400D9502" w14:textId="77777777" w:rsidR="00861157" w:rsidRDefault="00117301">
      <w:pPr>
        <w:widowControl w:val="0"/>
        <w:spacing w:before="0" w:after="0"/>
      </w:pPr>
      <w:r>
        <w:t>À minha namorada Verônica, companheira e presente na minha jornada.</w:t>
      </w:r>
    </w:p>
    <w:p w14:paraId="641A374E" w14:textId="77777777" w:rsidR="00861157" w:rsidRDefault="00117301">
      <w:pPr>
        <w:widowControl w:val="0"/>
        <w:spacing w:before="0" w:after="0"/>
      </w:pPr>
      <w:r>
        <w:t>Ao meu filho (Enzo), pelo amor incondicional.</w:t>
      </w:r>
    </w:p>
    <w:p w14:paraId="5CC89369" w14:textId="77777777" w:rsidR="00861157" w:rsidRDefault="00117301">
      <w:pPr>
        <w:widowControl w:val="0"/>
        <w:spacing w:before="0" w:after="0"/>
      </w:pPr>
      <w:r>
        <w:t>Aos meus pais (Gilberto e Victória), meu irmão (Wagner), minha cunhada (Daniele) e à minha sobrinha (Larissa), fundamentais para minha formação como pessoa.</w:t>
      </w:r>
    </w:p>
    <w:p w14:paraId="15CC0873" w14:textId="72C4B081" w:rsidR="00861157" w:rsidRDefault="00807BA9">
      <w:pPr>
        <w:widowControl w:val="0"/>
        <w:spacing w:before="0" w:after="0"/>
      </w:pPr>
      <w:r>
        <w:t>Ao</w:t>
      </w:r>
      <w:r w:rsidR="00117301">
        <w:t xml:space="preserve"> Professor Doutor André Feijó Barroso, meu orientador, pelos ensinamentos e dedicação.</w:t>
      </w:r>
    </w:p>
    <w:p w14:paraId="4F6CED6E" w14:textId="77777777" w:rsidR="00861157" w:rsidRDefault="00117301">
      <w:pPr>
        <w:widowControl w:val="0"/>
        <w:spacing w:before="0" w:after="0"/>
      </w:pPr>
      <w:r>
        <w:t>Aos meus amigos de turma C-Sup 2021 pela parceria, apoio e estímulo.</w:t>
      </w:r>
    </w:p>
    <w:p w14:paraId="20DD8402" w14:textId="1FB9D3D3" w:rsidR="00861157" w:rsidRDefault="00117301">
      <w:pPr>
        <w:widowControl w:val="0"/>
        <w:spacing w:before="0" w:after="0"/>
      </w:pPr>
      <w:r>
        <w:t>Ao</w:t>
      </w:r>
      <w:r w:rsidR="00F542CD">
        <w:t>s</w:t>
      </w:r>
      <w:r>
        <w:t xml:space="preserve"> </w:t>
      </w:r>
      <w:r w:rsidR="00F542CD">
        <w:t>comandantes</w:t>
      </w:r>
      <w:r>
        <w:t xml:space="preserve"> André Candido</w:t>
      </w:r>
      <w:r w:rsidR="00F542CD">
        <w:t xml:space="preserve"> e Rodrigo Serantes</w:t>
      </w:r>
      <w:r>
        <w:t xml:space="preserve">, pela compreensão e apoio. </w:t>
      </w:r>
    </w:p>
    <w:p w14:paraId="6D1DFB8B" w14:textId="77777777" w:rsidR="00861157" w:rsidRDefault="00117301">
      <w:pPr>
        <w:widowControl w:val="0"/>
        <w:spacing w:before="0" w:after="0"/>
      </w:pPr>
      <w:r>
        <w:t>A todos que, direta e indiretamente, fizeram parte da minha formação.</w:t>
      </w:r>
    </w:p>
    <w:p w14:paraId="3247F3E4" w14:textId="77777777" w:rsidR="00861157" w:rsidRDefault="00861157">
      <w:pPr>
        <w:spacing w:before="0" w:after="0"/>
        <w:ind w:firstLine="0"/>
      </w:pPr>
    </w:p>
    <w:p w14:paraId="0D6436FE" w14:textId="77777777" w:rsidR="00861157" w:rsidRDefault="00861157">
      <w:pPr>
        <w:sectPr w:rsidR="00861157">
          <w:headerReference w:type="default" r:id="rId13"/>
          <w:endnotePr>
            <w:numFmt w:val="decimal"/>
          </w:endnotePr>
          <w:pgSz w:w="11906" w:h="16838"/>
          <w:pgMar w:top="1701" w:right="1134" w:bottom="1134" w:left="1701" w:header="851" w:footer="0" w:gutter="0"/>
          <w:pgNumType w:start="11"/>
          <w:cols w:space="720"/>
        </w:sectPr>
      </w:pPr>
    </w:p>
    <w:p w14:paraId="589E547C" w14:textId="77777777" w:rsidR="00861157" w:rsidRDefault="00861157"/>
    <w:p w14:paraId="4D1C0B50" w14:textId="77777777" w:rsidR="00861157" w:rsidRDefault="00861157">
      <w:pPr>
        <w:spacing w:before="0" w:after="0"/>
        <w:ind w:firstLine="0"/>
      </w:pPr>
    </w:p>
    <w:p w14:paraId="47EAD5FA" w14:textId="77777777" w:rsidR="00861157" w:rsidRDefault="00861157">
      <w:pPr>
        <w:spacing w:before="0" w:after="0"/>
        <w:ind w:firstLine="0"/>
      </w:pPr>
    </w:p>
    <w:p w14:paraId="171FB077" w14:textId="77777777" w:rsidR="00861157" w:rsidRDefault="00861157">
      <w:pPr>
        <w:spacing w:before="0" w:after="0"/>
        <w:ind w:firstLine="0"/>
      </w:pPr>
    </w:p>
    <w:p w14:paraId="35C17423" w14:textId="77777777" w:rsidR="00861157" w:rsidRDefault="00861157">
      <w:pPr>
        <w:spacing w:before="0" w:after="0"/>
        <w:ind w:firstLine="0"/>
      </w:pPr>
    </w:p>
    <w:p w14:paraId="59913150" w14:textId="77777777" w:rsidR="00861157" w:rsidRDefault="00861157">
      <w:pPr>
        <w:spacing w:before="0" w:after="0"/>
        <w:ind w:firstLine="0"/>
      </w:pPr>
    </w:p>
    <w:p w14:paraId="321DB8A8" w14:textId="77777777" w:rsidR="00861157" w:rsidRDefault="00861157">
      <w:pPr>
        <w:spacing w:before="0" w:after="0"/>
        <w:ind w:firstLine="0"/>
      </w:pPr>
    </w:p>
    <w:p w14:paraId="3941E2C4" w14:textId="77777777" w:rsidR="00861157" w:rsidRDefault="00861157">
      <w:pPr>
        <w:spacing w:before="0" w:after="0"/>
        <w:ind w:firstLine="0"/>
      </w:pPr>
    </w:p>
    <w:p w14:paraId="2FA55BF6" w14:textId="77777777" w:rsidR="00861157" w:rsidRDefault="00861157">
      <w:pPr>
        <w:spacing w:before="0" w:after="0"/>
        <w:ind w:firstLine="0"/>
      </w:pPr>
    </w:p>
    <w:p w14:paraId="75C5AF46" w14:textId="77777777" w:rsidR="00861157" w:rsidRDefault="00861157">
      <w:pPr>
        <w:spacing w:before="0" w:after="0"/>
        <w:ind w:firstLine="0"/>
      </w:pPr>
    </w:p>
    <w:p w14:paraId="3BE21880" w14:textId="77777777" w:rsidR="00861157" w:rsidRDefault="00861157">
      <w:pPr>
        <w:spacing w:before="0" w:after="0"/>
        <w:ind w:firstLine="0"/>
      </w:pPr>
    </w:p>
    <w:p w14:paraId="6BD2BAF1" w14:textId="77777777" w:rsidR="00861157" w:rsidRDefault="00861157">
      <w:pPr>
        <w:spacing w:before="0" w:after="0"/>
        <w:ind w:firstLine="0"/>
      </w:pPr>
    </w:p>
    <w:p w14:paraId="0E5AA498" w14:textId="77777777" w:rsidR="00861157" w:rsidRDefault="00861157">
      <w:pPr>
        <w:spacing w:before="0" w:after="0"/>
        <w:ind w:firstLine="0"/>
      </w:pPr>
    </w:p>
    <w:p w14:paraId="46690434" w14:textId="77777777" w:rsidR="00861157" w:rsidRDefault="00861157">
      <w:pPr>
        <w:spacing w:before="0" w:after="0"/>
        <w:ind w:firstLine="0"/>
      </w:pPr>
    </w:p>
    <w:p w14:paraId="45D32671" w14:textId="77777777" w:rsidR="00861157" w:rsidRDefault="00861157">
      <w:pPr>
        <w:spacing w:before="0" w:after="0"/>
        <w:ind w:firstLine="0"/>
      </w:pPr>
    </w:p>
    <w:p w14:paraId="507697F0" w14:textId="77777777" w:rsidR="00861157" w:rsidRDefault="00861157">
      <w:pPr>
        <w:spacing w:before="0" w:after="0"/>
        <w:ind w:firstLine="0"/>
      </w:pPr>
    </w:p>
    <w:p w14:paraId="70AFB8B0" w14:textId="77777777" w:rsidR="00861157" w:rsidRDefault="00861157">
      <w:pPr>
        <w:spacing w:before="0" w:after="0"/>
        <w:ind w:firstLine="0"/>
      </w:pPr>
    </w:p>
    <w:p w14:paraId="204D245C" w14:textId="77777777" w:rsidR="00861157" w:rsidRDefault="00861157">
      <w:pPr>
        <w:spacing w:before="0" w:after="0"/>
        <w:ind w:firstLine="0"/>
      </w:pPr>
    </w:p>
    <w:p w14:paraId="4A78B0F7" w14:textId="77777777" w:rsidR="00861157" w:rsidRDefault="00861157">
      <w:pPr>
        <w:spacing w:before="0" w:after="0"/>
        <w:ind w:firstLine="0"/>
      </w:pPr>
    </w:p>
    <w:p w14:paraId="1329E1E1" w14:textId="77777777" w:rsidR="00861157" w:rsidRDefault="00861157">
      <w:pPr>
        <w:spacing w:before="0" w:after="0"/>
        <w:ind w:firstLine="0"/>
      </w:pPr>
    </w:p>
    <w:p w14:paraId="48CB28AA" w14:textId="77777777" w:rsidR="00861157" w:rsidRDefault="00861157">
      <w:pPr>
        <w:spacing w:before="0" w:after="0"/>
        <w:ind w:firstLine="0"/>
      </w:pPr>
    </w:p>
    <w:p w14:paraId="34E3D6E1" w14:textId="77777777" w:rsidR="00861157" w:rsidRDefault="00861157">
      <w:pPr>
        <w:spacing w:before="0" w:after="0"/>
        <w:ind w:firstLine="0"/>
      </w:pPr>
    </w:p>
    <w:p w14:paraId="23B73667" w14:textId="77777777" w:rsidR="00861157" w:rsidRDefault="00861157">
      <w:pPr>
        <w:spacing w:before="0" w:after="0"/>
        <w:ind w:firstLine="0"/>
      </w:pPr>
    </w:p>
    <w:p w14:paraId="46AEDDE4" w14:textId="77777777" w:rsidR="00861157" w:rsidRDefault="00861157">
      <w:pPr>
        <w:spacing w:before="0" w:after="0"/>
        <w:ind w:firstLine="0"/>
      </w:pPr>
    </w:p>
    <w:p w14:paraId="3D8350D1" w14:textId="77777777" w:rsidR="00861157" w:rsidRDefault="00861157">
      <w:pPr>
        <w:spacing w:before="0" w:after="0"/>
        <w:ind w:firstLine="0"/>
      </w:pPr>
    </w:p>
    <w:p w14:paraId="71C0255C" w14:textId="77777777" w:rsidR="00861157" w:rsidRDefault="00861157">
      <w:pPr>
        <w:spacing w:before="0" w:after="0"/>
        <w:ind w:firstLine="0"/>
      </w:pPr>
    </w:p>
    <w:p w14:paraId="7366268A" w14:textId="77777777" w:rsidR="00861157" w:rsidRDefault="00861157">
      <w:pPr>
        <w:spacing w:before="0" w:after="0"/>
        <w:ind w:firstLine="0"/>
      </w:pPr>
    </w:p>
    <w:p w14:paraId="30E18088" w14:textId="77777777" w:rsidR="00861157" w:rsidRDefault="00861157">
      <w:pPr>
        <w:spacing w:before="0" w:after="0"/>
        <w:ind w:firstLine="0"/>
      </w:pPr>
    </w:p>
    <w:p w14:paraId="560CB9BF" w14:textId="77777777" w:rsidR="00861157" w:rsidRDefault="00861157">
      <w:pPr>
        <w:spacing w:before="0" w:after="0"/>
        <w:ind w:firstLine="0"/>
      </w:pPr>
    </w:p>
    <w:p w14:paraId="413EB425" w14:textId="3FC0866A" w:rsidR="00861157" w:rsidRDefault="00117301">
      <w:pPr>
        <w:widowControl w:val="0"/>
        <w:spacing w:before="0" w:after="0"/>
        <w:ind w:left="4536" w:firstLine="340"/>
        <w:rPr>
          <w:i/>
        </w:rPr>
      </w:pPr>
      <w:r>
        <w:rPr>
          <w:i/>
        </w:rPr>
        <w:t xml:space="preserve">“O </w:t>
      </w:r>
      <w:r w:rsidR="00807BA9">
        <w:rPr>
          <w:i/>
        </w:rPr>
        <w:t xml:space="preserve">que </w:t>
      </w:r>
      <w:r>
        <w:rPr>
          <w:i/>
        </w:rPr>
        <w:t xml:space="preserve">fazemos na vida, ecoa na eternidade. ”   </w:t>
      </w:r>
    </w:p>
    <w:p w14:paraId="1D91CE87" w14:textId="77777777" w:rsidR="00861157" w:rsidRDefault="00117301">
      <w:pPr>
        <w:spacing w:before="0" w:after="0"/>
        <w:ind w:left="3969" w:firstLine="567"/>
        <w:jc w:val="right"/>
        <w:rPr>
          <w:i/>
        </w:rPr>
      </w:pPr>
      <w:r>
        <w:rPr>
          <w:i/>
        </w:rPr>
        <w:t xml:space="preserve">O Gladiador </w:t>
      </w:r>
    </w:p>
    <w:p w14:paraId="7DACD7C6" w14:textId="77777777" w:rsidR="00861157" w:rsidRDefault="00861157">
      <w:pPr>
        <w:sectPr w:rsidR="00861157">
          <w:headerReference w:type="default" r:id="rId14"/>
          <w:endnotePr>
            <w:numFmt w:val="decimal"/>
          </w:endnotePr>
          <w:pgSz w:w="11906" w:h="16838"/>
          <w:pgMar w:top="1701" w:right="1134" w:bottom="1134" w:left="1701" w:header="851" w:footer="0" w:gutter="0"/>
          <w:pgNumType w:start="11"/>
          <w:cols w:space="720"/>
        </w:sectPr>
      </w:pPr>
    </w:p>
    <w:p w14:paraId="6ADEB2C0" w14:textId="77777777" w:rsidR="00861157" w:rsidRDefault="00117301">
      <w:pPr>
        <w:widowControl w:val="0"/>
        <w:spacing w:before="0" w:after="0"/>
        <w:ind w:firstLine="0"/>
        <w:rPr>
          <w:b/>
          <w:bCs/>
        </w:rPr>
      </w:pPr>
      <w:r>
        <w:rPr>
          <w:b/>
          <w:bCs/>
        </w:rPr>
        <w:lastRenderedPageBreak/>
        <w:t>RESUMO</w:t>
      </w:r>
    </w:p>
    <w:p w14:paraId="7C7C5846" w14:textId="2848AC86" w:rsidR="00861157" w:rsidRDefault="00117301" w:rsidP="00B24E71">
      <w:pPr>
        <w:widowControl w:val="0"/>
        <w:spacing w:before="240" w:after="240"/>
        <w:ind w:firstLine="0"/>
        <w:rPr>
          <w:rFonts w:eastAsia="SimSun"/>
          <w:kern w:val="1"/>
        </w:rPr>
      </w:pPr>
      <w:r>
        <w:rPr>
          <w:rFonts w:eastAsia="SimSun"/>
          <w:kern w:val="1"/>
        </w:rPr>
        <w:t>Os profissionais médicos ingressam na Marinha do Brasil através de concurso público e após conclusão do Curso de Formação para Oficiais (CFO) passarão a compor o Corpo de Saúde da Marinha (CSM). Se possuírem especialidade atuarão na área e os que não a instituição fornece o Curso de Aperfeiçoamento, Residência Médica ou equivalente na área de escolha. Durante a graduação no CFO, os alunos aprendem quesitos básicos da formação militar /naval, que poderão ser desenvolvidos ao longo da carreira militar. Apesar dos alunos do CFO já apresentarem formação prévia, estes não estão familiarizados com o desempenho profissional na área militar, que é repleta de peculiaridades, sendo ao aluno facultado após a conclusão do curso militar (CFO)</w:t>
      </w:r>
      <w:r w:rsidR="00AA651E">
        <w:rPr>
          <w:rFonts w:eastAsia="SimSun"/>
          <w:kern w:val="1"/>
        </w:rPr>
        <w:t xml:space="preserve">, </w:t>
      </w:r>
      <w:r>
        <w:rPr>
          <w:rFonts w:eastAsia="SimSun"/>
          <w:kern w:val="1"/>
        </w:rPr>
        <w:t>atuar na área hospitalar ou no setor operativo da Marinha do Brasil. Após formação militar, são denominados oficiais médicos e os que optarem pelo campo operativo, podem escolher diferentes áreas de atuação e para isso os quesitos exigidos são possuir especialidade médica, estar com a inspeção de saúde atualizada e aptidão física satisfatória para a atividade. Os cursos</w:t>
      </w:r>
      <w:r w:rsidR="00A95767">
        <w:rPr>
          <w:rFonts w:eastAsia="SimSun"/>
          <w:kern w:val="1"/>
        </w:rPr>
        <w:t xml:space="preserve"> operativos</w:t>
      </w:r>
      <w:r>
        <w:rPr>
          <w:rFonts w:eastAsia="SimSun"/>
          <w:kern w:val="1"/>
        </w:rPr>
        <w:t xml:space="preserve"> de maior projeção e visibilidade na área da saúde da Marinha do Brasil, são os Curso de Medicina de Submarino e Escafandria (MEDSEK), Medicina de Aviação Operativa (MAVO) e Medicina Operativa (MO). Abordaremos nesta obra as causas e razões na redução de oficiais médicos formados em Medicina de Submarino e Escafandria na Marinha do Brasil, conhecidos como médicos hiperbáricos, profissionais </w:t>
      </w:r>
      <w:r w:rsidR="00121D7F">
        <w:rPr>
          <w:rFonts w:eastAsia="SimSun"/>
          <w:kern w:val="1"/>
        </w:rPr>
        <w:t>que</w:t>
      </w:r>
      <w:r>
        <w:rPr>
          <w:rFonts w:eastAsia="SimSun"/>
          <w:kern w:val="1"/>
        </w:rPr>
        <w:t xml:space="preserve"> exercem as chamadas atividades especiais que são  entendidas como aquelas que exigem elevado grau de higidez psicofísica e atendimento a requisitos especiais, uma vez que implicam em exposição a ambientes hostis e maior exigência de condicionamento físico, habilidades psicomotoras e capacidade de tomada de decisão</w:t>
      </w:r>
      <w:r w:rsidR="00CD1EDC" w:rsidRPr="007619AE">
        <w:rPr>
          <w:rFonts w:eastAsia="SimSun"/>
          <w:kern w:val="1"/>
        </w:rPr>
        <w:t xml:space="preserve">. Em virtude dessas condicionantes </w:t>
      </w:r>
      <w:r w:rsidR="007619AE" w:rsidRPr="007619AE">
        <w:rPr>
          <w:rFonts w:eastAsia="SimSun"/>
          <w:kern w:val="1"/>
        </w:rPr>
        <w:t>chegamos ao</w:t>
      </w:r>
      <w:r w:rsidR="00CD1EDC" w:rsidRPr="007619AE">
        <w:rPr>
          <w:rFonts w:eastAsia="SimSun"/>
          <w:kern w:val="1"/>
        </w:rPr>
        <w:t xml:space="preserve"> </w:t>
      </w:r>
      <w:r w:rsidR="00713477" w:rsidRPr="007619AE">
        <w:rPr>
          <w:rFonts w:eastAsia="SimSun"/>
          <w:kern w:val="1"/>
        </w:rPr>
        <w:t>conceito de periculosidade</w:t>
      </w:r>
      <w:r w:rsidR="007619AE" w:rsidRPr="007619AE">
        <w:rPr>
          <w:rFonts w:eastAsia="SimSun"/>
          <w:kern w:val="1"/>
        </w:rPr>
        <w:t xml:space="preserve">, </w:t>
      </w:r>
      <w:r w:rsidR="007619AE">
        <w:rPr>
          <w:rFonts w:eastAsia="SimSun"/>
          <w:kern w:val="1"/>
        </w:rPr>
        <w:t>situação que</w:t>
      </w:r>
      <w:r w:rsidR="007619AE" w:rsidRPr="007619AE">
        <w:rPr>
          <w:rFonts w:eastAsia="SimSun"/>
          <w:kern w:val="1"/>
        </w:rPr>
        <w:t xml:space="preserve"> implica em riscos de vida para os profissionais</w:t>
      </w:r>
      <w:r w:rsidR="001047EC">
        <w:rPr>
          <w:rFonts w:eastAsia="SimSun"/>
          <w:kern w:val="1"/>
        </w:rPr>
        <w:t>, gerando uma contribuição extra chamada adicional de insalubridade.</w:t>
      </w:r>
      <w:r w:rsidR="006E6949">
        <w:rPr>
          <w:rFonts w:eastAsia="SimSun"/>
          <w:kern w:val="1"/>
        </w:rPr>
        <w:t xml:space="preserve"> </w:t>
      </w:r>
      <w:r>
        <w:rPr>
          <w:rFonts w:eastAsia="SimSun"/>
          <w:kern w:val="1"/>
        </w:rPr>
        <w:t>Nesse contexto, o presente trabalho consiste em uma proposta de intervenção, com objetivo de aumentar o número de militares formados. Foi realizada uma abordagem visando incrementar a procura e consequentemente o número de oficiais médicos formados em medicina hiperbárica (MEDSEK).</w:t>
      </w:r>
    </w:p>
    <w:p w14:paraId="49535E41" w14:textId="77777777" w:rsidR="00861157" w:rsidRDefault="00117301">
      <w:pPr>
        <w:widowControl w:val="0"/>
        <w:spacing w:before="240" w:after="240"/>
        <w:ind w:firstLine="0"/>
        <w:rPr>
          <w:rFonts w:eastAsia="SimSun"/>
          <w:kern w:val="1"/>
        </w:rPr>
      </w:pPr>
      <w:r>
        <w:rPr>
          <w:rFonts w:eastAsia="SimSun"/>
          <w:kern w:val="1"/>
        </w:rPr>
        <w:t>Palavras-chave: MEDSEK, médico hiperbárico, aptidão física, atividades especiais</w:t>
      </w:r>
    </w:p>
    <w:p w14:paraId="1E53C1F3" w14:textId="77777777" w:rsidR="00861157" w:rsidRDefault="00861157">
      <w:pPr>
        <w:widowControl w:val="0"/>
        <w:spacing w:before="240" w:after="240"/>
        <w:ind w:firstLine="708"/>
        <w:rPr>
          <w:rFonts w:eastAsia="SimSun"/>
          <w:kern w:val="1"/>
        </w:rPr>
      </w:pPr>
    </w:p>
    <w:p w14:paraId="0E44550E" w14:textId="77777777" w:rsidR="00861157" w:rsidRDefault="00861157">
      <w:pPr>
        <w:widowControl w:val="0"/>
        <w:spacing w:before="0" w:after="0"/>
        <w:ind w:firstLine="0"/>
        <w:rPr>
          <w:color w:val="00B050"/>
        </w:rPr>
      </w:pPr>
    </w:p>
    <w:p w14:paraId="6E7FC264" w14:textId="77777777" w:rsidR="00861157" w:rsidRDefault="00861157">
      <w:pPr>
        <w:widowControl w:val="0"/>
        <w:spacing w:before="0" w:after="0"/>
        <w:ind w:firstLine="0"/>
        <w:rPr>
          <w:color w:val="00B050"/>
        </w:rPr>
      </w:pPr>
    </w:p>
    <w:p w14:paraId="36515B08" w14:textId="77777777" w:rsidR="00861157" w:rsidRDefault="00861157">
      <w:pPr>
        <w:widowControl w:val="0"/>
        <w:spacing w:before="0" w:after="0"/>
        <w:ind w:firstLine="0"/>
        <w:rPr>
          <w:color w:val="00B050"/>
        </w:rPr>
      </w:pPr>
    </w:p>
    <w:p w14:paraId="6A1E208A" w14:textId="77777777" w:rsidR="00861157" w:rsidRDefault="00861157">
      <w:pPr>
        <w:widowControl w:val="0"/>
        <w:spacing w:before="0" w:after="0"/>
        <w:ind w:firstLine="0"/>
        <w:rPr>
          <w:color w:val="00B050"/>
        </w:rPr>
      </w:pPr>
    </w:p>
    <w:p w14:paraId="20D337C9" w14:textId="77777777" w:rsidR="00861157" w:rsidRDefault="00117301" w:rsidP="00A40EC3">
      <w:pPr>
        <w:spacing w:before="0"/>
        <w:ind w:firstLine="0"/>
        <w:rPr>
          <w:b/>
        </w:rPr>
      </w:pPr>
      <w:r>
        <w:rPr>
          <w:b/>
        </w:rPr>
        <w:t xml:space="preserve">Lista de gráficos e ilustrações </w:t>
      </w:r>
    </w:p>
    <w:p w14:paraId="0004C8C6" w14:textId="7934E20D" w:rsidR="00FE687A" w:rsidRPr="00FE687A" w:rsidRDefault="00117301">
      <w:pPr>
        <w:pStyle w:val="ndicedeilustraes"/>
        <w:tabs>
          <w:tab w:val="right" w:leader="dot" w:pos="8777"/>
        </w:tabs>
        <w:rPr>
          <w:rFonts w:asciiTheme="minorHAnsi" w:eastAsiaTheme="minorEastAsia" w:hAnsiTheme="minorHAnsi" w:cstheme="minorBidi"/>
          <w:smallCaps w:val="0"/>
          <w:noProof/>
          <w:sz w:val="24"/>
          <w:szCs w:val="24"/>
          <w:lang w:eastAsia="pt-BR"/>
        </w:rPr>
      </w:pPr>
      <w:r w:rsidRPr="00FE687A">
        <w:rPr>
          <w:smallCaps w:val="0"/>
          <w:sz w:val="24"/>
          <w:szCs w:val="24"/>
        </w:rPr>
        <w:fldChar w:fldCharType="begin"/>
      </w:r>
      <w:r w:rsidRPr="00FE687A">
        <w:rPr>
          <w:smallCaps w:val="0"/>
          <w:sz w:val="24"/>
          <w:szCs w:val="24"/>
        </w:rPr>
        <w:instrText xml:space="preserve"> TOC \c "Quadro" </w:instrText>
      </w:r>
      <w:r w:rsidRPr="00FE687A">
        <w:rPr>
          <w:smallCaps w:val="0"/>
          <w:sz w:val="24"/>
          <w:szCs w:val="24"/>
        </w:rPr>
        <w:fldChar w:fldCharType="separate"/>
      </w:r>
      <w:r w:rsidR="00FE687A" w:rsidRPr="00FE687A">
        <w:rPr>
          <w:noProof/>
          <w:sz w:val="24"/>
          <w:szCs w:val="24"/>
        </w:rPr>
        <w:t>Quadro 1  – Exames complementares exigidos</w:t>
      </w:r>
      <w:r w:rsidR="00FE687A" w:rsidRPr="00FE687A">
        <w:rPr>
          <w:noProof/>
          <w:sz w:val="24"/>
          <w:szCs w:val="24"/>
        </w:rPr>
        <w:tab/>
      </w:r>
      <w:r w:rsidR="00FE687A" w:rsidRPr="00FE687A">
        <w:rPr>
          <w:noProof/>
          <w:sz w:val="24"/>
          <w:szCs w:val="24"/>
        </w:rPr>
        <w:fldChar w:fldCharType="begin"/>
      </w:r>
      <w:r w:rsidR="00FE687A" w:rsidRPr="00FE687A">
        <w:rPr>
          <w:noProof/>
          <w:sz w:val="24"/>
          <w:szCs w:val="24"/>
        </w:rPr>
        <w:instrText xml:space="preserve"> PAGEREF _Toc87803010 \h </w:instrText>
      </w:r>
      <w:r w:rsidR="00FE687A" w:rsidRPr="00FE687A">
        <w:rPr>
          <w:noProof/>
          <w:sz w:val="24"/>
          <w:szCs w:val="24"/>
        </w:rPr>
      </w:r>
      <w:r w:rsidR="00FE687A" w:rsidRPr="00FE687A">
        <w:rPr>
          <w:noProof/>
          <w:sz w:val="24"/>
          <w:szCs w:val="24"/>
        </w:rPr>
        <w:fldChar w:fldCharType="separate"/>
      </w:r>
      <w:r w:rsidR="00064C49">
        <w:rPr>
          <w:noProof/>
          <w:sz w:val="24"/>
          <w:szCs w:val="24"/>
        </w:rPr>
        <w:t>18</w:t>
      </w:r>
      <w:r w:rsidR="00FE687A" w:rsidRPr="00FE687A">
        <w:rPr>
          <w:noProof/>
          <w:sz w:val="24"/>
          <w:szCs w:val="24"/>
        </w:rPr>
        <w:fldChar w:fldCharType="end"/>
      </w:r>
    </w:p>
    <w:p w14:paraId="5296FB0B" w14:textId="7B346E7B" w:rsidR="00FE687A" w:rsidRPr="00FE687A" w:rsidRDefault="00FE687A">
      <w:pPr>
        <w:pStyle w:val="ndicedeilustraes"/>
        <w:tabs>
          <w:tab w:val="right" w:leader="dot" w:pos="8777"/>
        </w:tabs>
        <w:rPr>
          <w:rFonts w:asciiTheme="minorHAnsi" w:eastAsiaTheme="minorEastAsia" w:hAnsiTheme="minorHAnsi" w:cstheme="minorBidi"/>
          <w:smallCaps w:val="0"/>
          <w:noProof/>
          <w:sz w:val="24"/>
          <w:szCs w:val="24"/>
          <w:lang w:eastAsia="pt-BR"/>
        </w:rPr>
      </w:pPr>
      <w:r w:rsidRPr="00FE687A">
        <w:rPr>
          <w:noProof/>
          <w:sz w:val="24"/>
          <w:szCs w:val="24"/>
        </w:rPr>
        <w:t>Quadro 2  – Testes físicos</w:t>
      </w:r>
      <w:r w:rsidRPr="00FE687A">
        <w:rPr>
          <w:noProof/>
          <w:sz w:val="24"/>
          <w:szCs w:val="24"/>
        </w:rPr>
        <w:tab/>
      </w:r>
      <w:r w:rsidRPr="00FE687A">
        <w:rPr>
          <w:noProof/>
          <w:sz w:val="24"/>
          <w:szCs w:val="24"/>
        </w:rPr>
        <w:fldChar w:fldCharType="begin"/>
      </w:r>
      <w:r w:rsidRPr="00FE687A">
        <w:rPr>
          <w:noProof/>
          <w:sz w:val="24"/>
          <w:szCs w:val="24"/>
        </w:rPr>
        <w:instrText xml:space="preserve"> PAGEREF _Toc87803011 \h </w:instrText>
      </w:r>
      <w:r w:rsidRPr="00FE687A">
        <w:rPr>
          <w:noProof/>
          <w:sz w:val="24"/>
          <w:szCs w:val="24"/>
        </w:rPr>
      </w:r>
      <w:r w:rsidRPr="00FE687A">
        <w:rPr>
          <w:noProof/>
          <w:sz w:val="24"/>
          <w:szCs w:val="24"/>
        </w:rPr>
        <w:fldChar w:fldCharType="separate"/>
      </w:r>
      <w:r w:rsidR="00064C49">
        <w:rPr>
          <w:noProof/>
          <w:sz w:val="24"/>
          <w:szCs w:val="24"/>
        </w:rPr>
        <w:t>20</w:t>
      </w:r>
      <w:r w:rsidRPr="00FE687A">
        <w:rPr>
          <w:noProof/>
          <w:sz w:val="24"/>
          <w:szCs w:val="24"/>
        </w:rPr>
        <w:fldChar w:fldCharType="end"/>
      </w:r>
    </w:p>
    <w:p w14:paraId="0529A7CC" w14:textId="1FBC1357" w:rsidR="00FE687A" w:rsidRPr="00FE687A" w:rsidRDefault="00FE687A">
      <w:pPr>
        <w:pStyle w:val="ndicedeilustraes"/>
        <w:tabs>
          <w:tab w:val="right" w:leader="dot" w:pos="8777"/>
        </w:tabs>
        <w:rPr>
          <w:rFonts w:asciiTheme="minorHAnsi" w:eastAsiaTheme="minorEastAsia" w:hAnsiTheme="minorHAnsi" w:cstheme="minorBidi"/>
          <w:smallCaps w:val="0"/>
          <w:noProof/>
          <w:sz w:val="24"/>
          <w:szCs w:val="24"/>
          <w:lang w:eastAsia="pt-BR"/>
        </w:rPr>
      </w:pPr>
      <w:r w:rsidRPr="00FE687A">
        <w:rPr>
          <w:noProof/>
          <w:sz w:val="24"/>
          <w:szCs w:val="24"/>
        </w:rPr>
        <w:t>Quadro 3 – teste de câmara</w:t>
      </w:r>
      <w:r w:rsidRPr="00FE687A">
        <w:rPr>
          <w:noProof/>
          <w:sz w:val="24"/>
          <w:szCs w:val="24"/>
        </w:rPr>
        <w:tab/>
      </w:r>
      <w:r w:rsidRPr="00FE687A">
        <w:rPr>
          <w:noProof/>
          <w:sz w:val="24"/>
          <w:szCs w:val="24"/>
        </w:rPr>
        <w:fldChar w:fldCharType="begin"/>
      </w:r>
      <w:r w:rsidRPr="00FE687A">
        <w:rPr>
          <w:noProof/>
          <w:sz w:val="24"/>
          <w:szCs w:val="24"/>
        </w:rPr>
        <w:instrText xml:space="preserve"> PAGEREF _Toc87803012 \h </w:instrText>
      </w:r>
      <w:r w:rsidRPr="00FE687A">
        <w:rPr>
          <w:noProof/>
          <w:sz w:val="24"/>
          <w:szCs w:val="24"/>
        </w:rPr>
      </w:r>
      <w:r w:rsidRPr="00FE687A">
        <w:rPr>
          <w:noProof/>
          <w:sz w:val="24"/>
          <w:szCs w:val="24"/>
        </w:rPr>
        <w:fldChar w:fldCharType="separate"/>
      </w:r>
      <w:r w:rsidR="00064C49">
        <w:rPr>
          <w:noProof/>
          <w:sz w:val="24"/>
          <w:szCs w:val="24"/>
        </w:rPr>
        <w:t>21</w:t>
      </w:r>
      <w:r w:rsidRPr="00FE687A">
        <w:rPr>
          <w:noProof/>
          <w:sz w:val="24"/>
          <w:szCs w:val="24"/>
        </w:rPr>
        <w:fldChar w:fldCharType="end"/>
      </w:r>
    </w:p>
    <w:p w14:paraId="2BFEA2D8" w14:textId="228C6B80" w:rsidR="00861157" w:rsidRPr="00FE687A" w:rsidRDefault="00117301">
      <w:pPr>
        <w:spacing w:before="0" w:after="0"/>
        <w:ind w:left="1219" w:hanging="1219"/>
        <w:rPr>
          <w:b/>
        </w:rPr>
      </w:pPr>
      <w:r w:rsidRPr="00FE687A">
        <w:rPr>
          <w:b/>
        </w:rPr>
        <w:fldChar w:fldCharType="end"/>
      </w:r>
    </w:p>
    <w:p w14:paraId="6FE453A4" w14:textId="45719916" w:rsidR="00064C49" w:rsidRPr="00064C49" w:rsidRDefault="00117301">
      <w:pPr>
        <w:pStyle w:val="ndicedeilustraes"/>
        <w:tabs>
          <w:tab w:val="right" w:leader="dot" w:pos="8777"/>
        </w:tabs>
        <w:rPr>
          <w:rFonts w:asciiTheme="minorHAnsi" w:eastAsiaTheme="minorEastAsia" w:hAnsiTheme="minorHAnsi" w:cstheme="minorBidi"/>
          <w:smallCaps w:val="0"/>
          <w:noProof/>
          <w:sz w:val="24"/>
          <w:szCs w:val="24"/>
          <w:lang w:eastAsia="pt-BR"/>
        </w:rPr>
      </w:pPr>
      <w:r w:rsidRPr="0091408C">
        <w:rPr>
          <w:smallCaps w:val="0"/>
          <w:sz w:val="24"/>
          <w:szCs w:val="24"/>
        </w:rPr>
        <w:fldChar w:fldCharType="begin"/>
      </w:r>
      <w:r w:rsidRPr="0091408C">
        <w:rPr>
          <w:smallCaps w:val="0"/>
          <w:sz w:val="24"/>
          <w:szCs w:val="24"/>
        </w:rPr>
        <w:instrText xml:space="preserve"> TOC \c "Figura" </w:instrText>
      </w:r>
      <w:r w:rsidRPr="0091408C">
        <w:rPr>
          <w:smallCaps w:val="0"/>
          <w:sz w:val="24"/>
          <w:szCs w:val="24"/>
        </w:rPr>
        <w:fldChar w:fldCharType="separate"/>
      </w:r>
      <w:r w:rsidR="00064C49" w:rsidRPr="00064C49">
        <w:rPr>
          <w:noProof/>
          <w:sz w:val="24"/>
          <w:szCs w:val="24"/>
        </w:rPr>
        <w:t>Figura 1 – Fonte (Extraído de: Internet – Mundo do Marketing, Igor Chiesse, 2021)</w:t>
      </w:r>
      <w:r w:rsidR="00064C49" w:rsidRPr="00064C49">
        <w:rPr>
          <w:noProof/>
          <w:sz w:val="24"/>
          <w:szCs w:val="24"/>
        </w:rPr>
        <w:tab/>
      </w:r>
      <w:r w:rsidR="00064C49" w:rsidRPr="00064C49">
        <w:rPr>
          <w:noProof/>
          <w:sz w:val="24"/>
          <w:szCs w:val="24"/>
        </w:rPr>
        <w:fldChar w:fldCharType="begin"/>
      </w:r>
      <w:r w:rsidR="00064C49" w:rsidRPr="00064C49">
        <w:rPr>
          <w:noProof/>
          <w:sz w:val="24"/>
          <w:szCs w:val="24"/>
        </w:rPr>
        <w:instrText xml:space="preserve"> PAGEREF _Toc87811409 \h </w:instrText>
      </w:r>
      <w:r w:rsidR="00064C49" w:rsidRPr="00064C49">
        <w:rPr>
          <w:noProof/>
          <w:sz w:val="24"/>
          <w:szCs w:val="24"/>
        </w:rPr>
      </w:r>
      <w:r w:rsidR="00064C49" w:rsidRPr="00064C49">
        <w:rPr>
          <w:noProof/>
          <w:sz w:val="24"/>
          <w:szCs w:val="24"/>
        </w:rPr>
        <w:fldChar w:fldCharType="separate"/>
      </w:r>
      <w:r w:rsidR="00064C49" w:rsidRPr="00064C49">
        <w:rPr>
          <w:noProof/>
          <w:sz w:val="24"/>
          <w:szCs w:val="24"/>
        </w:rPr>
        <w:t>15</w:t>
      </w:r>
      <w:r w:rsidR="00064C49" w:rsidRPr="00064C49">
        <w:rPr>
          <w:noProof/>
          <w:sz w:val="24"/>
          <w:szCs w:val="24"/>
        </w:rPr>
        <w:fldChar w:fldCharType="end"/>
      </w:r>
    </w:p>
    <w:p w14:paraId="2569B730" w14:textId="66D5A0D9" w:rsidR="00064C49" w:rsidRPr="00064C49" w:rsidRDefault="00064C49">
      <w:pPr>
        <w:pStyle w:val="ndicedeilustraes"/>
        <w:tabs>
          <w:tab w:val="right" w:leader="dot" w:pos="8777"/>
        </w:tabs>
        <w:rPr>
          <w:rFonts w:asciiTheme="minorHAnsi" w:eastAsiaTheme="minorEastAsia" w:hAnsiTheme="minorHAnsi" w:cstheme="minorBidi"/>
          <w:smallCaps w:val="0"/>
          <w:noProof/>
          <w:sz w:val="24"/>
          <w:szCs w:val="24"/>
          <w:lang w:eastAsia="pt-BR"/>
        </w:rPr>
      </w:pPr>
      <w:r w:rsidRPr="00064C49">
        <w:rPr>
          <w:noProof/>
          <w:sz w:val="24"/>
          <w:szCs w:val="24"/>
        </w:rPr>
        <w:t>Figura 2 – Fonte: (Serviço de Seleção do Pessoal da Marinha, 2021)</w:t>
      </w:r>
      <w:r w:rsidRPr="00064C49">
        <w:rPr>
          <w:noProof/>
          <w:sz w:val="24"/>
          <w:szCs w:val="24"/>
        </w:rPr>
        <w:tab/>
      </w:r>
      <w:r w:rsidRPr="00064C49">
        <w:rPr>
          <w:noProof/>
          <w:sz w:val="24"/>
          <w:szCs w:val="24"/>
        </w:rPr>
        <w:fldChar w:fldCharType="begin"/>
      </w:r>
      <w:r w:rsidRPr="00064C49">
        <w:rPr>
          <w:noProof/>
          <w:sz w:val="24"/>
          <w:szCs w:val="24"/>
        </w:rPr>
        <w:instrText xml:space="preserve"> PAGEREF _Toc87811410 \h </w:instrText>
      </w:r>
      <w:r w:rsidRPr="00064C49">
        <w:rPr>
          <w:noProof/>
          <w:sz w:val="24"/>
          <w:szCs w:val="24"/>
        </w:rPr>
      </w:r>
      <w:r w:rsidRPr="00064C49">
        <w:rPr>
          <w:noProof/>
          <w:sz w:val="24"/>
          <w:szCs w:val="24"/>
        </w:rPr>
        <w:fldChar w:fldCharType="separate"/>
      </w:r>
      <w:r w:rsidRPr="00064C49">
        <w:rPr>
          <w:noProof/>
          <w:sz w:val="24"/>
          <w:szCs w:val="24"/>
        </w:rPr>
        <w:t>22</w:t>
      </w:r>
      <w:r w:rsidRPr="00064C49">
        <w:rPr>
          <w:noProof/>
          <w:sz w:val="24"/>
          <w:szCs w:val="24"/>
        </w:rPr>
        <w:fldChar w:fldCharType="end"/>
      </w:r>
    </w:p>
    <w:p w14:paraId="63A5629C" w14:textId="2BD9898C" w:rsidR="00064C49" w:rsidRPr="00064C49" w:rsidRDefault="00064C49">
      <w:pPr>
        <w:pStyle w:val="ndicedeilustraes"/>
        <w:tabs>
          <w:tab w:val="right" w:leader="dot" w:pos="8777"/>
        </w:tabs>
        <w:rPr>
          <w:rFonts w:asciiTheme="minorHAnsi" w:eastAsiaTheme="minorEastAsia" w:hAnsiTheme="minorHAnsi" w:cstheme="minorBidi"/>
          <w:smallCaps w:val="0"/>
          <w:noProof/>
          <w:sz w:val="24"/>
          <w:szCs w:val="24"/>
          <w:lang w:eastAsia="pt-BR"/>
        </w:rPr>
      </w:pPr>
      <w:r w:rsidRPr="00064C49">
        <w:rPr>
          <w:noProof/>
          <w:sz w:val="24"/>
          <w:szCs w:val="24"/>
        </w:rPr>
        <w:t>Figura 3 – Fonte (Serviço de Seleção CIAMA, 2021)</w:t>
      </w:r>
      <w:r w:rsidRPr="00064C49">
        <w:rPr>
          <w:noProof/>
          <w:sz w:val="24"/>
          <w:szCs w:val="24"/>
        </w:rPr>
        <w:tab/>
      </w:r>
      <w:r w:rsidRPr="00064C49">
        <w:rPr>
          <w:noProof/>
          <w:sz w:val="24"/>
          <w:szCs w:val="24"/>
        </w:rPr>
        <w:fldChar w:fldCharType="begin"/>
      </w:r>
      <w:r w:rsidRPr="00064C49">
        <w:rPr>
          <w:noProof/>
          <w:sz w:val="24"/>
          <w:szCs w:val="24"/>
        </w:rPr>
        <w:instrText xml:space="preserve"> PAGEREF _Toc87811411 \h </w:instrText>
      </w:r>
      <w:r w:rsidRPr="00064C49">
        <w:rPr>
          <w:noProof/>
          <w:sz w:val="24"/>
          <w:szCs w:val="24"/>
        </w:rPr>
      </w:r>
      <w:r w:rsidRPr="00064C49">
        <w:rPr>
          <w:noProof/>
          <w:sz w:val="24"/>
          <w:szCs w:val="24"/>
        </w:rPr>
        <w:fldChar w:fldCharType="separate"/>
      </w:r>
      <w:r w:rsidRPr="00064C49">
        <w:rPr>
          <w:noProof/>
          <w:sz w:val="24"/>
          <w:szCs w:val="24"/>
        </w:rPr>
        <w:t>23</w:t>
      </w:r>
      <w:r w:rsidRPr="00064C49">
        <w:rPr>
          <w:noProof/>
          <w:sz w:val="24"/>
          <w:szCs w:val="24"/>
        </w:rPr>
        <w:fldChar w:fldCharType="end"/>
      </w:r>
    </w:p>
    <w:p w14:paraId="5AC4E106" w14:textId="69A1FE7F" w:rsidR="00064C49" w:rsidRPr="00064C49" w:rsidRDefault="00064C49">
      <w:pPr>
        <w:pStyle w:val="ndicedeilustraes"/>
        <w:tabs>
          <w:tab w:val="right" w:leader="dot" w:pos="8777"/>
        </w:tabs>
        <w:rPr>
          <w:rFonts w:asciiTheme="minorHAnsi" w:eastAsiaTheme="minorEastAsia" w:hAnsiTheme="minorHAnsi" w:cstheme="minorBidi"/>
          <w:smallCaps w:val="0"/>
          <w:noProof/>
          <w:sz w:val="24"/>
          <w:szCs w:val="24"/>
          <w:lang w:eastAsia="pt-BR"/>
        </w:rPr>
      </w:pPr>
      <w:r w:rsidRPr="00064C49">
        <w:rPr>
          <w:noProof/>
          <w:sz w:val="24"/>
          <w:szCs w:val="24"/>
        </w:rPr>
        <w:t>Figura 4 – Fonte (Extraído de: Internet, pmkb.com.br, 2021)</w:t>
      </w:r>
      <w:r w:rsidRPr="00064C49">
        <w:rPr>
          <w:noProof/>
          <w:sz w:val="24"/>
          <w:szCs w:val="24"/>
        </w:rPr>
        <w:tab/>
      </w:r>
      <w:r w:rsidRPr="00064C49">
        <w:rPr>
          <w:noProof/>
          <w:sz w:val="24"/>
          <w:szCs w:val="24"/>
        </w:rPr>
        <w:fldChar w:fldCharType="begin"/>
      </w:r>
      <w:r w:rsidRPr="00064C49">
        <w:rPr>
          <w:noProof/>
          <w:sz w:val="24"/>
          <w:szCs w:val="24"/>
        </w:rPr>
        <w:instrText xml:space="preserve"> PAGEREF _Toc87811412 \h </w:instrText>
      </w:r>
      <w:r w:rsidRPr="00064C49">
        <w:rPr>
          <w:noProof/>
          <w:sz w:val="24"/>
          <w:szCs w:val="24"/>
        </w:rPr>
      </w:r>
      <w:r w:rsidRPr="00064C49">
        <w:rPr>
          <w:noProof/>
          <w:sz w:val="24"/>
          <w:szCs w:val="24"/>
        </w:rPr>
        <w:fldChar w:fldCharType="separate"/>
      </w:r>
      <w:r w:rsidRPr="00064C49">
        <w:rPr>
          <w:noProof/>
          <w:sz w:val="24"/>
          <w:szCs w:val="24"/>
        </w:rPr>
        <w:t>29</w:t>
      </w:r>
      <w:r w:rsidRPr="00064C49">
        <w:rPr>
          <w:noProof/>
          <w:sz w:val="24"/>
          <w:szCs w:val="24"/>
        </w:rPr>
        <w:fldChar w:fldCharType="end"/>
      </w:r>
    </w:p>
    <w:p w14:paraId="4DF981AA" w14:textId="47137682" w:rsidR="00064C49" w:rsidRPr="00064C49" w:rsidRDefault="00064C49">
      <w:pPr>
        <w:pStyle w:val="ndicedeilustraes"/>
        <w:tabs>
          <w:tab w:val="right" w:leader="dot" w:pos="8777"/>
        </w:tabs>
        <w:rPr>
          <w:rFonts w:asciiTheme="minorHAnsi" w:eastAsiaTheme="minorEastAsia" w:hAnsiTheme="minorHAnsi" w:cstheme="minorBidi"/>
          <w:smallCaps w:val="0"/>
          <w:noProof/>
          <w:sz w:val="24"/>
          <w:szCs w:val="24"/>
          <w:lang w:eastAsia="pt-BR"/>
        </w:rPr>
      </w:pPr>
      <w:r w:rsidRPr="00064C49">
        <w:rPr>
          <w:noProof/>
          <w:sz w:val="24"/>
          <w:szCs w:val="24"/>
        </w:rPr>
        <w:t>Figura 5 – Manicaca – Fonte: (MB, 1956)</w:t>
      </w:r>
      <w:r w:rsidRPr="00064C49">
        <w:rPr>
          <w:noProof/>
          <w:sz w:val="24"/>
          <w:szCs w:val="24"/>
        </w:rPr>
        <w:tab/>
      </w:r>
      <w:r w:rsidRPr="00064C49">
        <w:rPr>
          <w:noProof/>
          <w:sz w:val="24"/>
          <w:szCs w:val="24"/>
        </w:rPr>
        <w:fldChar w:fldCharType="begin"/>
      </w:r>
      <w:r w:rsidRPr="00064C49">
        <w:rPr>
          <w:noProof/>
          <w:sz w:val="24"/>
          <w:szCs w:val="24"/>
        </w:rPr>
        <w:instrText xml:space="preserve"> PAGEREF _Toc87811413 \h </w:instrText>
      </w:r>
      <w:r w:rsidRPr="00064C49">
        <w:rPr>
          <w:noProof/>
          <w:sz w:val="24"/>
          <w:szCs w:val="24"/>
        </w:rPr>
      </w:r>
      <w:r w:rsidRPr="00064C49">
        <w:rPr>
          <w:noProof/>
          <w:sz w:val="24"/>
          <w:szCs w:val="24"/>
        </w:rPr>
        <w:fldChar w:fldCharType="separate"/>
      </w:r>
      <w:r w:rsidRPr="00064C49">
        <w:rPr>
          <w:noProof/>
          <w:sz w:val="24"/>
          <w:szCs w:val="24"/>
        </w:rPr>
        <w:t>31</w:t>
      </w:r>
      <w:r w:rsidRPr="00064C49">
        <w:rPr>
          <w:noProof/>
          <w:sz w:val="24"/>
          <w:szCs w:val="24"/>
        </w:rPr>
        <w:fldChar w:fldCharType="end"/>
      </w:r>
    </w:p>
    <w:p w14:paraId="4C602701" w14:textId="6F6AD117" w:rsidR="00346D86" w:rsidRDefault="00117301">
      <w:pPr>
        <w:spacing w:before="0" w:after="0"/>
        <w:ind w:left="1219" w:hanging="1219"/>
        <w:rPr>
          <w:b/>
        </w:rPr>
      </w:pPr>
      <w:r w:rsidRPr="0091408C">
        <w:rPr>
          <w:b/>
        </w:rPr>
        <w:fldChar w:fldCharType="end"/>
      </w:r>
    </w:p>
    <w:p w14:paraId="1FC51F11" w14:textId="77777777" w:rsidR="00346D86" w:rsidRDefault="00346D86">
      <w:pPr>
        <w:rPr>
          <w:b/>
        </w:rPr>
      </w:pPr>
      <w:r>
        <w:rPr>
          <w:b/>
        </w:rPr>
        <w:br w:type="page"/>
      </w:r>
    </w:p>
    <w:p w14:paraId="68459083" w14:textId="77777777" w:rsidR="00861157" w:rsidRDefault="00117301" w:rsidP="0091408C">
      <w:pPr>
        <w:spacing w:before="0"/>
        <w:ind w:left="1219" w:hanging="1219"/>
        <w:rPr>
          <w:b/>
        </w:rPr>
      </w:pPr>
      <w:r>
        <w:rPr>
          <w:b/>
        </w:rPr>
        <w:lastRenderedPageBreak/>
        <w:t>LISTA DE ABREVIATURAS E SIGLAS</w:t>
      </w:r>
    </w:p>
    <w:p w14:paraId="4FC5DA6A" w14:textId="77777777" w:rsidR="00861157" w:rsidRDefault="00117301" w:rsidP="0091408C">
      <w:pPr>
        <w:spacing w:before="0" w:after="0"/>
        <w:ind w:firstLine="0"/>
      </w:pPr>
      <w:r>
        <w:t>ATA</w:t>
      </w:r>
      <w:r>
        <w:tab/>
      </w:r>
      <w:r>
        <w:tab/>
      </w:r>
      <w:r>
        <w:tab/>
      </w:r>
      <w:r>
        <w:rPr>
          <w:rFonts w:eastAsia="SimSun"/>
          <w:kern w:val="1"/>
        </w:rPr>
        <w:t xml:space="preserve">atmosferas absolutas </w:t>
      </w:r>
    </w:p>
    <w:p w14:paraId="7458F2C4" w14:textId="77777777" w:rsidR="00861157" w:rsidRDefault="00117301" w:rsidP="0091408C">
      <w:pPr>
        <w:spacing w:before="0" w:after="0"/>
        <w:ind w:firstLine="0"/>
      </w:pPr>
      <w:r>
        <w:t>BONO</w:t>
      </w:r>
      <w:r>
        <w:tab/>
      </w:r>
      <w:r>
        <w:tab/>
      </w:r>
      <w:r>
        <w:tab/>
        <w:t>boletim interno da Marinha</w:t>
      </w:r>
    </w:p>
    <w:p w14:paraId="13663660" w14:textId="77777777" w:rsidR="00861157" w:rsidRDefault="00117301" w:rsidP="0091408C">
      <w:pPr>
        <w:tabs>
          <w:tab w:val="left" w:pos="0"/>
        </w:tabs>
        <w:spacing w:before="0" w:after="0"/>
        <w:ind w:firstLine="0"/>
      </w:pPr>
      <w:r>
        <w:t>BUZZ Mkt</w:t>
      </w:r>
      <w:r>
        <w:tab/>
      </w:r>
      <w:r>
        <w:tab/>
        <w:t>C</w:t>
      </w:r>
      <w:r>
        <w:rPr>
          <w:rFonts w:eastAsia="SimSun"/>
          <w:kern w:val="1"/>
        </w:rPr>
        <w:t>ontato “boca a boca”</w:t>
      </w:r>
    </w:p>
    <w:p w14:paraId="5340CD60" w14:textId="77777777" w:rsidR="00861157" w:rsidRDefault="00117301" w:rsidP="0091408C">
      <w:pPr>
        <w:tabs>
          <w:tab w:val="left" w:pos="0"/>
        </w:tabs>
        <w:spacing w:before="0" w:after="0"/>
        <w:ind w:firstLine="0"/>
      </w:pPr>
      <w:r>
        <w:t>C-ESP-MEDSEK</w:t>
      </w:r>
      <w:r>
        <w:tab/>
        <w:t>Curso Especial de Medicina de Submarinos e Escafandria</w:t>
      </w:r>
    </w:p>
    <w:p w14:paraId="7813C72B" w14:textId="77777777" w:rsidR="00861157" w:rsidRDefault="00117301" w:rsidP="0091408C">
      <w:pPr>
        <w:tabs>
          <w:tab w:val="left" w:pos="0"/>
        </w:tabs>
        <w:spacing w:before="0" w:after="0"/>
        <w:ind w:firstLine="0"/>
      </w:pPr>
      <w:r>
        <w:t xml:space="preserve">CFO </w:t>
      </w:r>
      <w:r>
        <w:tab/>
      </w:r>
      <w:r>
        <w:tab/>
      </w:r>
      <w:r>
        <w:tab/>
        <w:t>Curso de Formação para Oficiais</w:t>
      </w:r>
    </w:p>
    <w:p w14:paraId="29CCC105" w14:textId="77777777" w:rsidR="00861157" w:rsidRDefault="00117301" w:rsidP="0091408C">
      <w:pPr>
        <w:tabs>
          <w:tab w:val="left" w:pos="0"/>
        </w:tabs>
        <w:spacing w:before="0" w:after="0"/>
        <w:ind w:firstLine="0"/>
      </w:pPr>
      <w:r>
        <w:t>CIAMA</w:t>
      </w:r>
      <w:r>
        <w:tab/>
      </w:r>
      <w:r>
        <w:tab/>
        <w:t>Centro de Instrução Almirante Monteiro Aché</w:t>
      </w:r>
    </w:p>
    <w:p w14:paraId="2F15B529" w14:textId="77777777" w:rsidR="00861157" w:rsidRDefault="00117301" w:rsidP="0091408C">
      <w:pPr>
        <w:tabs>
          <w:tab w:val="left" w:pos="0"/>
        </w:tabs>
        <w:spacing w:before="0" w:after="0"/>
        <w:ind w:firstLine="0"/>
      </w:pPr>
      <w:r>
        <w:t xml:space="preserve">COMFORS         </w:t>
      </w:r>
      <w:r>
        <w:tab/>
        <w:t xml:space="preserve">Comando da Força de Submarinos </w:t>
      </w:r>
    </w:p>
    <w:p w14:paraId="6ED39F49" w14:textId="77777777" w:rsidR="00861157" w:rsidRDefault="00117301" w:rsidP="0091408C">
      <w:pPr>
        <w:tabs>
          <w:tab w:val="left" w:pos="0"/>
        </w:tabs>
        <w:spacing w:before="0" w:after="0"/>
        <w:ind w:firstLine="0"/>
      </w:pPr>
      <w:r>
        <w:t xml:space="preserve">DGPM            </w:t>
      </w:r>
      <w:r>
        <w:tab/>
      </w:r>
      <w:r>
        <w:tab/>
        <w:t>Diretoria Geral de Pessoal da Marinha</w:t>
      </w:r>
    </w:p>
    <w:p w14:paraId="4792B8F7" w14:textId="77777777" w:rsidR="00861157" w:rsidRDefault="00117301" w:rsidP="0091408C">
      <w:pPr>
        <w:tabs>
          <w:tab w:val="left" w:pos="0"/>
        </w:tabs>
        <w:spacing w:before="0" w:after="0"/>
        <w:ind w:firstLine="0"/>
      </w:pPr>
      <w:r>
        <w:t>GLO</w:t>
      </w:r>
      <w:r>
        <w:tab/>
      </w:r>
      <w:r>
        <w:tab/>
      </w:r>
      <w:r>
        <w:tab/>
        <w:t>Garantia da Lei e da Ordem</w:t>
      </w:r>
    </w:p>
    <w:p w14:paraId="62CEC8E6" w14:textId="77777777" w:rsidR="00861157" w:rsidRDefault="00117301" w:rsidP="0091408C">
      <w:pPr>
        <w:tabs>
          <w:tab w:val="left" w:pos="0"/>
        </w:tabs>
        <w:spacing w:before="0" w:after="0"/>
        <w:ind w:firstLine="0"/>
      </w:pPr>
      <w:r>
        <w:t xml:space="preserve">JSAE            </w:t>
      </w:r>
      <w:r>
        <w:tab/>
      </w:r>
      <w:r>
        <w:tab/>
        <w:t>Junta de Saúde para Atividades Especiais</w:t>
      </w:r>
    </w:p>
    <w:p w14:paraId="31FE1259" w14:textId="77777777" w:rsidR="00861157" w:rsidRDefault="00117301" w:rsidP="0091408C">
      <w:pPr>
        <w:tabs>
          <w:tab w:val="left" w:pos="0"/>
        </w:tabs>
        <w:spacing w:before="0" w:after="0"/>
        <w:ind w:firstLine="0"/>
      </w:pPr>
      <w:r>
        <w:t>MAILING</w:t>
      </w:r>
      <w:r>
        <w:tab/>
      </w:r>
      <w:r>
        <w:tab/>
      </w:r>
      <w:r>
        <w:rPr>
          <w:rFonts w:eastAsia="SimSun"/>
          <w:kern w:val="1"/>
        </w:rPr>
        <w:t>Ferramenta de marketing direto</w:t>
      </w:r>
    </w:p>
    <w:p w14:paraId="7B129E4B" w14:textId="77777777" w:rsidR="00861157" w:rsidRDefault="00117301" w:rsidP="0091408C">
      <w:pPr>
        <w:tabs>
          <w:tab w:val="left" w:pos="0"/>
        </w:tabs>
        <w:spacing w:before="0" w:after="0"/>
        <w:ind w:firstLine="0"/>
      </w:pPr>
      <w:r>
        <w:t>MAVO</w:t>
      </w:r>
      <w:r>
        <w:tab/>
      </w:r>
      <w:r>
        <w:tab/>
        <w:t>Medicina de Aviação Operativa</w:t>
      </w:r>
    </w:p>
    <w:p w14:paraId="144FABC5" w14:textId="77777777" w:rsidR="00861157" w:rsidRDefault="00117301" w:rsidP="0091408C">
      <w:pPr>
        <w:tabs>
          <w:tab w:val="left" w:pos="0"/>
        </w:tabs>
        <w:spacing w:before="0" w:after="0"/>
        <w:ind w:firstLine="0"/>
      </w:pPr>
      <w:r>
        <w:t>MB</w:t>
      </w:r>
      <w:r>
        <w:tab/>
      </w:r>
      <w:r>
        <w:tab/>
      </w:r>
      <w:r>
        <w:tab/>
        <w:t>Marinha do Brasil</w:t>
      </w:r>
    </w:p>
    <w:p w14:paraId="4F7D563E" w14:textId="77777777" w:rsidR="00861157" w:rsidRDefault="00117301" w:rsidP="0091408C">
      <w:pPr>
        <w:tabs>
          <w:tab w:val="left" w:pos="0"/>
        </w:tabs>
        <w:spacing w:before="0" w:after="0"/>
        <w:ind w:firstLine="0"/>
      </w:pPr>
      <w:r>
        <w:t>MEDSEK</w:t>
      </w:r>
      <w:r>
        <w:tab/>
      </w:r>
      <w:r>
        <w:tab/>
        <w:t>Curso de Medicina de Submarino e Escafandria</w:t>
      </w:r>
    </w:p>
    <w:p w14:paraId="166272C6" w14:textId="77777777" w:rsidR="00861157" w:rsidRDefault="00117301" w:rsidP="0091408C">
      <w:pPr>
        <w:tabs>
          <w:tab w:val="left" w:pos="0"/>
        </w:tabs>
        <w:spacing w:before="0" w:after="0"/>
        <w:ind w:firstLine="0"/>
      </w:pPr>
      <w:r>
        <w:t>MO</w:t>
      </w:r>
      <w:r>
        <w:tab/>
      </w:r>
      <w:r>
        <w:tab/>
      </w:r>
      <w:r>
        <w:tab/>
        <w:t>Medicina operativa</w:t>
      </w:r>
    </w:p>
    <w:p w14:paraId="59D9DF22" w14:textId="2F059B39" w:rsidR="00861157" w:rsidRDefault="00117301" w:rsidP="0091408C">
      <w:pPr>
        <w:tabs>
          <w:tab w:val="left" w:pos="0"/>
        </w:tabs>
        <w:spacing w:before="0" w:after="0"/>
        <w:ind w:firstLine="0"/>
        <w:rPr>
          <w:rFonts w:eastAsia="SimSun"/>
          <w:kern w:val="1"/>
        </w:rPr>
      </w:pPr>
      <w:r>
        <w:t>OBNAV</w:t>
      </w:r>
      <w:r>
        <w:tab/>
      </w:r>
      <w:r>
        <w:tab/>
      </w:r>
      <w:r>
        <w:rPr>
          <w:rFonts w:eastAsia="SimSun"/>
          <w:kern w:val="1"/>
        </w:rPr>
        <w:t>Objetivos Navais</w:t>
      </w:r>
    </w:p>
    <w:p w14:paraId="0520A277" w14:textId="2B5F983F" w:rsidR="0091408C" w:rsidRDefault="00ED4725" w:rsidP="0091408C">
      <w:pPr>
        <w:tabs>
          <w:tab w:val="left" w:pos="0"/>
        </w:tabs>
        <w:spacing w:before="0" w:after="0"/>
        <w:ind w:firstLine="0"/>
      </w:pPr>
      <w:r>
        <w:rPr>
          <w:rFonts w:eastAsia="SimSun"/>
          <w:kern w:val="1"/>
        </w:rPr>
        <w:t>OHB</w:t>
      </w:r>
      <w:r>
        <w:rPr>
          <w:rFonts w:eastAsia="SimSun"/>
          <w:kern w:val="1"/>
        </w:rPr>
        <w:tab/>
      </w:r>
      <w:r>
        <w:rPr>
          <w:rFonts w:eastAsia="SimSun"/>
          <w:kern w:val="1"/>
        </w:rPr>
        <w:tab/>
      </w:r>
      <w:r>
        <w:rPr>
          <w:rFonts w:eastAsia="SimSun"/>
          <w:kern w:val="1"/>
        </w:rPr>
        <w:tab/>
        <w:t>Oxige</w:t>
      </w:r>
      <w:r w:rsidR="0091408C">
        <w:rPr>
          <w:rFonts w:eastAsia="SimSun"/>
          <w:kern w:val="1"/>
        </w:rPr>
        <w:t xml:space="preserve">nioterapia Hiperbárica </w:t>
      </w:r>
    </w:p>
    <w:p w14:paraId="165206F4" w14:textId="77777777" w:rsidR="00861157" w:rsidRDefault="00117301" w:rsidP="0091408C">
      <w:pPr>
        <w:tabs>
          <w:tab w:val="left" w:pos="0"/>
        </w:tabs>
        <w:spacing w:before="0" w:after="0"/>
        <w:ind w:firstLine="0"/>
      </w:pPr>
      <w:r>
        <w:t>PEM 2040</w:t>
      </w:r>
      <w:r>
        <w:tab/>
      </w:r>
      <w:r>
        <w:tab/>
        <w:t>Plano Estratégico da Marinha</w:t>
      </w:r>
    </w:p>
    <w:p w14:paraId="63E16BD2" w14:textId="77777777" w:rsidR="00861157" w:rsidRDefault="00117301" w:rsidP="0091408C">
      <w:pPr>
        <w:tabs>
          <w:tab w:val="left" w:pos="0"/>
        </w:tabs>
        <w:spacing w:before="0" w:after="0"/>
        <w:ind w:firstLine="0"/>
      </w:pPr>
      <w:r>
        <w:t xml:space="preserve">PROSUB          </w:t>
      </w:r>
      <w:r>
        <w:tab/>
        <w:t xml:space="preserve">Programa de Desenvolvimento de Submarinos </w:t>
      </w:r>
    </w:p>
    <w:p w14:paraId="59F2456F" w14:textId="77777777" w:rsidR="00861157" w:rsidRDefault="00117301" w:rsidP="0091408C">
      <w:pPr>
        <w:tabs>
          <w:tab w:val="left" w:pos="0"/>
        </w:tabs>
        <w:spacing w:before="0" w:after="0"/>
        <w:ind w:firstLine="0"/>
      </w:pPr>
      <w:r>
        <w:t>SSPM</w:t>
      </w:r>
      <w:r>
        <w:tab/>
      </w:r>
      <w:r>
        <w:tab/>
      </w:r>
      <w:r>
        <w:tab/>
        <w:t>Serviço de Seleção Do Pessoal da Marinha</w:t>
      </w:r>
    </w:p>
    <w:p w14:paraId="3E5E8D9D" w14:textId="77777777" w:rsidR="00861157" w:rsidRDefault="00861157">
      <w:pPr>
        <w:sectPr w:rsidR="00861157">
          <w:headerReference w:type="default" r:id="rId15"/>
          <w:endnotePr>
            <w:numFmt w:val="decimal"/>
          </w:endnotePr>
          <w:pgSz w:w="11906" w:h="16838"/>
          <w:pgMar w:top="1701" w:right="1418" w:bottom="1418" w:left="1701" w:header="1134" w:footer="0" w:gutter="0"/>
          <w:pgNumType w:start="11"/>
          <w:cols w:space="720"/>
        </w:sectPr>
      </w:pPr>
    </w:p>
    <w:p w14:paraId="4C6B9527" w14:textId="77777777" w:rsidR="00861157" w:rsidRPr="00ED4725" w:rsidRDefault="00117301">
      <w:pPr>
        <w:pStyle w:val="CabealhodoSumrio"/>
        <w:spacing w:before="0" w:after="240" w:line="360" w:lineRule="auto"/>
        <w:rPr>
          <w:rFonts w:ascii="Times New Roman" w:hAnsi="Times New Roman"/>
          <w:b w:val="0"/>
          <w:color w:val="auto"/>
          <w:sz w:val="24"/>
          <w:szCs w:val="24"/>
        </w:rPr>
      </w:pPr>
      <w:r w:rsidRPr="00ED4725">
        <w:rPr>
          <w:rFonts w:ascii="Times New Roman" w:hAnsi="Times New Roman"/>
          <w:b w:val="0"/>
          <w:color w:val="auto"/>
          <w:sz w:val="24"/>
          <w:szCs w:val="24"/>
        </w:rPr>
        <w:lastRenderedPageBreak/>
        <w:t>Sumário</w:t>
      </w:r>
    </w:p>
    <w:p w14:paraId="4249F298" w14:textId="501745B3" w:rsidR="00921E48" w:rsidRPr="00921E48" w:rsidRDefault="00117301">
      <w:pPr>
        <w:pStyle w:val="Sumrio1"/>
        <w:tabs>
          <w:tab w:val="right" w:leader="dot" w:pos="9204"/>
        </w:tabs>
        <w:rPr>
          <w:rFonts w:asciiTheme="minorHAnsi" w:eastAsiaTheme="minorEastAsia" w:hAnsiTheme="minorHAnsi" w:cstheme="minorBidi"/>
          <w:b w:val="0"/>
          <w:bCs w:val="0"/>
          <w:caps w:val="0"/>
          <w:noProof/>
          <w:u w:val="none"/>
          <w:lang w:eastAsia="pt-BR"/>
        </w:rPr>
      </w:pPr>
      <w:r w:rsidRPr="00ED4725">
        <w:rPr>
          <w:b w:val="0"/>
          <w:bCs w:val="0"/>
          <w:caps w:val="0"/>
          <w:sz w:val="24"/>
          <w:szCs w:val="24"/>
          <w:u w:val="none"/>
        </w:rPr>
        <w:fldChar w:fldCharType="begin"/>
      </w:r>
      <w:r w:rsidRPr="00ED4725">
        <w:rPr>
          <w:b w:val="0"/>
          <w:bCs w:val="0"/>
          <w:caps w:val="0"/>
          <w:sz w:val="24"/>
          <w:szCs w:val="24"/>
          <w:u w:val="none"/>
        </w:rPr>
        <w:instrText xml:space="preserve"> TOC \o \h </w:instrText>
      </w:r>
      <w:r w:rsidRPr="00ED4725">
        <w:rPr>
          <w:b w:val="0"/>
          <w:bCs w:val="0"/>
          <w:caps w:val="0"/>
          <w:sz w:val="24"/>
          <w:szCs w:val="24"/>
          <w:u w:val="none"/>
        </w:rPr>
        <w:fldChar w:fldCharType="separate"/>
      </w:r>
      <w:hyperlink w:anchor="_Toc87811054" w:history="1">
        <w:r w:rsidR="00921E48" w:rsidRPr="00921E48">
          <w:rPr>
            <w:rStyle w:val="Hyperlink"/>
            <w:noProof/>
            <w:u w:val="none"/>
          </w:rPr>
          <w:t>1 Introdução</w:t>
        </w:r>
        <w:r w:rsidR="00921E48" w:rsidRPr="00921E48">
          <w:rPr>
            <w:b w:val="0"/>
            <w:noProof/>
            <w:u w:val="none"/>
          </w:rPr>
          <w:tab/>
        </w:r>
        <w:r w:rsidR="00921E48" w:rsidRPr="00921E48">
          <w:rPr>
            <w:noProof/>
            <w:u w:val="none"/>
          </w:rPr>
          <w:fldChar w:fldCharType="begin"/>
        </w:r>
        <w:r w:rsidR="00921E48" w:rsidRPr="00921E48">
          <w:rPr>
            <w:noProof/>
            <w:u w:val="none"/>
          </w:rPr>
          <w:instrText xml:space="preserve"> PAGEREF _Toc87811054 \h </w:instrText>
        </w:r>
        <w:r w:rsidR="00921E48" w:rsidRPr="00921E48">
          <w:rPr>
            <w:noProof/>
            <w:u w:val="none"/>
          </w:rPr>
        </w:r>
        <w:r w:rsidR="00921E48" w:rsidRPr="00921E48">
          <w:rPr>
            <w:noProof/>
            <w:u w:val="none"/>
          </w:rPr>
          <w:fldChar w:fldCharType="separate"/>
        </w:r>
        <w:r w:rsidR="00921E48" w:rsidRPr="00921E48">
          <w:rPr>
            <w:noProof/>
            <w:u w:val="none"/>
          </w:rPr>
          <w:t>10</w:t>
        </w:r>
        <w:r w:rsidR="00921E48" w:rsidRPr="00921E48">
          <w:rPr>
            <w:noProof/>
            <w:u w:val="none"/>
          </w:rPr>
          <w:fldChar w:fldCharType="end"/>
        </w:r>
      </w:hyperlink>
    </w:p>
    <w:p w14:paraId="29EC79E7" w14:textId="23AED0F0" w:rsidR="00921E48" w:rsidRPr="00921E48" w:rsidRDefault="00921E48">
      <w:pPr>
        <w:pStyle w:val="Sumrio2"/>
        <w:tabs>
          <w:tab w:val="left" w:pos="495"/>
          <w:tab w:val="right" w:leader="dot" w:pos="9204"/>
        </w:tabs>
        <w:rPr>
          <w:rFonts w:asciiTheme="minorHAnsi" w:eastAsiaTheme="minorEastAsia" w:hAnsiTheme="minorHAnsi" w:cstheme="minorBidi"/>
          <w:b w:val="0"/>
          <w:bCs w:val="0"/>
          <w:smallCaps w:val="0"/>
          <w:noProof/>
          <w:lang w:eastAsia="pt-BR"/>
        </w:rPr>
      </w:pPr>
      <w:hyperlink w:anchor="_Toc87811055" w:history="1">
        <w:r w:rsidRPr="00921E48">
          <w:rPr>
            <w:rStyle w:val="Hyperlink"/>
            <w:b w:val="0"/>
            <w:noProof/>
            <w:u w:val="none"/>
          </w:rPr>
          <w:t>1.1Objetivos</w:t>
        </w:r>
        <w:r w:rsidRPr="00921E48">
          <w:rPr>
            <w:b w:val="0"/>
            <w:noProof/>
          </w:rPr>
          <w:tab/>
        </w:r>
        <w:r w:rsidRPr="00921E48">
          <w:rPr>
            <w:b w:val="0"/>
            <w:noProof/>
          </w:rPr>
          <w:fldChar w:fldCharType="begin"/>
        </w:r>
        <w:r w:rsidRPr="00921E48">
          <w:rPr>
            <w:b w:val="0"/>
            <w:noProof/>
          </w:rPr>
          <w:instrText xml:space="preserve"> PAGEREF _Toc87811055 \h </w:instrText>
        </w:r>
        <w:r w:rsidRPr="00921E48">
          <w:rPr>
            <w:b w:val="0"/>
            <w:noProof/>
          </w:rPr>
        </w:r>
        <w:r w:rsidRPr="00921E48">
          <w:rPr>
            <w:b w:val="0"/>
            <w:noProof/>
          </w:rPr>
          <w:fldChar w:fldCharType="separate"/>
        </w:r>
        <w:r w:rsidRPr="00921E48">
          <w:rPr>
            <w:b w:val="0"/>
            <w:noProof/>
          </w:rPr>
          <w:t>11</w:t>
        </w:r>
        <w:r w:rsidRPr="00921E48">
          <w:rPr>
            <w:b w:val="0"/>
            <w:noProof/>
          </w:rPr>
          <w:fldChar w:fldCharType="end"/>
        </w:r>
      </w:hyperlink>
    </w:p>
    <w:p w14:paraId="700D4DBC" w14:textId="35EADBB3" w:rsidR="00921E48" w:rsidRPr="00921E48" w:rsidRDefault="00921E48">
      <w:pPr>
        <w:pStyle w:val="Sumrio3"/>
        <w:tabs>
          <w:tab w:val="right" w:leader="dot" w:pos="9204"/>
        </w:tabs>
        <w:rPr>
          <w:rFonts w:asciiTheme="minorHAnsi" w:eastAsiaTheme="minorEastAsia" w:hAnsiTheme="minorHAnsi" w:cstheme="minorBidi"/>
          <w:smallCaps w:val="0"/>
          <w:noProof/>
          <w:lang w:eastAsia="pt-BR"/>
        </w:rPr>
      </w:pPr>
      <w:hyperlink w:anchor="_Toc87811056" w:history="1">
        <w:r w:rsidRPr="00921E48">
          <w:rPr>
            <w:rStyle w:val="Hyperlink"/>
            <w:noProof/>
            <w:u w:val="none"/>
          </w:rPr>
          <w:t>1.1.1 Objetivo geral</w:t>
        </w:r>
        <w:r w:rsidRPr="00921E48">
          <w:rPr>
            <w:noProof/>
          </w:rPr>
          <w:tab/>
        </w:r>
        <w:r w:rsidRPr="00921E48">
          <w:rPr>
            <w:noProof/>
          </w:rPr>
          <w:fldChar w:fldCharType="begin"/>
        </w:r>
        <w:r w:rsidRPr="00921E48">
          <w:rPr>
            <w:noProof/>
          </w:rPr>
          <w:instrText xml:space="preserve"> PAGEREF _Toc87811056 \h </w:instrText>
        </w:r>
        <w:r w:rsidRPr="00921E48">
          <w:rPr>
            <w:noProof/>
          </w:rPr>
        </w:r>
        <w:r w:rsidRPr="00921E48">
          <w:rPr>
            <w:noProof/>
          </w:rPr>
          <w:fldChar w:fldCharType="separate"/>
        </w:r>
        <w:r w:rsidRPr="00921E48">
          <w:rPr>
            <w:noProof/>
          </w:rPr>
          <w:t>11</w:t>
        </w:r>
        <w:r w:rsidRPr="00921E48">
          <w:rPr>
            <w:noProof/>
          </w:rPr>
          <w:fldChar w:fldCharType="end"/>
        </w:r>
      </w:hyperlink>
    </w:p>
    <w:p w14:paraId="496C15B0" w14:textId="708BA128" w:rsidR="00921E48" w:rsidRPr="00921E48" w:rsidRDefault="00921E48">
      <w:pPr>
        <w:pStyle w:val="Sumrio3"/>
        <w:tabs>
          <w:tab w:val="right" w:leader="dot" w:pos="9204"/>
        </w:tabs>
        <w:rPr>
          <w:rFonts w:asciiTheme="minorHAnsi" w:eastAsiaTheme="minorEastAsia" w:hAnsiTheme="minorHAnsi" w:cstheme="minorBidi"/>
          <w:smallCaps w:val="0"/>
          <w:noProof/>
          <w:lang w:eastAsia="pt-BR"/>
        </w:rPr>
      </w:pPr>
      <w:hyperlink w:anchor="_Toc87811057" w:history="1">
        <w:r w:rsidRPr="00921E48">
          <w:rPr>
            <w:rStyle w:val="Hyperlink"/>
            <w:noProof/>
            <w:u w:val="none"/>
          </w:rPr>
          <w:t>1.1.2 Objetivos específicos</w:t>
        </w:r>
        <w:r w:rsidRPr="00921E48">
          <w:rPr>
            <w:noProof/>
          </w:rPr>
          <w:tab/>
        </w:r>
        <w:r w:rsidRPr="00921E48">
          <w:rPr>
            <w:noProof/>
          </w:rPr>
          <w:fldChar w:fldCharType="begin"/>
        </w:r>
        <w:r w:rsidRPr="00921E48">
          <w:rPr>
            <w:noProof/>
          </w:rPr>
          <w:instrText xml:space="preserve"> PAGEREF _Toc87811057 \h </w:instrText>
        </w:r>
        <w:r w:rsidRPr="00921E48">
          <w:rPr>
            <w:noProof/>
          </w:rPr>
        </w:r>
        <w:r w:rsidRPr="00921E48">
          <w:rPr>
            <w:noProof/>
          </w:rPr>
          <w:fldChar w:fldCharType="separate"/>
        </w:r>
        <w:r w:rsidRPr="00921E48">
          <w:rPr>
            <w:noProof/>
          </w:rPr>
          <w:t>11</w:t>
        </w:r>
        <w:r w:rsidRPr="00921E48">
          <w:rPr>
            <w:noProof/>
          </w:rPr>
          <w:fldChar w:fldCharType="end"/>
        </w:r>
      </w:hyperlink>
    </w:p>
    <w:p w14:paraId="5288EC75" w14:textId="2797EDA7" w:rsidR="00921E48" w:rsidRPr="00921E48" w:rsidRDefault="00921E48">
      <w:pPr>
        <w:pStyle w:val="Sumrio2"/>
        <w:tabs>
          <w:tab w:val="right" w:leader="dot" w:pos="9204"/>
        </w:tabs>
        <w:rPr>
          <w:rFonts w:asciiTheme="minorHAnsi" w:eastAsiaTheme="minorEastAsia" w:hAnsiTheme="minorHAnsi" w:cstheme="minorBidi"/>
          <w:b w:val="0"/>
          <w:bCs w:val="0"/>
          <w:smallCaps w:val="0"/>
          <w:noProof/>
          <w:lang w:eastAsia="pt-BR"/>
        </w:rPr>
      </w:pPr>
      <w:hyperlink w:anchor="_Toc87811058" w:history="1">
        <w:r w:rsidRPr="00921E48">
          <w:rPr>
            <w:rStyle w:val="Hyperlink"/>
            <w:b w:val="0"/>
            <w:noProof/>
            <w:u w:val="none"/>
          </w:rPr>
          <w:t>1.2 Justificativa</w:t>
        </w:r>
        <w:r w:rsidRPr="00921E48">
          <w:rPr>
            <w:b w:val="0"/>
            <w:noProof/>
          </w:rPr>
          <w:tab/>
        </w:r>
        <w:r w:rsidRPr="00921E48">
          <w:rPr>
            <w:b w:val="0"/>
            <w:noProof/>
          </w:rPr>
          <w:fldChar w:fldCharType="begin"/>
        </w:r>
        <w:r w:rsidRPr="00921E48">
          <w:rPr>
            <w:b w:val="0"/>
            <w:noProof/>
          </w:rPr>
          <w:instrText xml:space="preserve"> PAGEREF _Toc87811058 \h </w:instrText>
        </w:r>
        <w:r w:rsidRPr="00921E48">
          <w:rPr>
            <w:b w:val="0"/>
            <w:noProof/>
          </w:rPr>
        </w:r>
        <w:r w:rsidRPr="00921E48">
          <w:rPr>
            <w:b w:val="0"/>
            <w:noProof/>
          </w:rPr>
          <w:fldChar w:fldCharType="separate"/>
        </w:r>
        <w:r w:rsidRPr="00921E48">
          <w:rPr>
            <w:b w:val="0"/>
            <w:noProof/>
          </w:rPr>
          <w:t>1</w:t>
        </w:r>
        <w:r w:rsidRPr="00921E48">
          <w:rPr>
            <w:b w:val="0"/>
            <w:noProof/>
          </w:rPr>
          <w:t>1</w:t>
        </w:r>
        <w:r w:rsidRPr="00921E48">
          <w:rPr>
            <w:b w:val="0"/>
            <w:noProof/>
          </w:rPr>
          <w:fldChar w:fldCharType="end"/>
        </w:r>
      </w:hyperlink>
    </w:p>
    <w:p w14:paraId="69E43771" w14:textId="6D98431F" w:rsidR="00921E48" w:rsidRPr="00921E48" w:rsidRDefault="00921E48">
      <w:pPr>
        <w:pStyle w:val="Sumrio1"/>
        <w:tabs>
          <w:tab w:val="right" w:leader="dot" w:pos="9204"/>
        </w:tabs>
        <w:rPr>
          <w:rFonts w:asciiTheme="minorHAnsi" w:eastAsiaTheme="minorEastAsia" w:hAnsiTheme="minorHAnsi" w:cstheme="minorBidi"/>
          <w:b w:val="0"/>
          <w:bCs w:val="0"/>
          <w:caps w:val="0"/>
          <w:noProof/>
          <w:u w:val="none"/>
          <w:lang w:eastAsia="pt-BR"/>
        </w:rPr>
      </w:pPr>
      <w:hyperlink w:anchor="_Toc87811059" w:history="1">
        <w:r w:rsidRPr="00921E48">
          <w:rPr>
            <w:rStyle w:val="Hyperlink"/>
            <w:noProof/>
            <w:u w:val="none"/>
          </w:rPr>
          <w:t>2 Referencial teórico</w:t>
        </w:r>
        <w:r w:rsidRPr="00921E48">
          <w:rPr>
            <w:noProof/>
            <w:u w:val="none"/>
          </w:rPr>
          <w:tab/>
        </w:r>
        <w:r w:rsidRPr="00921E48">
          <w:rPr>
            <w:noProof/>
            <w:u w:val="none"/>
          </w:rPr>
          <w:fldChar w:fldCharType="begin"/>
        </w:r>
        <w:r w:rsidRPr="00921E48">
          <w:rPr>
            <w:noProof/>
            <w:u w:val="none"/>
          </w:rPr>
          <w:instrText xml:space="preserve"> PAGEREF _Toc87811059 \h </w:instrText>
        </w:r>
        <w:r w:rsidRPr="00921E48">
          <w:rPr>
            <w:noProof/>
            <w:u w:val="none"/>
          </w:rPr>
        </w:r>
        <w:r w:rsidRPr="00921E48">
          <w:rPr>
            <w:noProof/>
            <w:u w:val="none"/>
          </w:rPr>
          <w:fldChar w:fldCharType="separate"/>
        </w:r>
        <w:r w:rsidRPr="00921E48">
          <w:rPr>
            <w:noProof/>
            <w:u w:val="none"/>
          </w:rPr>
          <w:t>14</w:t>
        </w:r>
        <w:r w:rsidRPr="00921E48">
          <w:rPr>
            <w:noProof/>
            <w:u w:val="none"/>
          </w:rPr>
          <w:fldChar w:fldCharType="end"/>
        </w:r>
      </w:hyperlink>
    </w:p>
    <w:p w14:paraId="732FDC50" w14:textId="1DE4D1B7" w:rsidR="00921E48" w:rsidRPr="00921E48" w:rsidRDefault="00921E48">
      <w:pPr>
        <w:pStyle w:val="Sumrio1"/>
        <w:tabs>
          <w:tab w:val="right" w:leader="dot" w:pos="9204"/>
        </w:tabs>
        <w:rPr>
          <w:rFonts w:asciiTheme="minorHAnsi" w:eastAsiaTheme="minorEastAsia" w:hAnsiTheme="minorHAnsi" w:cstheme="minorBidi"/>
          <w:b w:val="0"/>
          <w:bCs w:val="0"/>
          <w:caps w:val="0"/>
          <w:noProof/>
          <w:u w:val="none"/>
          <w:lang w:eastAsia="pt-BR"/>
        </w:rPr>
      </w:pPr>
      <w:hyperlink w:anchor="_Toc87811060" w:history="1">
        <w:r w:rsidRPr="00921E48">
          <w:rPr>
            <w:rStyle w:val="Hyperlink"/>
            <w:noProof/>
            <w:u w:val="none"/>
          </w:rPr>
          <w:t>3 PROJETO DE INTERVENÇÃO</w:t>
        </w:r>
        <w:r w:rsidRPr="00921E48">
          <w:rPr>
            <w:noProof/>
            <w:u w:val="none"/>
          </w:rPr>
          <w:tab/>
        </w:r>
        <w:r w:rsidRPr="00921E48">
          <w:rPr>
            <w:noProof/>
            <w:u w:val="none"/>
          </w:rPr>
          <w:fldChar w:fldCharType="begin"/>
        </w:r>
        <w:r w:rsidRPr="00921E48">
          <w:rPr>
            <w:noProof/>
            <w:u w:val="none"/>
          </w:rPr>
          <w:instrText xml:space="preserve"> PAGEREF _Toc87811060 \h </w:instrText>
        </w:r>
        <w:r w:rsidRPr="00921E48">
          <w:rPr>
            <w:noProof/>
            <w:u w:val="none"/>
          </w:rPr>
        </w:r>
        <w:r w:rsidRPr="00921E48">
          <w:rPr>
            <w:noProof/>
            <w:u w:val="none"/>
          </w:rPr>
          <w:fldChar w:fldCharType="separate"/>
        </w:r>
        <w:r w:rsidRPr="00921E48">
          <w:rPr>
            <w:noProof/>
            <w:u w:val="none"/>
          </w:rPr>
          <w:t>14</w:t>
        </w:r>
        <w:r w:rsidRPr="00921E48">
          <w:rPr>
            <w:noProof/>
            <w:u w:val="none"/>
          </w:rPr>
          <w:fldChar w:fldCharType="end"/>
        </w:r>
      </w:hyperlink>
    </w:p>
    <w:p w14:paraId="0E23E958" w14:textId="574A28B1" w:rsidR="00921E48" w:rsidRPr="00921E48" w:rsidRDefault="00921E48">
      <w:pPr>
        <w:pStyle w:val="Sumrio2"/>
        <w:tabs>
          <w:tab w:val="right" w:leader="dot" w:pos="9204"/>
        </w:tabs>
        <w:rPr>
          <w:rFonts w:asciiTheme="minorHAnsi" w:eastAsiaTheme="minorEastAsia" w:hAnsiTheme="minorHAnsi" w:cstheme="minorBidi"/>
          <w:b w:val="0"/>
          <w:bCs w:val="0"/>
          <w:smallCaps w:val="0"/>
          <w:noProof/>
          <w:lang w:eastAsia="pt-BR"/>
        </w:rPr>
      </w:pPr>
      <w:hyperlink w:anchor="_Toc87811061" w:history="1">
        <w:r w:rsidRPr="00921E48">
          <w:rPr>
            <w:rStyle w:val="Hyperlink"/>
            <w:b w:val="0"/>
            <w:noProof/>
            <w:u w:val="none"/>
          </w:rPr>
          <w:t>3.1 Descrição e análise da situação-problema</w:t>
        </w:r>
        <w:r w:rsidRPr="00921E48">
          <w:rPr>
            <w:b w:val="0"/>
            <w:noProof/>
          </w:rPr>
          <w:tab/>
        </w:r>
        <w:r w:rsidRPr="00921E48">
          <w:rPr>
            <w:b w:val="0"/>
            <w:noProof/>
          </w:rPr>
          <w:fldChar w:fldCharType="begin"/>
        </w:r>
        <w:r w:rsidRPr="00921E48">
          <w:rPr>
            <w:b w:val="0"/>
            <w:noProof/>
          </w:rPr>
          <w:instrText xml:space="preserve"> PAGEREF _Toc87811061 \h </w:instrText>
        </w:r>
        <w:r w:rsidRPr="00921E48">
          <w:rPr>
            <w:b w:val="0"/>
            <w:noProof/>
          </w:rPr>
        </w:r>
        <w:r w:rsidRPr="00921E48">
          <w:rPr>
            <w:b w:val="0"/>
            <w:noProof/>
          </w:rPr>
          <w:fldChar w:fldCharType="separate"/>
        </w:r>
        <w:r w:rsidRPr="00921E48">
          <w:rPr>
            <w:b w:val="0"/>
            <w:noProof/>
          </w:rPr>
          <w:t>1</w:t>
        </w:r>
        <w:r w:rsidRPr="00921E48">
          <w:rPr>
            <w:b w:val="0"/>
            <w:noProof/>
          </w:rPr>
          <w:t>6</w:t>
        </w:r>
        <w:r w:rsidRPr="00921E48">
          <w:rPr>
            <w:b w:val="0"/>
            <w:noProof/>
          </w:rPr>
          <w:fldChar w:fldCharType="end"/>
        </w:r>
      </w:hyperlink>
    </w:p>
    <w:p w14:paraId="12BB8740" w14:textId="0A155D84" w:rsidR="00921E48" w:rsidRPr="00921E48" w:rsidRDefault="00921E48">
      <w:pPr>
        <w:pStyle w:val="Sumrio2"/>
        <w:tabs>
          <w:tab w:val="left" w:pos="495"/>
          <w:tab w:val="right" w:leader="dot" w:pos="9204"/>
        </w:tabs>
        <w:rPr>
          <w:rFonts w:asciiTheme="minorHAnsi" w:eastAsiaTheme="minorEastAsia" w:hAnsiTheme="minorHAnsi" w:cstheme="minorBidi"/>
          <w:b w:val="0"/>
          <w:bCs w:val="0"/>
          <w:smallCaps w:val="0"/>
          <w:noProof/>
          <w:lang w:eastAsia="pt-BR"/>
        </w:rPr>
      </w:pPr>
      <w:hyperlink w:anchor="_Toc87811062" w:history="1">
        <w:r w:rsidRPr="00921E48">
          <w:rPr>
            <w:rStyle w:val="Hyperlink"/>
            <w:b w:val="0"/>
            <w:noProof/>
            <w:u w:val="none"/>
          </w:rPr>
          <w:t>3.2</w:t>
        </w:r>
        <w:r>
          <w:rPr>
            <w:rStyle w:val="Hyperlink"/>
            <w:b w:val="0"/>
            <w:noProof/>
            <w:u w:val="none"/>
          </w:rPr>
          <w:t xml:space="preserve"> </w:t>
        </w:r>
        <w:r w:rsidRPr="00921E48">
          <w:rPr>
            <w:rStyle w:val="Hyperlink"/>
            <w:b w:val="0"/>
            <w:noProof/>
            <w:u w:val="none"/>
          </w:rPr>
          <w:t>Programação das ações</w:t>
        </w:r>
        <w:r w:rsidRPr="00921E48">
          <w:rPr>
            <w:b w:val="0"/>
            <w:noProof/>
          </w:rPr>
          <w:tab/>
        </w:r>
        <w:r w:rsidRPr="00921E48">
          <w:rPr>
            <w:b w:val="0"/>
            <w:noProof/>
          </w:rPr>
          <w:fldChar w:fldCharType="begin"/>
        </w:r>
        <w:r w:rsidRPr="00921E48">
          <w:rPr>
            <w:b w:val="0"/>
            <w:noProof/>
          </w:rPr>
          <w:instrText xml:space="preserve"> PAGEREF _Toc87811062 \h </w:instrText>
        </w:r>
        <w:r w:rsidRPr="00921E48">
          <w:rPr>
            <w:b w:val="0"/>
            <w:noProof/>
          </w:rPr>
        </w:r>
        <w:r w:rsidRPr="00921E48">
          <w:rPr>
            <w:b w:val="0"/>
            <w:noProof/>
          </w:rPr>
          <w:fldChar w:fldCharType="separate"/>
        </w:r>
        <w:r w:rsidRPr="00921E48">
          <w:rPr>
            <w:b w:val="0"/>
            <w:noProof/>
          </w:rPr>
          <w:t>17</w:t>
        </w:r>
        <w:r w:rsidRPr="00921E48">
          <w:rPr>
            <w:b w:val="0"/>
            <w:noProof/>
          </w:rPr>
          <w:fldChar w:fldCharType="end"/>
        </w:r>
      </w:hyperlink>
    </w:p>
    <w:p w14:paraId="3F405128" w14:textId="127899ED" w:rsidR="00921E48" w:rsidRPr="00921E48" w:rsidRDefault="00921E48">
      <w:pPr>
        <w:pStyle w:val="Sumrio2"/>
        <w:tabs>
          <w:tab w:val="right" w:leader="dot" w:pos="9204"/>
        </w:tabs>
        <w:rPr>
          <w:rFonts w:asciiTheme="minorHAnsi" w:eastAsiaTheme="minorEastAsia" w:hAnsiTheme="minorHAnsi" w:cstheme="minorBidi"/>
          <w:b w:val="0"/>
          <w:bCs w:val="0"/>
          <w:smallCaps w:val="0"/>
          <w:noProof/>
          <w:lang w:eastAsia="pt-BR"/>
        </w:rPr>
      </w:pPr>
      <w:hyperlink w:anchor="_Toc87811063" w:history="1">
        <w:r w:rsidRPr="00921E48">
          <w:rPr>
            <w:rStyle w:val="Hyperlink"/>
            <w:b w:val="0"/>
            <w:noProof/>
            <w:u w:val="none"/>
          </w:rPr>
          <w:t>3.3 Gestão do projeto</w:t>
        </w:r>
        <w:r w:rsidRPr="00921E48">
          <w:rPr>
            <w:b w:val="0"/>
            <w:noProof/>
          </w:rPr>
          <w:tab/>
        </w:r>
        <w:r w:rsidRPr="00921E48">
          <w:rPr>
            <w:b w:val="0"/>
            <w:noProof/>
          </w:rPr>
          <w:fldChar w:fldCharType="begin"/>
        </w:r>
        <w:r w:rsidRPr="00921E48">
          <w:rPr>
            <w:b w:val="0"/>
            <w:noProof/>
          </w:rPr>
          <w:instrText xml:space="preserve"> PAGEREF _Toc87811063 \h </w:instrText>
        </w:r>
        <w:r w:rsidRPr="00921E48">
          <w:rPr>
            <w:b w:val="0"/>
            <w:noProof/>
          </w:rPr>
        </w:r>
        <w:r w:rsidRPr="00921E48">
          <w:rPr>
            <w:b w:val="0"/>
            <w:noProof/>
          </w:rPr>
          <w:fldChar w:fldCharType="separate"/>
        </w:r>
        <w:r w:rsidRPr="00921E48">
          <w:rPr>
            <w:b w:val="0"/>
            <w:noProof/>
          </w:rPr>
          <w:t>28</w:t>
        </w:r>
        <w:r w:rsidRPr="00921E48">
          <w:rPr>
            <w:b w:val="0"/>
            <w:noProof/>
          </w:rPr>
          <w:fldChar w:fldCharType="end"/>
        </w:r>
      </w:hyperlink>
    </w:p>
    <w:p w14:paraId="21763A22" w14:textId="6B9B7B07" w:rsidR="00921E48" w:rsidRPr="00921E48" w:rsidRDefault="00921E48">
      <w:pPr>
        <w:pStyle w:val="Sumrio1"/>
        <w:tabs>
          <w:tab w:val="left" w:pos="330"/>
          <w:tab w:val="right" w:leader="dot" w:pos="9204"/>
        </w:tabs>
        <w:rPr>
          <w:rFonts w:asciiTheme="minorHAnsi" w:eastAsiaTheme="minorEastAsia" w:hAnsiTheme="minorHAnsi" w:cstheme="minorBidi"/>
          <w:b w:val="0"/>
          <w:bCs w:val="0"/>
          <w:caps w:val="0"/>
          <w:noProof/>
          <w:u w:val="none"/>
          <w:lang w:eastAsia="pt-BR"/>
        </w:rPr>
      </w:pPr>
      <w:hyperlink w:anchor="_Toc87811064" w:history="1">
        <w:r w:rsidRPr="00921E48">
          <w:rPr>
            <w:rStyle w:val="Hyperlink"/>
            <w:noProof/>
            <w:u w:val="none"/>
          </w:rPr>
          <w:t>4</w:t>
        </w:r>
        <w:r>
          <w:rPr>
            <w:rStyle w:val="Hyperlink"/>
            <w:noProof/>
            <w:u w:val="none"/>
          </w:rPr>
          <w:t xml:space="preserve"> </w:t>
        </w:r>
        <w:r w:rsidRPr="00921E48">
          <w:rPr>
            <w:rStyle w:val="Hyperlink"/>
            <w:noProof/>
            <w:u w:val="none"/>
          </w:rPr>
          <w:t>Considerações finais</w:t>
        </w:r>
        <w:r w:rsidRPr="00921E48">
          <w:rPr>
            <w:noProof/>
            <w:u w:val="none"/>
          </w:rPr>
          <w:tab/>
        </w:r>
        <w:r w:rsidRPr="00921E48">
          <w:rPr>
            <w:noProof/>
            <w:u w:val="none"/>
          </w:rPr>
          <w:fldChar w:fldCharType="begin"/>
        </w:r>
        <w:r w:rsidRPr="00921E48">
          <w:rPr>
            <w:noProof/>
            <w:u w:val="none"/>
          </w:rPr>
          <w:instrText xml:space="preserve"> PAGEREF _Toc87811064 \h </w:instrText>
        </w:r>
        <w:r w:rsidRPr="00921E48">
          <w:rPr>
            <w:noProof/>
            <w:u w:val="none"/>
          </w:rPr>
        </w:r>
        <w:r w:rsidRPr="00921E48">
          <w:rPr>
            <w:noProof/>
            <w:u w:val="none"/>
          </w:rPr>
          <w:fldChar w:fldCharType="separate"/>
        </w:r>
        <w:r w:rsidRPr="00921E48">
          <w:rPr>
            <w:noProof/>
            <w:u w:val="none"/>
          </w:rPr>
          <w:t>30</w:t>
        </w:r>
        <w:r w:rsidRPr="00921E48">
          <w:rPr>
            <w:noProof/>
            <w:u w:val="none"/>
          </w:rPr>
          <w:fldChar w:fldCharType="end"/>
        </w:r>
      </w:hyperlink>
    </w:p>
    <w:p w14:paraId="4FA0F295" w14:textId="69EA4398" w:rsidR="00921E48" w:rsidRDefault="00921E48">
      <w:pPr>
        <w:pStyle w:val="Sumrio1"/>
        <w:tabs>
          <w:tab w:val="right" w:leader="dot" w:pos="9204"/>
        </w:tabs>
        <w:rPr>
          <w:rFonts w:asciiTheme="minorHAnsi" w:eastAsiaTheme="minorEastAsia" w:hAnsiTheme="minorHAnsi" w:cstheme="minorBidi"/>
          <w:b w:val="0"/>
          <w:bCs w:val="0"/>
          <w:caps w:val="0"/>
          <w:noProof/>
          <w:u w:val="none"/>
          <w:lang w:eastAsia="pt-BR"/>
        </w:rPr>
      </w:pPr>
      <w:hyperlink w:anchor="_Toc87811065" w:history="1">
        <w:r w:rsidRPr="00921E48">
          <w:rPr>
            <w:rStyle w:val="Hyperlink"/>
            <w:noProof/>
            <w:u w:val="none"/>
          </w:rPr>
          <w:t>Referências</w:t>
        </w:r>
        <w:r w:rsidRPr="00921E48">
          <w:rPr>
            <w:noProof/>
            <w:u w:val="none"/>
          </w:rPr>
          <w:tab/>
        </w:r>
        <w:r w:rsidRPr="00921E48">
          <w:rPr>
            <w:noProof/>
            <w:u w:val="none"/>
          </w:rPr>
          <w:fldChar w:fldCharType="begin"/>
        </w:r>
        <w:r w:rsidRPr="00921E48">
          <w:rPr>
            <w:noProof/>
            <w:u w:val="none"/>
          </w:rPr>
          <w:instrText xml:space="preserve"> PAGEREF _Toc87811065 \h </w:instrText>
        </w:r>
        <w:r w:rsidRPr="00921E48">
          <w:rPr>
            <w:noProof/>
            <w:u w:val="none"/>
          </w:rPr>
        </w:r>
        <w:r w:rsidRPr="00921E48">
          <w:rPr>
            <w:noProof/>
            <w:u w:val="none"/>
          </w:rPr>
          <w:fldChar w:fldCharType="separate"/>
        </w:r>
        <w:r w:rsidRPr="00921E48">
          <w:rPr>
            <w:noProof/>
            <w:u w:val="none"/>
          </w:rPr>
          <w:t>32</w:t>
        </w:r>
        <w:r w:rsidRPr="00921E48">
          <w:rPr>
            <w:noProof/>
            <w:u w:val="none"/>
          </w:rPr>
          <w:fldChar w:fldCharType="end"/>
        </w:r>
      </w:hyperlink>
    </w:p>
    <w:p w14:paraId="0D934A16" w14:textId="24CF5DB0" w:rsidR="00861157" w:rsidRPr="00ED4725" w:rsidRDefault="00117301">
      <w:pPr>
        <w:spacing w:before="0" w:after="240"/>
      </w:pPr>
      <w:r w:rsidRPr="00ED4725">
        <w:fldChar w:fldCharType="end"/>
      </w:r>
    </w:p>
    <w:p w14:paraId="668DE151" w14:textId="77777777" w:rsidR="00861157" w:rsidRPr="00ED4725" w:rsidRDefault="00861157">
      <w:pPr>
        <w:pStyle w:val="CabealhodoSumrio"/>
        <w:spacing w:before="0" w:line="360" w:lineRule="auto"/>
        <w:jc w:val="both"/>
        <w:rPr>
          <w:rFonts w:ascii="Times New Roman" w:hAnsi="Times New Roman"/>
          <w:sz w:val="24"/>
          <w:szCs w:val="24"/>
        </w:rPr>
      </w:pPr>
    </w:p>
    <w:p w14:paraId="6C09CA86" w14:textId="77777777" w:rsidR="00861157" w:rsidRDefault="00861157">
      <w:pPr>
        <w:sectPr w:rsidR="00861157" w:rsidSect="00325FA0">
          <w:headerReference w:type="default" r:id="rId16"/>
          <w:endnotePr>
            <w:numFmt w:val="decimal"/>
          </w:endnotePr>
          <w:pgSz w:w="11906" w:h="16838"/>
          <w:pgMar w:top="1701" w:right="991" w:bottom="1418" w:left="1701" w:header="1134" w:footer="0" w:gutter="0"/>
          <w:pgNumType w:start="9"/>
          <w:cols w:space="720"/>
        </w:sectPr>
      </w:pPr>
    </w:p>
    <w:p w14:paraId="4EAB5850" w14:textId="77777777" w:rsidR="00861157" w:rsidRDefault="00117301">
      <w:pPr>
        <w:pStyle w:val="Ttulo1"/>
        <w:rPr>
          <w:szCs w:val="24"/>
        </w:rPr>
      </w:pPr>
      <w:bookmarkStart w:id="1" w:name="_Toc87811054"/>
      <w:r>
        <w:rPr>
          <w:szCs w:val="24"/>
        </w:rPr>
        <w:lastRenderedPageBreak/>
        <w:t>1 Introdução</w:t>
      </w:r>
      <w:bookmarkEnd w:id="1"/>
    </w:p>
    <w:p w14:paraId="1E67C29E" w14:textId="77777777" w:rsidR="00861157" w:rsidRDefault="00117301">
      <w:pPr>
        <w:tabs>
          <w:tab w:val="left" w:pos="705"/>
        </w:tabs>
        <w:suppressAutoHyphens/>
        <w:spacing w:before="0" w:after="0"/>
        <w:ind w:firstLine="0"/>
      </w:pPr>
      <w:r>
        <w:tab/>
        <w:t>A história da Medicina Hiperbárica na Marinha do Brasil tem início em vinte e sete de novembro de mil novecentos e cinquenta e seis, com o Capitão de Mar e Guerra médico JÚLIO GILBERTO MARTINS MENDES, um dos precursores na Marinha do Brasil (MB) a realizar o Curso de Medicina de Submarinos e Escafandria na Marinha dos Estados Unidos da América (</w:t>
      </w:r>
      <w:r>
        <w:rPr>
          <w:i/>
        </w:rPr>
        <w:t>US NAVY</w:t>
      </w:r>
      <w:r>
        <w:t xml:space="preserve">). Tendo participado do processo de criação da Escola de Submarinos da MB, atual Centro de Instrução Almirante Monteiro Aché (CIAMA), sendo este centro a porta de entrada para todos militares que exercem as chamadas atividades especiais na Marinha do Brasil. São eles submarinistas, mergulhadores, mergulhadores de combate e médicos hiperbáricos, aos quais desempenham atividades específicas em suas áreas de atuação respectivamente. </w:t>
      </w:r>
    </w:p>
    <w:p w14:paraId="0DA1DACD" w14:textId="01915D9C" w:rsidR="00861157" w:rsidRDefault="00117301">
      <w:pPr>
        <w:suppressAutoHyphens/>
        <w:spacing w:before="0" w:after="0"/>
        <w:ind w:firstLine="0"/>
        <w:rPr>
          <w:bCs/>
        </w:rPr>
      </w:pPr>
      <w:r>
        <w:tab/>
        <w:t>A Medicina Hiperbárica é um</w:t>
      </w:r>
      <w:r w:rsidR="00DF36FF">
        <w:t>a</w:t>
      </w:r>
      <w:r>
        <w:t xml:space="preserve"> subespecialidade da carreira médica voltada para o tratamento das complicações nas variações na pressão atmosférica (ambiente)</w:t>
      </w:r>
      <w:r>
        <w:rPr>
          <w:bCs/>
        </w:rPr>
        <w:t xml:space="preserve"> em virtude da exposição do organismo humano a ambientes extremos e hostis. </w:t>
      </w:r>
      <w:r w:rsidRPr="00ED4725">
        <w:rPr>
          <w:bCs/>
        </w:rPr>
        <w:t>Os principais ramos de atuação são focados nos profissionais de mergulho e oxigenioterapia hiperbárica (OHB).</w:t>
      </w:r>
    </w:p>
    <w:p w14:paraId="1553B52E" w14:textId="667D1036" w:rsidR="00861157" w:rsidRDefault="00117301">
      <w:pPr>
        <w:suppressAutoHyphens/>
        <w:spacing w:before="0" w:after="0"/>
      </w:pPr>
      <w:r>
        <w:rPr>
          <w:bCs/>
        </w:rPr>
        <w:t xml:space="preserve">Na MB o médico hiperbárico </w:t>
      </w:r>
      <w:r>
        <w:t xml:space="preserve">tem a função primordial identificar os potenciais riscos da atividade, acompanhando e assessorando do ponto de vista médico a sua execução em loco o que </w:t>
      </w:r>
      <w:r>
        <w:rPr>
          <w:bCs/>
        </w:rPr>
        <w:t xml:space="preserve">exige excelente condicionamento </w:t>
      </w:r>
      <w:r w:rsidR="00206A90">
        <w:rPr>
          <w:bCs/>
        </w:rPr>
        <w:t>psico</w:t>
      </w:r>
      <w:r>
        <w:rPr>
          <w:bCs/>
        </w:rPr>
        <w:t>físico</w:t>
      </w:r>
      <w:r w:rsidR="0053500A">
        <w:rPr>
          <w:bCs/>
        </w:rPr>
        <w:t xml:space="preserve"> e</w:t>
      </w:r>
      <w:r>
        <w:rPr>
          <w:bCs/>
        </w:rPr>
        <w:t xml:space="preserve"> habilidades motoras e</w:t>
      </w:r>
      <w:r w:rsidR="0053500A">
        <w:rPr>
          <w:bCs/>
        </w:rPr>
        <w:t xml:space="preserve">specíficas. </w:t>
      </w:r>
      <w:r>
        <w:t xml:space="preserve"> </w:t>
      </w:r>
    </w:p>
    <w:p w14:paraId="475A5CDC" w14:textId="5164AC88" w:rsidR="00861157" w:rsidRDefault="00117301">
      <w:pPr>
        <w:suppressAutoHyphens/>
        <w:spacing w:before="0" w:after="0"/>
        <w:ind w:firstLine="0"/>
      </w:pPr>
      <w:r>
        <w:tab/>
        <w:t>Esse centro de referência nacional (CIAMA) é o responsável pela formação de nossos militares nas atividades supracitadas, que fornecem todo apo</w:t>
      </w:r>
      <w:r w:rsidR="00DF36FF">
        <w:t>io aos submarinos brasileiros, à</w:t>
      </w:r>
      <w:r>
        <w:t>s missões de resgate de submarinos sinistrados na área de responsabilidade do Brasil e internacionalmente, as atividades de mergulho em todas as suas nuances, ações militares envolvendo operações especiais e atendimento médico especializado em medicina hiperbárica.</w:t>
      </w:r>
    </w:p>
    <w:p w14:paraId="70A931C5" w14:textId="77777777" w:rsidR="00861157" w:rsidRDefault="00117301">
      <w:pPr>
        <w:suppressAutoHyphens/>
        <w:spacing w:before="0" w:after="0"/>
        <w:ind w:firstLine="0"/>
      </w:pPr>
      <w:r>
        <w:tab/>
        <w:t xml:space="preserve"> O Centro de Instrução Almirante Monteiro Aché (CIAMA) está subordinada ao Comando da Força de Submarinos (COMFORS) e tem como propósito adestrar, instruir e formar militares a fim de desempenhar funções primordiais na defesa da pátria. Face ao apresentado, as atividades desenvolvidas pelo CIAMA são o alicerce para formação e manutenção do mais alto nível de aprimoramento e desenvolvimento técnico de nossos militares nas suas atividades fins, assegurando e colocando em prática o Plano Estratégico da Marinha (PEM 2040) no médio e longo prazo,</w:t>
      </w:r>
      <w:r>
        <w:rPr>
          <w:rFonts w:eastAsia="SimSun"/>
          <w:kern w:val="1"/>
        </w:rPr>
        <w:t xml:space="preserve"> por meio de Objetivos Navais (OBNAV) definidos pela Política Naval, organizados em uma cadeia de valores e orientados pela Visão de Futuro da Força.</w:t>
      </w:r>
    </w:p>
    <w:p w14:paraId="25E74835" w14:textId="77777777" w:rsidR="00861157" w:rsidRDefault="00117301" w:rsidP="008A3F1B">
      <w:pPr>
        <w:suppressAutoHyphens/>
        <w:spacing w:before="0"/>
        <w:ind w:firstLine="420"/>
      </w:pPr>
      <w:r>
        <w:lastRenderedPageBreak/>
        <w:t xml:space="preserve">Nesse ambiente exposto, foi escolhido como tema do pré-projeto: A formação dos oficiais médicos em Medicina Hiperbárica na Marinha do Brasil (MB). Analisando minuciosamente o quantitativo de oficiais médicos formados em Medicina Hiperbárica nos últimos 20 (vinte) anos, constatou se a seguinte situação - problema: o reduzido número de oficiais médicos que concluem a formação em Medicina Hiperbárica na Marinha do Brasil (MB). Fator esse gerador de inúmeras consequências e desdobramentos na atividade desempenhada pelos médicos hiperbáricos da Marinha do Brasil, aos quais discorreremos ao longo de nosso trabalho. </w:t>
      </w:r>
    </w:p>
    <w:p w14:paraId="3DC867B5" w14:textId="77777777" w:rsidR="00861157" w:rsidRPr="00452FD3" w:rsidRDefault="00117301">
      <w:pPr>
        <w:pStyle w:val="Ttulo2"/>
        <w:numPr>
          <w:ilvl w:val="1"/>
          <w:numId w:val="28"/>
        </w:numPr>
        <w:spacing w:after="240"/>
        <w:ind w:left="420" w:hanging="420"/>
        <w:rPr>
          <w:b w:val="0"/>
          <w:szCs w:val="24"/>
        </w:rPr>
      </w:pPr>
      <w:bookmarkStart w:id="2" w:name="_Toc87811055"/>
      <w:r w:rsidRPr="00452FD3">
        <w:rPr>
          <w:b w:val="0"/>
          <w:szCs w:val="24"/>
        </w:rPr>
        <w:t>Objetivos</w:t>
      </w:r>
      <w:bookmarkEnd w:id="2"/>
    </w:p>
    <w:p w14:paraId="4C3F68A3" w14:textId="77777777" w:rsidR="00861157" w:rsidRPr="00452FD3" w:rsidRDefault="00117301">
      <w:pPr>
        <w:pStyle w:val="Ttulo3"/>
        <w:spacing w:after="240"/>
      </w:pPr>
      <w:bookmarkStart w:id="3" w:name="_Toc87811056"/>
      <w:r w:rsidRPr="00452FD3">
        <w:t>1.1.1 Objetivo geral</w:t>
      </w:r>
      <w:bookmarkEnd w:id="3"/>
    </w:p>
    <w:p w14:paraId="379E25E8" w14:textId="0D892CA2" w:rsidR="00861157" w:rsidRDefault="000756C1">
      <w:pPr>
        <w:suppressAutoHyphens/>
        <w:spacing w:before="0" w:after="240"/>
        <w:ind w:firstLine="425"/>
        <w:rPr>
          <w:kern w:val="1"/>
        </w:rPr>
      </w:pPr>
      <w:r w:rsidRPr="008A3F1B">
        <w:rPr>
          <w:kern w:val="1"/>
        </w:rPr>
        <w:t>Aumentar o número de</w:t>
      </w:r>
      <w:r w:rsidR="00117301" w:rsidRPr="008A3F1B">
        <w:rPr>
          <w:kern w:val="1"/>
        </w:rPr>
        <w:t xml:space="preserve"> oficiais médicos no curso de Medicina Hiperbárica da Marinha do Brasil (MB)</w:t>
      </w:r>
      <w:r w:rsidR="00117301" w:rsidRPr="008A3F1B">
        <w:t>.</w:t>
      </w:r>
      <w:r w:rsidR="00117301" w:rsidRPr="008A3F1B">
        <w:rPr>
          <w:kern w:val="1"/>
        </w:rPr>
        <w:t xml:space="preserve"> </w:t>
      </w:r>
    </w:p>
    <w:p w14:paraId="49211650" w14:textId="77777777" w:rsidR="00861157" w:rsidRPr="00452FD3" w:rsidRDefault="00117301">
      <w:pPr>
        <w:pStyle w:val="Ttulo3"/>
        <w:jc w:val="both"/>
      </w:pPr>
      <w:bookmarkStart w:id="4" w:name="_Toc87811057"/>
      <w:r w:rsidRPr="00452FD3">
        <w:t>1.1.2 Objetivos específicos</w:t>
      </w:r>
      <w:bookmarkEnd w:id="4"/>
    </w:p>
    <w:p w14:paraId="1B532E11" w14:textId="187958D5" w:rsidR="005044B9" w:rsidRPr="005044B9" w:rsidRDefault="005044B9" w:rsidP="005044B9">
      <w:pPr>
        <w:pStyle w:val="PargrafodaLista"/>
        <w:numPr>
          <w:ilvl w:val="0"/>
          <w:numId w:val="34"/>
        </w:numPr>
        <w:rPr>
          <w:rFonts w:asciiTheme="minorHAnsi" w:hAnsiTheme="minorHAnsi" w:cstheme="minorHAnsi"/>
          <w:kern w:val="1"/>
        </w:rPr>
      </w:pPr>
      <w:r w:rsidRPr="005044B9">
        <w:rPr>
          <w:rFonts w:asciiTheme="minorHAnsi" w:hAnsiTheme="minorHAnsi" w:cstheme="minorHAnsi"/>
          <w:kern w:val="3"/>
        </w:rPr>
        <w:t>Identificar, analisar e apontar as condicionantes na formação dos oficiais médicos no curso</w:t>
      </w:r>
    </w:p>
    <w:p w14:paraId="1561DD85" w14:textId="039166FF" w:rsidR="00861157" w:rsidRPr="005044B9" w:rsidRDefault="005615D3" w:rsidP="005044B9">
      <w:pPr>
        <w:pStyle w:val="PargrafodaLista"/>
        <w:numPr>
          <w:ilvl w:val="0"/>
          <w:numId w:val="34"/>
        </w:numPr>
        <w:rPr>
          <w:rFonts w:asciiTheme="minorHAnsi" w:hAnsiTheme="minorHAnsi" w:cstheme="minorHAnsi"/>
          <w:kern w:val="1"/>
        </w:rPr>
      </w:pPr>
      <w:r>
        <w:rPr>
          <w:rFonts w:asciiTheme="minorHAnsi" w:hAnsiTheme="minorHAnsi" w:cstheme="minorHAnsi"/>
          <w:kern w:val="1"/>
        </w:rPr>
        <w:t>P</w:t>
      </w:r>
      <w:r w:rsidR="00117301" w:rsidRPr="005044B9">
        <w:rPr>
          <w:rFonts w:asciiTheme="minorHAnsi" w:hAnsiTheme="minorHAnsi" w:cstheme="minorHAnsi"/>
          <w:kern w:val="1"/>
        </w:rPr>
        <w:t>romover a divulgação da referida atividade/curso direcionada ao público alvo (médicos);</w:t>
      </w:r>
    </w:p>
    <w:p w14:paraId="667C04B7" w14:textId="32DBF5ED" w:rsidR="00861157" w:rsidRPr="005044B9" w:rsidRDefault="005044B9" w:rsidP="005044B9">
      <w:pPr>
        <w:pStyle w:val="PargrafodaLista"/>
        <w:numPr>
          <w:ilvl w:val="0"/>
          <w:numId w:val="34"/>
        </w:numPr>
        <w:rPr>
          <w:rFonts w:asciiTheme="minorHAnsi" w:hAnsiTheme="minorHAnsi" w:cstheme="minorHAnsi"/>
          <w:kern w:val="1"/>
        </w:rPr>
      </w:pPr>
      <w:r w:rsidRPr="005044B9">
        <w:rPr>
          <w:rFonts w:asciiTheme="minorHAnsi" w:hAnsiTheme="minorHAnsi" w:cstheme="minorHAnsi"/>
          <w:kern w:val="1"/>
        </w:rPr>
        <w:t>Dar</w:t>
      </w:r>
      <w:r w:rsidR="00117301" w:rsidRPr="005044B9">
        <w:rPr>
          <w:rFonts w:asciiTheme="minorHAnsi" w:hAnsiTheme="minorHAnsi" w:cstheme="minorHAnsi"/>
          <w:kern w:val="1"/>
        </w:rPr>
        <w:t xml:space="preserve"> ciência</w:t>
      </w:r>
      <w:r w:rsidR="00446FF7" w:rsidRPr="005044B9">
        <w:rPr>
          <w:rFonts w:asciiTheme="minorHAnsi" w:hAnsiTheme="minorHAnsi" w:cstheme="minorHAnsi"/>
          <w:kern w:val="1"/>
        </w:rPr>
        <w:t xml:space="preserve"> e</w:t>
      </w:r>
      <w:r w:rsidR="00117301" w:rsidRPr="005044B9">
        <w:rPr>
          <w:rFonts w:asciiTheme="minorHAnsi" w:hAnsiTheme="minorHAnsi" w:cstheme="minorHAnsi"/>
          <w:kern w:val="1"/>
        </w:rPr>
        <w:t xml:space="preserve"> informar aos candidatos todas as publicações militares referentes ao ingresso, transcorrer e conclusão do curso;</w:t>
      </w:r>
    </w:p>
    <w:p w14:paraId="3ECDD2AC" w14:textId="27DC290B" w:rsidR="00861157" w:rsidRPr="005044B9" w:rsidRDefault="005044B9" w:rsidP="005044B9">
      <w:pPr>
        <w:pStyle w:val="PargrafodaLista"/>
        <w:numPr>
          <w:ilvl w:val="0"/>
          <w:numId w:val="34"/>
        </w:numPr>
        <w:rPr>
          <w:rFonts w:asciiTheme="minorHAnsi" w:hAnsiTheme="minorHAnsi" w:cstheme="minorHAnsi"/>
        </w:rPr>
      </w:pPr>
      <w:r w:rsidRPr="005044B9">
        <w:rPr>
          <w:rFonts w:asciiTheme="minorHAnsi" w:hAnsiTheme="minorHAnsi" w:cstheme="minorHAnsi"/>
          <w:kern w:val="1"/>
        </w:rPr>
        <w:t>Orientar</w:t>
      </w:r>
      <w:r w:rsidR="00117301" w:rsidRPr="005044B9">
        <w:rPr>
          <w:rFonts w:asciiTheme="minorHAnsi" w:hAnsiTheme="minorHAnsi" w:cstheme="minorHAnsi"/>
          <w:kern w:val="1"/>
        </w:rPr>
        <w:t xml:space="preserve"> a função a ser desempenhada, que envolve situações peculiares, como atividades insalubres, longas viagens em ambientes hostis e apoio no campo operativo</w:t>
      </w:r>
      <w:r w:rsidR="00117301" w:rsidRPr="005044B9">
        <w:rPr>
          <w:rFonts w:asciiTheme="minorHAnsi" w:hAnsiTheme="minorHAnsi" w:cstheme="minorHAnsi"/>
        </w:rPr>
        <w:t xml:space="preserve">; </w:t>
      </w:r>
    </w:p>
    <w:p w14:paraId="7917E36D" w14:textId="49E57F2A" w:rsidR="00861157" w:rsidRPr="005044B9" w:rsidRDefault="005044B9" w:rsidP="005044B9">
      <w:pPr>
        <w:pStyle w:val="PargrafodaLista"/>
        <w:numPr>
          <w:ilvl w:val="0"/>
          <w:numId w:val="34"/>
        </w:numPr>
        <w:rPr>
          <w:rFonts w:asciiTheme="minorHAnsi" w:hAnsiTheme="minorHAnsi" w:cstheme="minorHAnsi"/>
        </w:rPr>
      </w:pPr>
      <w:r>
        <w:rPr>
          <w:rFonts w:asciiTheme="minorHAnsi" w:hAnsiTheme="minorHAnsi" w:cstheme="minorHAnsi"/>
        </w:rPr>
        <w:t>A</w:t>
      </w:r>
      <w:r w:rsidR="00117301" w:rsidRPr="005044B9">
        <w:rPr>
          <w:rFonts w:asciiTheme="minorHAnsi" w:hAnsiTheme="minorHAnsi" w:cstheme="minorHAnsi"/>
        </w:rPr>
        <w:t>presentar</w:t>
      </w:r>
      <w:r w:rsidR="00117301" w:rsidRPr="005044B9">
        <w:rPr>
          <w:rFonts w:asciiTheme="minorHAnsi" w:hAnsiTheme="minorHAnsi" w:cstheme="minorHAnsi"/>
          <w:kern w:val="1"/>
        </w:rPr>
        <w:t xml:space="preserve"> aptidão física exigida para atividade</w:t>
      </w:r>
      <w:r w:rsidR="00117301" w:rsidRPr="005044B9">
        <w:rPr>
          <w:rFonts w:asciiTheme="minorHAnsi" w:hAnsiTheme="minorHAnsi" w:cstheme="minorHAnsi"/>
        </w:rPr>
        <w:t>.</w:t>
      </w:r>
    </w:p>
    <w:p w14:paraId="247CCFB9" w14:textId="77777777" w:rsidR="00861157" w:rsidRPr="00452FD3" w:rsidRDefault="000F58F0">
      <w:pPr>
        <w:pStyle w:val="Ttulo2"/>
        <w:spacing w:after="240"/>
        <w:rPr>
          <w:b w:val="0"/>
          <w:szCs w:val="24"/>
        </w:rPr>
      </w:pPr>
      <w:bookmarkStart w:id="5" w:name="_Toc87811058"/>
      <w:r w:rsidRPr="00452FD3">
        <w:rPr>
          <w:b w:val="0"/>
          <w:szCs w:val="24"/>
        </w:rPr>
        <w:t>1.2 Justificativa</w:t>
      </w:r>
      <w:bookmarkEnd w:id="5"/>
    </w:p>
    <w:p w14:paraId="6339C140" w14:textId="77777777" w:rsidR="00861157" w:rsidRDefault="00117301">
      <w:pPr>
        <w:suppressAutoHyphens/>
        <w:spacing w:before="0" w:after="0"/>
      </w:pPr>
      <w:r>
        <w:t xml:space="preserve">Dados estatísticos e comparativos do quantitativo de oficiais médicos que ingressam no Serviço de Seleção do Pessoal da Marinha (SSPM/2000-2020) almejando o curso de Medicina Hiperbárica da Marinha do Brasil, revelam um decréscimo nas taxas de admissão no processo seletivo, revelando a baixa procura de militares que se candidatam ao referido curso. </w:t>
      </w:r>
    </w:p>
    <w:p w14:paraId="39B7944F" w14:textId="69421DAC" w:rsidR="00861157" w:rsidRDefault="00830615">
      <w:pPr>
        <w:suppressAutoHyphens/>
        <w:spacing w:before="0" w:after="0"/>
      </w:pPr>
      <w:r>
        <w:lastRenderedPageBreak/>
        <w:t>Saliento</w:t>
      </w:r>
      <w:r w:rsidR="00117301">
        <w:t xml:space="preserve"> que tal seleção tem caráter duradouro e alto nível de exigência no tocante a higidez física, conforme normativa n° 108 do Comando Geral do Corpo de Fuzileiros Navais (CGCFN/2014 - Normas sobre Treinamento Físico Militar e Teste de Aptidão Física na Marinha do Brasil) e psicológica, conforme normativa n° 104 da Diretoria Geral do Pessoal da Marinha (DGPM/2018, Rev.8, capítulos 2.14 e 8 - Normas sobre processos seletivos e concursos conduzidos pela Marinha do Brasil), sendo apenas as primeiras de muitas etapas que os candidatos irão se submeter.</w:t>
      </w:r>
    </w:p>
    <w:p w14:paraId="52C16F4B" w14:textId="1F95448F" w:rsidR="00861157" w:rsidRDefault="00117301">
      <w:pPr>
        <w:suppressAutoHyphens/>
        <w:spacing w:before="0" w:after="0"/>
      </w:pPr>
      <w:r>
        <w:t xml:space="preserve"> A</w:t>
      </w:r>
      <w:r>
        <w:rPr>
          <w:kern w:val="1"/>
        </w:rPr>
        <w:t xml:space="preserve"> aptidão física inadequada para desempenho da atividade é um fator de grande relevância, visto que somado a ausência de informações e orientações acerca das atividades especiais a serem exercidas no campo operativo, demonstram o total desconhecimento da atuação médica em âmbito militar no tocante a situações hostis ao qual o profissional médico não se encontra familiarizado. </w:t>
      </w:r>
    </w:p>
    <w:p w14:paraId="61D76CDB" w14:textId="77777777" w:rsidR="00861157" w:rsidRDefault="00117301">
      <w:pPr>
        <w:tabs>
          <w:tab w:val="left" w:pos="851"/>
        </w:tabs>
        <w:suppressAutoHyphens/>
        <w:spacing w:before="0" w:after="0"/>
        <w:ind w:firstLine="0"/>
      </w:pPr>
      <w:r>
        <w:rPr>
          <w:kern w:val="1"/>
        </w:rPr>
        <w:tab/>
        <w:t>A apresentação da inspeção de saúde deve ser específica para atividade especial (hiperbárica/mergulho) e deverá estar alinhada com a legislação pátria</w:t>
      </w:r>
      <w:r>
        <w:rPr>
          <w:b/>
          <w:bCs/>
        </w:rPr>
        <w:t xml:space="preserve"> </w:t>
      </w:r>
      <w:r>
        <w:t>n° 406 da Diretoria Geral do Pessoal da Marinha (DGPM/2019, Rev.8, capítulo 4 - Normas reguladoras para inspeções de saúde na Marinha), sendo conclusa como</w:t>
      </w:r>
      <w:r>
        <w:rPr>
          <w:kern w:val="1"/>
        </w:rPr>
        <w:t xml:space="preserve"> APTO.</w:t>
      </w:r>
    </w:p>
    <w:p w14:paraId="2077FAE2" w14:textId="77777777" w:rsidR="00861157" w:rsidRDefault="00117301">
      <w:pPr>
        <w:suppressAutoHyphens/>
        <w:spacing w:before="0" w:after="0"/>
        <w:rPr>
          <w:kern w:val="1"/>
        </w:rPr>
      </w:pPr>
      <w:r>
        <w:t xml:space="preserve">Sequencialmente destacamos que o </w:t>
      </w:r>
      <w:r>
        <w:rPr>
          <w:kern w:val="1"/>
        </w:rPr>
        <w:t xml:space="preserve">quantitativo de militares alcançados pela divulgação da referida atividade, segundo o serviço de seleção de nosso centro (CIAMA) é muito abaixo do desejado e realizada somente no mês de dezembro, em boletim interno (BONO) da Marinha. É certo que o alcance é limitado, restringindo se a aproximadamente a menos de um quarto do público alvo (oficiais médicos/candidatos). Diversos fatores podem ser apontados para tal fato, dentre eles o principal é a pouca publicidade dispensada e visibilidade ao curso em questão, que apesar da divulgação no boletim e em caráter ostensivo, ocorre apenas uma vez ao ano, por um curto tempo e no período de recesso administrativo. </w:t>
      </w:r>
    </w:p>
    <w:p w14:paraId="35E0641A" w14:textId="77777777" w:rsidR="00861157" w:rsidRDefault="00117301">
      <w:pPr>
        <w:suppressAutoHyphens/>
        <w:spacing w:before="0" w:after="0"/>
        <w:rPr>
          <w:kern w:val="1"/>
        </w:rPr>
      </w:pPr>
      <w:r>
        <w:rPr>
          <w:kern w:val="1"/>
        </w:rPr>
        <w:t>A promoção, incentivo, orientação e fomento da atividade fica a cargo dos oficiais médicos já formados e sobretudo os que possuem mais tempo no desempenho da mesma, onde a experiência nos revela as peculiaridades da especialidade, tanto na teoria como na prática. A implementação de tais objetivos visando o aumento da procura no curso em questão, ocorre através</w:t>
      </w:r>
      <w:r>
        <w:t xml:space="preserve"> de </w:t>
      </w:r>
      <w:r>
        <w:rPr>
          <w:kern w:val="1"/>
        </w:rPr>
        <w:t xml:space="preserve">palestras ministradas em organizações militares de ensino e de saúde, </w:t>
      </w:r>
      <w:r>
        <w:rPr>
          <w:rFonts w:eastAsia="SimSun"/>
          <w:kern w:val="1"/>
        </w:rPr>
        <w:t xml:space="preserve">utilização de </w:t>
      </w:r>
      <w:r>
        <w:rPr>
          <w:rFonts w:eastAsia="SimSun"/>
          <w:i/>
          <w:kern w:val="1"/>
        </w:rPr>
        <w:t>mailing</w:t>
      </w:r>
      <w:r>
        <w:rPr>
          <w:rFonts w:eastAsia="SimSun"/>
          <w:kern w:val="1"/>
        </w:rPr>
        <w:t xml:space="preserve"> (ferramenta de </w:t>
      </w:r>
      <w:r>
        <w:rPr>
          <w:rFonts w:eastAsia="SimSun"/>
          <w:i/>
          <w:kern w:val="1"/>
        </w:rPr>
        <w:t>marketing</w:t>
      </w:r>
      <w:r>
        <w:rPr>
          <w:rFonts w:eastAsia="SimSun"/>
          <w:kern w:val="1"/>
        </w:rPr>
        <w:t xml:space="preserve"> direto), plataformas digitais e o </w:t>
      </w:r>
      <w:r>
        <w:rPr>
          <w:rFonts w:eastAsia="SimSun"/>
          <w:i/>
          <w:kern w:val="1"/>
        </w:rPr>
        <w:t>buzz</w:t>
      </w:r>
      <w:r>
        <w:rPr>
          <w:rFonts w:eastAsia="SimSun"/>
          <w:kern w:val="1"/>
        </w:rPr>
        <w:t xml:space="preserve"> </w:t>
      </w:r>
      <w:r>
        <w:rPr>
          <w:rFonts w:eastAsia="SimSun"/>
          <w:i/>
          <w:kern w:val="1"/>
        </w:rPr>
        <w:t>marketing</w:t>
      </w:r>
      <w:r>
        <w:rPr>
          <w:rFonts w:eastAsia="SimSun"/>
          <w:kern w:val="1"/>
        </w:rPr>
        <w:t xml:space="preserve"> (contato “boca a boca”), que indubitavelmente é o que apresenta o maior alcance e incentivo no público alvo (CIAMA/ Serviço de Seleção-2020).</w:t>
      </w:r>
    </w:p>
    <w:p w14:paraId="7C6D1587" w14:textId="77777777" w:rsidR="00861157" w:rsidRDefault="00117301">
      <w:pPr>
        <w:suppressAutoHyphens/>
        <w:spacing w:before="0" w:after="0"/>
      </w:pPr>
      <w:r>
        <w:rPr>
          <w:rFonts w:eastAsia="SimSun"/>
          <w:kern w:val="1"/>
        </w:rPr>
        <w:lastRenderedPageBreak/>
        <w:t xml:space="preserve">Durante duas décadas, apesar dos grandes avanços digitais e tecnológicos na área de comunicação e </w:t>
      </w:r>
      <w:r>
        <w:rPr>
          <w:rFonts w:eastAsia="SimSun"/>
          <w:i/>
          <w:kern w:val="1"/>
        </w:rPr>
        <w:t>marketing</w:t>
      </w:r>
      <w:r>
        <w:rPr>
          <w:rFonts w:eastAsia="SimSun"/>
          <w:kern w:val="1"/>
        </w:rPr>
        <w:t xml:space="preserve">, esses não se refletiram em um incremento na procura da atividade. Como meta a ser alcançada, o encarregado do Curso de Medicina Hiperbárica objetiva abranger através de publicidade o desafio de atingir de alguma forma a totalidade do efetivo médico disponível da Marinha do Brasil.     </w:t>
      </w:r>
    </w:p>
    <w:p w14:paraId="7FDFE54F" w14:textId="10E7F61B" w:rsidR="00861157" w:rsidRDefault="00117301">
      <w:pPr>
        <w:suppressAutoHyphens/>
        <w:spacing w:before="0" w:after="0"/>
      </w:pPr>
      <w:r>
        <w:rPr>
          <w:kern w:val="1"/>
        </w:rPr>
        <w:t xml:space="preserve">O reduzido número de formados no Curso de Medicina Hiperbárica nos últimos 20 anos se tornou alarmante, culminando na ausência de candidatos inscritos </w:t>
      </w:r>
      <w:r w:rsidR="005F3B93">
        <w:rPr>
          <w:kern w:val="1"/>
        </w:rPr>
        <w:t>no último ano</w:t>
      </w:r>
      <w:r>
        <w:rPr>
          <w:kern w:val="1"/>
        </w:rPr>
        <w:t xml:space="preserve">, comprometendo a oferta e formação de profissionais habilitados, consequentemente colocando em risco o apoio de saúde as operações com submarinos e as atividades de mergulho. </w:t>
      </w:r>
    </w:p>
    <w:p w14:paraId="4B6CFEE9" w14:textId="77777777" w:rsidR="00861157" w:rsidRDefault="00117301">
      <w:pPr>
        <w:suppressAutoHyphens/>
        <w:spacing w:before="0" w:after="0"/>
      </w:pPr>
      <w:r>
        <w:rPr>
          <w:kern w:val="1"/>
        </w:rPr>
        <w:t>Devido ao alto nível de exigência técnica e física em situações hostis, faz com que esses profissionais seletos estejam em quantitativo reduzido e sobrecarregados, que associado a expansão da frota e inauguração da nova Base de Submarinos em Itaguaí, traz prejuízo ao bom desempenho das atividades.</w:t>
      </w:r>
    </w:p>
    <w:p w14:paraId="2F7C0A2F" w14:textId="39344A71" w:rsidR="00861157" w:rsidRDefault="00117301">
      <w:pPr>
        <w:suppressAutoHyphens/>
        <w:spacing w:before="0" w:after="0"/>
      </w:pPr>
      <w:r>
        <w:rPr>
          <w:kern w:val="1"/>
        </w:rPr>
        <w:t xml:space="preserve">Mediante a tais situações, além da utilização dos recursos de comunicação e </w:t>
      </w:r>
      <w:r>
        <w:rPr>
          <w:i/>
          <w:kern w:val="1"/>
        </w:rPr>
        <w:t>marketing</w:t>
      </w:r>
      <w:r>
        <w:rPr>
          <w:kern w:val="1"/>
        </w:rPr>
        <w:t xml:space="preserve"> visando fomentar a procura da atividade, </w:t>
      </w:r>
      <w:r w:rsidR="009E31E8">
        <w:t>realizaram-</w:t>
      </w:r>
      <w:r>
        <w:t xml:space="preserve">se gestões junto as diversas chefias de clínicas e </w:t>
      </w:r>
      <w:r w:rsidR="009E31E8">
        <w:t>a</w:t>
      </w:r>
      <w:r>
        <w:t xml:space="preserve">o comandante da forca de Submarinos (COMFORS) sobre a importância na formação de mais médicos hiperbáricos na Marinha do Brasil, através da </w:t>
      </w:r>
      <w:r>
        <w:rPr>
          <w:kern w:val="1"/>
        </w:rPr>
        <w:t>elaboração de um programa preparatório para atividade específica (mergulho) aos candidatos,</w:t>
      </w:r>
      <w:r>
        <w:rPr>
          <w:rFonts w:eastAsia="Calibri"/>
        </w:rPr>
        <w:t xml:space="preserve"> do cumprimento da normativa </w:t>
      </w:r>
      <w:r>
        <w:t xml:space="preserve"> n° 101 da Diretoria Geral do Pessoal da Marinha (DGPM/2019, Rev.8, capítulo 4 e 4.3.2 -</w:t>
      </w:r>
      <w:r>
        <w:rPr>
          <w:kern w:val="1"/>
        </w:rPr>
        <w:t xml:space="preserve"> Normas para os cursos e estágios do Sistema de Ensino Naval)</w:t>
      </w:r>
      <w:r>
        <w:t xml:space="preserve"> e da Portaria n º 0349 de vinte e dois de Setembro de mil novecentos e noventa e oito</w:t>
      </w:r>
      <w:r>
        <w:rPr>
          <w:kern w:val="1"/>
        </w:rPr>
        <w:t xml:space="preserve"> (Criação</w:t>
      </w:r>
      <w:r>
        <w:t xml:space="preserve"> do Curso Especial de Medicina de Submarinos e Escafandria para Oficiais, C-ESP-MEDSEK</w:t>
      </w:r>
      <w:r>
        <w:rPr>
          <w:kern w:val="1"/>
        </w:rPr>
        <w:t xml:space="preserve">), assim como disponibilização de pessoal.                 </w:t>
      </w:r>
    </w:p>
    <w:p w14:paraId="449F893C" w14:textId="77777777" w:rsidR="00861157" w:rsidRDefault="00117301">
      <w:pPr>
        <w:suppressAutoHyphens/>
        <w:spacing w:before="0" w:after="0"/>
        <w:rPr>
          <w:kern w:val="1"/>
        </w:rPr>
      </w:pPr>
      <w:r>
        <w:rPr>
          <w:kern w:val="1"/>
        </w:rPr>
        <w:t xml:space="preserve">Por fim, objetivando estabelecer um conjunto de ações integradas em diversos níveis hierárquicos e profissionais, este projeto contempla um prazo de </w:t>
      </w:r>
      <w:r w:rsidR="00D534DC">
        <w:rPr>
          <w:kern w:val="1"/>
        </w:rPr>
        <w:t>cinco a</w:t>
      </w:r>
      <w:r>
        <w:rPr>
          <w:kern w:val="1"/>
        </w:rPr>
        <w:t xml:space="preserve">nos para sua efetiva aplicabilidade com resultados a médio e longo prazo, suprindo as demandas de pessoal qualificado, assim como preparar e empregar o Poder Naval a fim de contribuir com a defesa da pátria, a garantia dos poderes constitucionais vigentes e da lei e ordem (GLO).  </w:t>
      </w:r>
    </w:p>
    <w:p w14:paraId="3760ACAC" w14:textId="77777777" w:rsidR="00861157" w:rsidRDefault="00861157">
      <w:pPr>
        <w:widowControl w:val="0"/>
        <w:spacing w:before="0" w:after="0"/>
        <w:contextualSpacing/>
      </w:pPr>
    </w:p>
    <w:p w14:paraId="12CD0F37" w14:textId="77777777" w:rsidR="00861157" w:rsidRDefault="00861157">
      <w:pPr>
        <w:widowControl w:val="0"/>
        <w:spacing w:before="0" w:after="0"/>
        <w:ind w:firstLine="0"/>
        <w:contextualSpacing/>
      </w:pPr>
    </w:p>
    <w:p w14:paraId="5FCD6474" w14:textId="77777777" w:rsidR="00861157" w:rsidRDefault="00117301">
      <w:pPr>
        <w:pStyle w:val="Ttulo1"/>
        <w:rPr>
          <w:szCs w:val="24"/>
        </w:rPr>
      </w:pPr>
      <w:bookmarkStart w:id="6" w:name="_Toc87811059"/>
      <w:r>
        <w:rPr>
          <w:szCs w:val="24"/>
        </w:rPr>
        <w:lastRenderedPageBreak/>
        <w:t>2 Referencial teórico</w:t>
      </w:r>
      <w:bookmarkEnd w:id="6"/>
      <w:r>
        <w:rPr>
          <w:szCs w:val="24"/>
        </w:rPr>
        <w:t xml:space="preserve">  </w:t>
      </w:r>
    </w:p>
    <w:p w14:paraId="566C8AA3" w14:textId="086E5C5D" w:rsidR="000B0D95" w:rsidRDefault="000B0D95" w:rsidP="000B0D95">
      <w:pPr>
        <w:spacing w:before="0" w:after="0"/>
      </w:pPr>
      <w:r>
        <w:t xml:space="preserve">Na construção do referencial teórico foram pesquisadas publicações militares </w:t>
      </w:r>
      <w:r w:rsidR="0043006B">
        <w:t xml:space="preserve">como </w:t>
      </w:r>
      <w:r>
        <w:t>DGPM</w:t>
      </w:r>
      <w:r w:rsidR="0043006B">
        <w:t>s</w:t>
      </w:r>
      <w:r>
        <w:t>,</w:t>
      </w:r>
      <w:r w:rsidR="00401EB0">
        <w:t xml:space="preserve"> </w:t>
      </w:r>
      <w:r>
        <w:t>portarias</w:t>
      </w:r>
      <w:r w:rsidR="0043006B">
        <w:t xml:space="preserve">, manuais de instruções, </w:t>
      </w:r>
      <w:r>
        <w:t>ordens internas</w:t>
      </w:r>
      <w:r w:rsidR="0043006B">
        <w:t>, boleti</w:t>
      </w:r>
      <w:r w:rsidR="00401EB0">
        <w:t xml:space="preserve">ns internos e </w:t>
      </w:r>
      <w:r>
        <w:t>dados estatísticos</w:t>
      </w:r>
      <w:r w:rsidR="00401EB0">
        <w:t>.</w:t>
      </w:r>
      <w:r>
        <w:t xml:space="preserve"> </w:t>
      </w:r>
    </w:p>
    <w:p w14:paraId="66276037" w14:textId="1AEA1DA2" w:rsidR="0017317C" w:rsidRDefault="00570F8D" w:rsidP="008A3F1B">
      <w:pPr>
        <w:widowControl w:val="0"/>
        <w:spacing w:before="0" w:after="0"/>
      </w:pPr>
      <w:r>
        <w:t>As fontes de referência</w:t>
      </w:r>
      <w:r w:rsidR="0017317C">
        <w:t xml:space="preserve"> estatísticas</w:t>
      </w:r>
      <w:r>
        <w:t xml:space="preserve"> foram </w:t>
      </w:r>
      <w:r w:rsidRPr="003B5EC8">
        <w:t>obtidas no Serviço de Seleção do Pessoal da Marinha (SSPM) e Serviço de Seleção do CIAMA, sendo importantes instrumentos nos descritores da situação problema.</w:t>
      </w:r>
    </w:p>
    <w:p w14:paraId="721C6C2D" w14:textId="77777777" w:rsidR="0017317C" w:rsidRDefault="0017317C" w:rsidP="0017317C">
      <w:pPr>
        <w:pBdr>
          <w:top w:val="nil"/>
          <w:left w:val="nil"/>
          <w:bottom w:val="nil"/>
          <w:right w:val="nil"/>
          <w:between w:val="nil"/>
        </w:pBdr>
        <w:shd w:val="solid" w:color="FFFFFF" w:fill="auto"/>
        <w:spacing w:before="0" w:after="0"/>
      </w:pPr>
      <w:r>
        <w:t xml:space="preserve">Através de consultas técnicas e reuniões com membros desses serviços de seleção pelo autor, informações e dados estáticos foram obtidos e compilados, aos quais concluímos um decréscimo significativo na procura por parte dos oficiais médicos do curso de MEDSEK nos últimos vinte anos, fato que se reflete no baixo número de formados e consequentemente redução na prestação de serviços especializados.   </w:t>
      </w:r>
    </w:p>
    <w:p w14:paraId="5820B808" w14:textId="4E48C385" w:rsidR="0017317C" w:rsidRDefault="00570F8D" w:rsidP="008A3F1B">
      <w:pPr>
        <w:widowControl w:val="0"/>
        <w:spacing w:before="0" w:after="0"/>
      </w:pPr>
      <w:r w:rsidRPr="003B5EC8">
        <w:t xml:space="preserve"> Os dados utilizados abrangem informações </w:t>
      </w:r>
      <w:r w:rsidR="00485177">
        <w:t>no</w:t>
      </w:r>
      <w:r w:rsidRPr="003B5EC8">
        <w:t xml:space="preserve"> período </w:t>
      </w:r>
      <w:r w:rsidRPr="008A3F1B">
        <w:t xml:space="preserve">de </w:t>
      </w:r>
      <w:r w:rsidR="009D72FE">
        <w:t>vinte</w:t>
      </w:r>
      <w:r w:rsidRPr="008A3F1B">
        <w:t xml:space="preserve"> anos</w:t>
      </w:r>
      <w:r w:rsidRPr="003B5EC8">
        <w:t xml:space="preserve"> entre os anos de 2000 e 2020. Um importante</w:t>
      </w:r>
      <w:r>
        <w:t xml:space="preserve"> descritor foi extraído, onde se constatou à </w:t>
      </w:r>
      <w:r w:rsidR="00330B27">
        <w:t xml:space="preserve">diminuição </w:t>
      </w:r>
      <w:r w:rsidR="00330B27">
        <w:rPr>
          <w:color w:val="000000"/>
          <w:kern w:val="1"/>
        </w:rPr>
        <w:t xml:space="preserve">média de 0,5 aluno formado por ano, significando que houve ano sem formação de alunos em </w:t>
      </w:r>
      <w:r w:rsidR="0017317C">
        <w:rPr>
          <w:color w:val="000000"/>
          <w:kern w:val="1"/>
        </w:rPr>
        <w:t>M</w:t>
      </w:r>
      <w:r w:rsidR="00330B27">
        <w:rPr>
          <w:color w:val="000000"/>
          <w:kern w:val="1"/>
        </w:rPr>
        <w:t xml:space="preserve">edicina </w:t>
      </w:r>
      <w:r w:rsidR="0017317C">
        <w:rPr>
          <w:color w:val="000000"/>
          <w:kern w:val="1"/>
        </w:rPr>
        <w:t>H</w:t>
      </w:r>
      <w:r w:rsidR="00330B27">
        <w:rPr>
          <w:color w:val="000000"/>
          <w:kern w:val="1"/>
        </w:rPr>
        <w:t xml:space="preserve">iperbárica no período </w:t>
      </w:r>
      <w:r>
        <w:t>referido. A partir do dado fornecido pelo descritor, observou-se que houve baixo número de oficiai</w:t>
      </w:r>
      <w:r w:rsidR="008A3F1B">
        <w:t xml:space="preserve">s médicos formados em </w:t>
      </w:r>
      <w:r w:rsidR="00925E86">
        <w:t>M</w:t>
      </w:r>
      <w:r w:rsidR="008A3F1B">
        <w:t xml:space="preserve">edicina </w:t>
      </w:r>
      <w:r w:rsidR="00925E86">
        <w:t>H</w:t>
      </w:r>
      <w:r>
        <w:t>iperbárica</w:t>
      </w:r>
      <w:r w:rsidR="008A3F1B">
        <w:t xml:space="preserve"> anualmente. </w:t>
      </w:r>
    </w:p>
    <w:p w14:paraId="6D8DCDBC" w14:textId="54C21F14" w:rsidR="00861157" w:rsidRDefault="00570F8D" w:rsidP="006003FA">
      <w:pPr>
        <w:widowControl w:val="0"/>
        <w:spacing w:before="0" w:after="0"/>
      </w:pPr>
      <w:r>
        <w:t xml:space="preserve"> </w:t>
      </w:r>
      <w:bookmarkStart w:id="7" w:name="_Toc83040525"/>
      <w:bookmarkStart w:id="8" w:name="_Toc83041393"/>
      <w:bookmarkStart w:id="9" w:name="_Toc83041471"/>
      <w:bookmarkStart w:id="10" w:name="_Toc83041761"/>
      <w:bookmarkStart w:id="11" w:name="_Toc83044556"/>
      <w:bookmarkStart w:id="12" w:name="_Toc83044592"/>
      <w:bookmarkStart w:id="13" w:name="_Toc83044854"/>
      <w:bookmarkStart w:id="14" w:name="_Toc83462838"/>
      <w:bookmarkStart w:id="15" w:name="_Toc83463359"/>
      <w:bookmarkStart w:id="16" w:name="_Toc83480655"/>
      <w:bookmarkStart w:id="17" w:name="_Toc83480697"/>
      <w:bookmarkStart w:id="18" w:name="_Toc83487284"/>
      <w:bookmarkStart w:id="19" w:name="_Toc82886737"/>
      <w:bookmarkStart w:id="20" w:name="_Toc84086385"/>
      <w:bookmarkEnd w:id="7"/>
      <w:bookmarkEnd w:id="8"/>
      <w:bookmarkEnd w:id="9"/>
      <w:bookmarkEnd w:id="10"/>
      <w:bookmarkEnd w:id="11"/>
      <w:bookmarkEnd w:id="12"/>
      <w:bookmarkEnd w:id="13"/>
      <w:bookmarkEnd w:id="14"/>
      <w:bookmarkEnd w:id="15"/>
      <w:bookmarkEnd w:id="16"/>
      <w:bookmarkEnd w:id="17"/>
      <w:bookmarkEnd w:id="18"/>
      <w:bookmarkEnd w:id="19"/>
      <w:bookmarkEnd w:id="20"/>
      <w:r w:rsidR="0017317C">
        <w:t>Obtivemos como resultado três causas críticas eleitas, onde se desenhou um plano de intervenção. Utilizando a matriz de programação de ações estabeleceu-se um planejamento para concretizá-las. As causas críticas foram relacionadas às suas respectivas ações. Considerou-se ainda os recursos necessários, produtos a serem alcançados, prazos para conclusão e os responsáveis.</w:t>
      </w:r>
    </w:p>
    <w:p w14:paraId="1E557CD7" w14:textId="77777777" w:rsidR="008A3F1B" w:rsidRDefault="008A3F1B" w:rsidP="008A3F1B">
      <w:pPr>
        <w:widowControl w:val="0"/>
        <w:spacing w:before="0" w:after="0"/>
        <w:ind w:firstLine="0"/>
        <w:rPr>
          <w:rFonts w:eastAsia="SimSun"/>
          <w:bCs/>
          <w:vanish/>
          <w:kern w:val="1"/>
        </w:rPr>
      </w:pPr>
    </w:p>
    <w:p w14:paraId="741A99E2" w14:textId="77777777" w:rsidR="00861157" w:rsidRDefault="00861157">
      <w:pPr>
        <w:pStyle w:val="PargrafodaLista"/>
        <w:keepNext/>
        <w:keepLines/>
        <w:numPr>
          <w:ilvl w:val="0"/>
          <w:numId w:val="5"/>
        </w:numPr>
        <w:spacing w:before="0" w:after="0"/>
        <w:ind w:left="420" w:hanging="420"/>
        <w:contextualSpacing w:val="0"/>
        <w:outlineLvl w:val="1"/>
        <w:rPr>
          <w:rFonts w:eastAsia="SimSun"/>
          <w:bCs/>
          <w:vanish/>
          <w:kern w:val="1"/>
        </w:rPr>
      </w:pPr>
      <w:bookmarkStart w:id="21" w:name="_Toc83040526"/>
      <w:bookmarkStart w:id="22" w:name="_Toc83041394"/>
      <w:bookmarkStart w:id="23" w:name="_Toc83041472"/>
      <w:bookmarkStart w:id="24" w:name="_Toc83041762"/>
      <w:bookmarkStart w:id="25" w:name="_Toc83044557"/>
      <w:bookmarkStart w:id="26" w:name="_Toc83044593"/>
      <w:bookmarkStart w:id="27" w:name="_Toc83044855"/>
      <w:bookmarkStart w:id="28" w:name="_Toc83462839"/>
      <w:bookmarkStart w:id="29" w:name="_Toc83463360"/>
      <w:bookmarkStart w:id="30" w:name="_Toc83480656"/>
      <w:bookmarkStart w:id="31" w:name="_Toc83480698"/>
      <w:bookmarkStart w:id="32" w:name="_Toc83487285"/>
      <w:bookmarkStart w:id="33" w:name="_Toc84086386"/>
      <w:bookmarkEnd w:id="21"/>
      <w:bookmarkEnd w:id="22"/>
      <w:bookmarkEnd w:id="23"/>
      <w:bookmarkEnd w:id="24"/>
      <w:bookmarkEnd w:id="25"/>
      <w:bookmarkEnd w:id="26"/>
      <w:bookmarkEnd w:id="27"/>
      <w:bookmarkEnd w:id="28"/>
      <w:bookmarkEnd w:id="29"/>
      <w:bookmarkEnd w:id="30"/>
      <w:bookmarkEnd w:id="31"/>
      <w:bookmarkEnd w:id="32"/>
      <w:bookmarkEnd w:id="33"/>
    </w:p>
    <w:p w14:paraId="53343659" w14:textId="77777777" w:rsidR="00861157" w:rsidRDefault="00861157">
      <w:pPr>
        <w:pStyle w:val="PargrafodaLista"/>
        <w:widowControl w:val="0"/>
        <w:numPr>
          <w:ilvl w:val="0"/>
          <w:numId w:val="21"/>
        </w:numPr>
        <w:spacing w:before="0" w:after="0"/>
        <w:ind w:left="360" w:hanging="360"/>
        <w:rPr>
          <w:vanish/>
          <w:color w:val="FF0000"/>
          <w:kern w:val="1"/>
        </w:rPr>
      </w:pPr>
    </w:p>
    <w:p w14:paraId="2723E578" w14:textId="5BEDC493" w:rsidR="00861157" w:rsidRDefault="00452FD3" w:rsidP="008A3F1B">
      <w:pPr>
        <w:pStyle w:val="Ttulo1"/>
        <w:widowControl w:val="0"/>
        <w:spacing w:before="240" w:after="240"/>
        <w:jc w:val="both"/>
        <w:rPr>
          <w:szCs w:val="24"/>
        </w:rPr>
      </w:pPr>
      <w:bookmarkStart w:id="34" w:name="_Toc87811060"/>
      <w:r>
        <w:rPr>
          <w:szCs w:val="24"/>
        </w:rPr>
        <w:t>3 PROJETO</w:t>
      </w:r>
      <w:r w:rsidR="00117301">
        <w:rPr>
          <w:szCs w:val="24"/>
        </w:rPr>
        <w:t xml:space="preserve"> DE INTERVENÇÃO</w:t>
      </w:r>
      <w:bookmarkEnd w:id="34"/>
      <w:r w:rsidR="00117301">
        <w:rPr>
          <w:szCs w:val="24"/>
        </w:rPr>
        <w:t xml:space="preserve">  </w:t>
      </w:r>
      <w:r w:rsidR="00117301">
        <w:rPr>
          <w:szCs w:val="24"/>
        </w:rPr>
        <w:tab/>
      </w:r>
    </w:p>
    <w:p w14:paraId="2726E158" w14:textId="77777777" w:rsidR="00861157" w:rsidRDefault="00117301">
      <w:pPr>
        <w:widowControl w:val="0"/>
        <w:spacing w:before="0" w:after="0"/>
      </w:pPr>
      <w:r>
        <w:t>Realizou-se a fase de planejamento onde se optou pela pesquisa de intervenção, visando modificar a realidade estudada. Desta forma, após a problematização encontrada no âmbito do COMFORS, desenvolveu-se um projeto de intervenção, observando as etapas metodológicas a seguir.</w:t>
      </w:r>
    </w:p>
    <w:p w14:paraId="199FC204" w14:textId="09D5D4CE" w:rsidR="00861157" w:rsidRDefault="00117301">
      <w:pPr>
        <w:widowControl w:val="0"/>
        <w:spacing w:before="0" w:after="0"/>
      </w:pPr>
      <w:r>
        <w:t xml:space="preserve">Inicialmente se identificou a situação-problema devido ao reduzido número de oficiais médicos que concluem a formação em </w:t>
      </w:r>
      <w:r w:rsidR="00F55B8B">
        <w:t>M</w:t>
      </w:r>
      <w:r>
        <w:t xml:space="preserve">edicina </w:t>
      </w:r>
      <w:r w:rsidR="00F55B8B">
        <w:t>H</w:t>
      </w:r>
      <w:r>
        <w:t>iperbárica na Marinha do Brasil (MB), onde por duas décadas vem apresentando diminuição na procura, segundo o Serviço de Seleção da Marinha (SSPM) e Serviço de Seleção do CIAMA.</w:t>
      </w:r>
    </w:p>
    <w:p w14:paraId="20E2CD26" w14:textId="77777777" w:rsidR="00861157" w:rsidRDefault="00117301">
      <w:pPr>
        <w:widowControl w:val="0"/>
        <w:spacing w:before="0" w:after="0"/>
      </w:pPr>
      <w:r>
        <w:lastRenderedPageBreak/>
        <w:t xml:space="preserve">No mês de janeiro do corrente ano foi realizada uma reunião com o Encarregado da Divisão de Capacitação Física do CIAMA, o Encarregado do Departamento de Ensino do CIAMA e o autor desse projeto, na figura do Encarregado da Escola de Medicina Submarina do CIAMA, com o intuito de levantar as causas que poderiam explicar a situação-problema. Após o encontro, todos expuseram suas análises e idéias respectivamente, sendo elencado por quem vos subscreve as principais </w:t>
      </w:r>
      <w:r w:rsidR="00D20825">
        <w:t xml:space="preserve">causas, </w:t>
      </w:r>
      <w:r>
        <w:t>separadas em grupos que foram inseridas em uma Matriz de Seleção de Problemas. Após aplicar os critérios de governabilidade, permissão de ação gerencial e redução ou eliminação do problema dentre as possíveis causas, foram identificadas três causas críticas.</w:t>
      </w:r>
    </w:p>
    <w:p w14:paraId="02684CA2" w14:textId="10015E35" w:rsidR="00861157" w:rsidRDefault="00117301">
      <w:pPr>
        <w:widowControl w:val="0"/>
        <w:spacing w:before="0" w:after="0"/>
      </w:pPr>
      <w:r>
        <w:t>A fim de intervir de forma a alterar a r</w:t>
      </w:r>
      <w:r w:rsidR="003E689C">
        <w:t>ealidade que nos cerca, planejamos</w:t>
      </w:r>
      <w:r>
        <w:t xml:space="preserve"> um projeto audacioso baseado em </w:t>
      </w:r>
      <w:r>
        <w:rPr>
          <w:i/>
        </w:rPr>
        <w:t>marketing</w:t>
      </w:r>
      <w:r>
        <w:t xml:space="preserve"> e capacitação física, com intuito de angariar interessados, os preparando adequadamente e esclarecendo todos os passos a serem ultrapassados e seus retornos. Logo não é só uma questão de formar médicos hiperbáricos e sim investir em todo o processo.</w:t>
      </w:r>
    </w:p>
    <w:p w14:paraId="76509892" w14:textId="77777777" w:rsidR="00861157" w:rsidRPr="00445AD8" w:rsidRDefault="00117301" w:rsidP="00E14044">
      <w:pPr>
        <w:keepNext/>
        <w:widowControl w:val="0"/>
        <w:spacing w:before="0" w:after="0"/>
        <w:ind w:hanging="284"/>
        <w:jc w:val="center"/>
      </w:pPr>
      <w:r w:rsidRPr="00445AD8">
        <w:rPr>
          <w:noProof/>
          <w:lang w:eastAsia="pt-BR"/>
        </w:rPr>
        <w:drawing>
          <wp:inline distT="0" distB="0" distL="0" distR="0" wp14:anchorId="51A6E7E6" wp14:editId="3F185287">
            <wp:extent cx="4916842" cy="4724400"/>
            <wp:effectExtent l="0" t="0" r="0" b="0"/>
            <wp:docPr id="5"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7"/>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NyOB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CcBAAAHoAAAAAAAAAAAAAAAAAAAAAAAAAAAAAAAAAAAAAAAAAAAAAAKHwAA0x0AAAAAAAAAAAAAAAAAACgAAAAIAAAAAQAAAAEAAAA="/>
                        </a:ext>
                      </a:extLst>
                    </pic:cNvPicPr>
                  </pic:nvPicPr>
                  <pic:blipFill>
                    <a:blip r:embed="rId17"/>
                    <a:stretch>
                      <a:fillRect/>
                    </a:stretch>
                  </pic:blipFill>
                  <pic:spPr>
                    <a:xfrm>
                      <a:off x="0" y="0"/>
                      <a:ext cx="4999351" cy="4803679"/>
                    </a:xfrm>
                    <a:prstGeom prst="rect">
                      <a:avLst/>
                    </a:prstGeom>
                    <a:noFill/>
                    <a:ln w="12700">
                      <a:noFill/>
                    </a:ln>
                  </pic:spPr>
                </pic:pic>
              </a:graphicData>
            </a:graphic>
          </wp:inline>
        </w:drawing>
      </w:r>
    </w:p>
    <w:p w14:paraId="7303189F" w14:textId="3AAFBFDE" w:rsidR="00861157" w:rsidRPr="006003FA" w:rsidRDefault="00A40EC3" w:rsidP="006003FA">
      <w:pPr>
        <w:pStyle w:val="Legenda"/>
        <w:ind w:firstLine="0"/>
        <w:rPr>
          <w:b w:val="0"/>
          <w:color w:val="auto"/>
          <w:sz w:val="24"/>
          <w:szCs w:val="24"/>
        </w:rPr>
      </w:pPr>
      <w:bookmarkStart w:id="35" w:name="_Toc83479692"/>
      <w:bookmarkStart w:id="36" w:name="_Toc87811409"/>
      <w:bookmarkEnd w:id="35"/>
      <w:r w:rsidRPr="00445AD8">
        <w:rPr>
          <w:b w:val="0"/>
          <w:color w:val="auto"/>
          <w:sz w:val="24"/>
          <w:szCs w:val="24"/>
        </w:rPr>
        <w:t xml:space="preserve">Figura </w:t>
      </w:r>
      <w:r w:rsidRPr="00445AD8">
        <w:rPr>
          <w:b w:val="0"/>
          <w:color w:val="auto"/>
          <w:sz w:val="24"/>
          <w:szCs w:val="24"/>
        </w:rPr>
        <w:fldChar w:fldCharType="begin"/>
      </w:r>
      <w:r w:rsidRPr="00445AD8">
        <w:rPr>
          <w:b w:val="0"/>
          <w:color w:val="auto"/>
          <w:sz w:val="24"/>
          <w:szCs w:val="24"/>
        </w:rPr>
        <w:instrText xml:space="preserve"> SEQ Figura \* ARABIC </w:instrText>
      </w:r>
      <w:r w:rsidRPr="00445AD8">
        <w:rPr>
          <w:b w:val="0"/>
          <w:color w:val="auto"/>
          <w:sz w:val="24"/>
          <w:szCs w:val="24"/>
        </w:rPr>
        <w:fldChar w:fldCharType="separate"/>
      </w:r>
      <w:r w:rsidR="00730928">
        <w:rPr>
          <w:b w:val="0"/>
          <w:noProof/>
          <w:color w:val="auto"/>
          <w:sz w:val="24"/>
          <w:szCs w:val="24"/>
        </w:rPr>
        <w:t>1</w:t>
      </w:r>
      <w:r w:rsidRPr="00445AD8">
        <w:rPr>
          <w:b w:val="0"/>
          <w:color w:val="auto"/>
          <w:sz w:val="24"/>
          <w:szCs w:val="24"/>
        </w:rPr>
        <w:fldChar w:fldCharType="end"/>
      </w:r>
      <w:r w:rsidR="00445AD8" w:rsidRPr="00445AD8">
        <w:rPr>
          <w:b w:val="0"/>
          <w:color w:val="auto"/>
          <w:sz w:val="24"/>
          <w:szCs w:val="24"/>
        </w:rPr>
        <w:t xml:space="preserve"> – Fonte (</w:t>
      </w:r>
      <w:r w:rsidR="0091408C">
        <w:rPr>
          <w:b w:val="0"/>
          <w:color w:val="auto"/>
          <w:sz w:val="24"/>
          <w:szCs w:val="24"/>
        </w:rPr>
        <w:t>Extraído de: I</w:t>
      </w:r>
      <w:r w:rsidR="00445AD8" w:rsidRPr="00445AD8">
        <w:rPr>
          <w:b w:val="0"/>
          <w:color w:val="auto"/>
          <w:sz w:val="24"/>
          <w:szCs w:val="24"/>
        </w:rPr>
        <w:t>nternet – Mu</w:t>
      </w:r>
      <w:r w:rsidR="00FE687A">
        <w:rPr>
          <w:b w:val="0"/>
          <w:color w:val="auto"/>
          <w:sz w:val="24"/>
          <w:szCs w:val="24"/>
        </w:rPr>
        <w:t xml:space="preserve">ndo do Marketing, Igor Chiesse, </w:t>
      </w:r>
      <w:r w:rsidR="00445AD8" w:rsidRPr="00445AD8">
        <w:rPr>
          <w:b w:val="0"/>
          <w:color w:val="auto"/>
          <w:sz w:val="24"/>
          <w:szCs w:val="24"/>
        </w:rPr>
        <w:t>2021)</w:t>
      </w:r>
      <w:bookmarkEnd w:id="36"/>
    </w:p>
    <w:p w14:paraId="58D4897D" w14:textId="272B55E1" w:rsidR="00861157" w:rsidRPr="00921E48" w:rsidRDefault="00525028">
      <w:pPr>
        <w:pStyle w:val="Ttulo2"/>
        <w:jc w:val="both"/>
        <w:rPr>
          <w:b w:val="0"/>
          <w:szCs w:val="24"/>
        </w:rPr>
      </w:pPr>
      <w:bookmarkStart w:id="37" w:name="_Toc87811061"/>
      <w:r w:rsidRPr="00921E48">
        <w:rPr>
          <w:b w:val="0"/>
          <w:szCs w:val="24"/>
        </w:rPr>
        <w:lastRenderedPageBreak/>
        <w:t>3.1 Descrição</w:t>
      </w:r>
      <w:r w:rsidR="00117301" w:rsidRPr="00921E48">
        <w:rPr>
          <w:b w:val="0"/>
          <w:szCs w:val="24"/>
        </w:rPr>
        <w:t xml:space="preserve"> </w:t>
      </w:r>
      <w:r w:rsidR="004161BF" w:rsidRPr="00921E48">
        <w:rPr>
          <w:b w:val="0"/>
          <w:szCs w:val="24"/>
        </w:rPr>
        <w:t xml:space="preserve">e análise </w:t>
      </w:r>
      <w:r w:rsidR="00117301" w:rsidRPr="00921E48">
        <w:rPr>
          <w:b w:val="0"/>
          <w:szCs w:val="24"/>
        </w:rPr>
        <w:t>da situação-problema</w:t>
      </w:r>
      <w:bookmarkEnd w:id="37"/>
    </w:p>
    <w:p w14:paraId="41931269" w14:textId="77777777" w:rsidR="00D71ED8" w:rsidRPr="00BB46CE" w:rsidRDefault="00D71ED8" w:rsidP="00D71ED8">
      <w:pPr>
        <w:ind w:firstLine="360"/>
        <w:rPr>
          <w:rFonts w:asciiTheme="majorHAnsi" w:hAnsiTheme="majorHAnsi" w:cstheme="majorHAnsi"/>
          <w:color w:val="000000" w:themeColor="text1"/>
        </w:rPr>
      </w:pPr>
      <w:r w:rsidRPr="003C725E">
        <w:rPr>
          <w:rFonts w:asciiTheme="majorHAnsi" w:hAnsiTheme="majorHAnsi" w:cstheme="majorHAnsi"/>
          <w:b/>
          <w:kern w:val="2"/>
        </w:rPr>
        <w:t xml:space="preserve">      </w:t>
      </w:r>
      <w:r w:rsidRPr="003C725E">
        <w:rPr>
          <w:rFonts w:asciiTheme="majorHAnsi" w:hAnsiTheme="majorHAnsi" w:cstheme="majorHAnsi"/>
          <w:kern w:val="2"/>
        </w:rPr>
        <w:t xml:space="preserve">A problematização deste estudo é atribuída ao reduzido número de oficiais médicos que concluem a formação em Medicina Hiperbárica na Marinha do Brasil (MB), onde por duas décadas vem apresentando diminuição na procura, segundo o Serviço de Seleção da Marinha (SSPM) e Serviço de Seleção do </w:t>
      </w:r>
      <w:r w:rsidRPr="009F796C">
        <w:rPr>
          <w:rFonts w:asciiTheme="majorHAnsi" w:hAnsiTheme="majorHAnsi" w:cstheme="majorHAnsi"/>
          <w:kern w:val="2"/>
        </w:rPr>
        <w:t>CIAMA.</w:t>
      </w:r>
      <w:r w:rsidRPr="009F796C">
        <w:rPr>
          <w:rFonts w:asciiTheme="majorHAnsi" w:hAnsiTheme="majorHAnsi" w:cstheme="majorHAnsi"/>
        </w:rPr>
        <w:t xml:space="preserve"> O </w:t>
      </w:r>
      <w:r w:rsidRPr="009F796C">
        <w:rPr>
          <w:rFonts w:asciiTheme="majorHAnsi" w:hAnsiTheme="majorHAnsi" w:cstheme="majorHAnsi"/>
          <w:color w:val="000000" w:themeColor="text1"/>
        </w:rPr>
        <w:t>seguinte dado foi apresentado para descrever a situação problema:</w:t>
      </w:r>
    </w:p>
    <w:p w14:paraId="41944E79" w14:textId="196CF30E" w:rsidR="00445AD8" w:rsidRPr="00452FD3" w:rsidRDefault="00445AD8" w:rsidP="0072046B">
      <w:pPr>
        <w:pStyle w:val="PargrafodaLista"/>
        <w:widowControl w:val="0"/>
        <w:numPr>
          <w:ilvl w:val="0"/>
          <w:numId w:val="33"/>
        </w:numPr>
        <w:tabs>
          <w:tab w:val="left" w:pos="0"/>
        </w:tabs>
        <w:spacing w:before="0" w:after="0"/>
        <w:ind w:left="426"/>
        <w:rPr>
          <w:rFonts w:asciiTheme="majorHAnsi" w:hAnsiTheme="majorHAnsi" w:cstheme="majorHAnsi"/>
        </w:rPr>
      </w:pPr>
      <w:r w:rsidRPr="00452FD3">
        <w:rPr>
          <w:color w:val="000000"/>
          <w:kern w:val="1"/>
        </w:rPr>
        <w:t>Reduzido número de oficiais médicos que concluem a formação em Medicina Hiperbárica na Marinha do Brasil</w:t>
      </w:r>
    </w:p>
    <w:p w14:paraId="1E6CCF6E" w14:textId="77777777" w:rsidR="00861157" w:rsidRPr="00445AD8" w:rsidRDefault="00117301">
      <w:pPr>
        <w:ind w:firstLine="360"/>
      </w:pPr>
      <w:r w:rsidRPr="00445AD8">
        <w:t>Identificando a situação-problema foram estabelecidas suas causas e as linhas de ações para enfrentá-las. Ao agirmos eficientemente sobre as causas, o problema apenas se reduz, mas não deixa de existir, pois as demandas são infinitas.</w:t>
      </w:r>
      <w:r w:rsidRPr="00445AD8">
        <w:rPr>
          <w:bCs/>
        </w:rPr>
        <w:t xml:space="preserve"> </w:t>
      </w:r>
      <w:r w:rsidRPr="00445AD8">
        <w:t>Considerando as características de impacto, governabilidade, factibilidade, custo de postergação e seleção, como resultado foram elencadas as seguintes causas:</w:t>
      </w:r>
    </w:p>
    <w:p w14:paraId="4F5E844E" w14:textId="77777777" w:rsidR="00861157" w:rsidRPr="00445AD8" w:rsidRDefault="00117301" w:rsidP="00EC1375">
      <w:pPr>
        <w:widowControl w:val="0"/>
        <w:numPr>
          <w:ilvl w:val="0"/>
          <w:numId w:val="24"/>
        </w:numPr>
        <w:tabs>
          <w:tab w:val="left" w:pos="0"/>
        </w:tabs>
        <w:ind w:left="360" w:hanging="360"/>
      </w:pPr>
      <w:r w:rsidRPr="00445AD8">
        <w:rPr>
          <w:kern w:val="1"/>
        </w:rPr>
        <w:t>A falta de divulgação da referida atividade/curso direcionada ao público alvo (médicos);</w:t>
      </w:r>
    </w:p>
    <w:p w14:paraId="780679E7" w14:textId="77777777" w:rsidR="00861157" w:rsidRPr="00445AD8" w:rsidRDefault="00117301" w:rsidP="00EC1375">
      <w:pPr>
        <w:widowControl w:val="0"/>
        <w:numPr>
          <w:ilvl w:val="0"/>
          <w:numId w:val="24"/>
        </w:numPr>
        <w:tabs>
          <w:tab w:val="left" w:pos="0"/>
        </w:tabs>
        <w:ind w:left="360" w:hanging="360"/>
      </w:pPr>
      <w:r w:rsidRPr="00445AD8">
        <w:rPr>
          <w:kern w:val="1"/>
        </w:rPr>
        <w:t>Necessidade de informar aos candidatos todas as publicações militares referentes ao ingresso, transcorrer e conclusão do curso;</w:t>
      </w:r>
    </w:p>
    <w:p w14:paraId="2B7F7D65" w14:textId="77777777" w:rsidR="00861157" w:rsidRPr="00445AD8" w:rsidRDefault="00117301" w:rsidP="00EC1375">
      <w:pPr>
        <w:widowControl w:val="0"/>
        <w:numPr>
          <w:ilvl w:val="0"/>
          <w:numId w:val="24"/>
        </w:numPr>
        <w:tabs>
          <w:tab w:val="left" w:pos="0"/>
        </w:tabs>
        <w:ind w:left="360" w:hanging="360"/>
      </w:pPr>
      <w:r w:rsidRPr="00445AD8">
        <w:rPr>
          <w:kern w:val="1"/>
        </w:rPr>
        <w:t>Orientar o candidato a apresentar inspeção de saúde específica para atividade fim (mergulho), conclusa como APTO;</w:t>
      </w:r>
    </w:p>
    <w:p w14:paraId="54FA4383" w14:textId="77777777" w:rsidR="00861157" w:rsidRPr="00445AD8" w:rsidRDefault="00117301" w:rsidP="00EC1375">
      <w:pPr>
        <w:widowControl w:val="0"/>
        <w:numPr>
          <w:ilvl w:val="0"/>
          <w:numId w:val="24"/>
        </w:numPr>
        <w:tabs>
          <w:tab w:val="left" w:pos="0"/>
        </w:tabs>
        <w:ind w:left="360" w:hanging="360"/>
      </w:pPr>
      <w:r w:rsidRPr="00445AD8">
        <w:rPr>
          <w:kern w:val="1"/>
        </w:rPr>
        <w:t>Necessidade de possuir especialidade médica (residência médica ou pós-graduação), em qualquer área de atuação conforme edital informativo;</w:t>
      </w:r>
    </w:p>
    <w:p w14:paraId="1FFCDECB" w14:textId="77777777" w:rsidR="00861157" w:rsidRPr="00445AD8" w:rsidRDefault="00117301" w:rsidP="00EC1375">
      <w:pPr>
        <w:widowControl w:val="0"/>
        <w:numPr>
          <w:ilvl w:val="0"/>
          <w:numId w:val="24"/>
        </w:numPr>
        <w:tabs>
          <w:tab w:val="left" w:pos="0"/>
        </w:tabs>
        <w:ind w:left="360" w:hanging="360"/>
        <w:jc w:val="left"/>
      </w:pPr>
      <w:r w:rsidRPr="00445AD8">
        <w:rPr>
          <w:kern w:val="1"/>
        </w:rPr>
        <w:t>A ausência de conhecimento detalhado da função por parte dos médicos, que envolve situações peculiares, como atividades insalubres, longas viagens em ambientes hostis e apoio no campo operativo, aos quais não estão familiarizados</w:t>
      </w:r>
      <w:r w:rsidRPr="00445AD8">
        <w:t>.</w:t>
      </w:r>
    </w:p>
    <w:p w14:paraId="42FBE24B" w14:textId="77777777" w:rsidR="00861157" w:rsidRPr="00445AD8" w:rsidRDefault="00117301" w:rsidP="00EC1375">
      <w:pPr>
        <w:widowControl w:val="0"/>
        <w:numPr>
          <w:ilvl w:val="0"/>
          <w:numId w:val="24"/>
        </w:numPr>
        <w:tabs>
          <w:tab w:val="left" w:pos="0"/>
        </w:tabs>
        <w:ind w:left="360" w:hanging="360"/>
        <w:jc w:val="left"/>
        <w:rPr>
          <w:kern w:val="1"/>
        </w:rPr>
      </w:pPr>
      <w:r w:rsidRPr="00445AD8">
        <w:rPr>
          <w:kern w:val="1"/>
        </w:rPr>
        <w:t xml:space="preserve">Capacitação física insatisfatória </w:t>
      </w:r>
    </w:p>
    <w:p w14:paraId="54253B33" w14:textId="77777777" w:rsidR="00861157" w:rsidRPr="00445AD8" w:rsidRDefault="00117301" w:rsidP="00EC1375">
      <w:pPr>
        <w:widowControl w:val="0"/>
        <w:tabs>
          <w:tab w:val="left" w:pos="0"/>
        </w:tabs>
        <w:ind w:firstLine="0"/>
      </w:pPr>
      <w:r w:rsidRPr="00445AD8">
        <w:tab/>
        <w:t xml:space="preserve">Após submeter as possíveis causas aos critérios de governabilidade, permissão de ação gerencial e redução ou eliminação do problema, as seguintes causas críticas foram </w:t>
      </w:r>
      <w:r w:rsidRPr="00445AD8">
        <w:lastRenderedPageBreak/>
        <w:t>destacadas:</w:t>
      </w:r>
    </w:p>
    <w:p w14:paraId="335CF935" w14:textId="77777777" w:rsidR="00861157" w:rsidRPr="00445AD8" w:rsidRDefault="00117301">
      <w:pPr>
        <w:widowControl w:val="0"/>
        <w:numPr>
          <w:ilvl w:val="0"/>
          <w:numId w:val="25"/>
        </w:numPr>
        <w:tabs>
          <w:tab w:val="left" w:pos="0"/>
          <w:tab w:val="left" w:pos="360"/>
        </w:tabs>
        <w:spacing w:before="240" w:after="0"/>
        <w:ind w:left="720" w:hanging="720"/>
      </w:pPr>
      <w:r w:rsidRPr="00445AD8">
        <w:rPr>
          <w:kern w:val="1"/>
        </w:rPr>
        <w:t>A baixa divulgação, promoção, incentivo, orientação e fomento das atividades a serem exercidas no Curso de Medicina Hiperbárica.</w:t>
      </w:r>
    </w:p>
    <w:p w14:paraId="10D12C64" w14:textId="77777777" w:rsidR="00861157" w:rsidRPr="00445AD8" w:rsidRDefault="00117301">
      <w:pPr>
        <w:widowControl w:val="0"/>
        <w:numPr>
          <w:ilvl w:val="0"/>
          <w:numId w:val="25"/>
        </w:numPr>
        <w:tabs>
          <w:tab w:val="left" w:pos="0"/>
          <w:tab w:val="left" w:pos="360"/>
        </w:tabs>
        <w:spacing w:before="240" w:after="0"/>
        <w:ind w:left="720" w:hanging="720"/>
      </w:pPr>
      <w:r w:rsidRPr="00445AD8">
        <w:rPr>
          <w:kern w:val="1"/>
        </w:rPr>
        <w:t xml:space="preserve">O Reduzido número de inscritos no curso. </w:t>
      </w:r>
    </w:p>
    <w:p w14:paraId="43A0AC67" w14:textId="77777777" w:rsidR="00861157" w:rsidRPr="00445AD8" w:rsidRDefault="00117301">
      <w:pPr>
        <w:widowControl w:val="0"/>
        <w:numPr>
          <w:ilvl w:val="0"/>
          <w:numId w:val="25"/>
        </w:numPr>
        <w:tabs>
          <w:tab w:val="left" w:pos="0"/>
          <w:tab w:val="left" w:pos="360"/>
        </w:tabs>
        <w:spacing w:before="240" w:after="240"/>
        <w:ind w:left="720" w:hanging="720"/>
      </w:pPr>
      <w:r w:rsidRPr="00445AD8">
        <w:rPr>
          <w:kern w:val="1"/>
        </w:rPr>
        <w:t>A aptidão física inadequada para atividade</w:t>
      </w:r>
      <w:r w:rsidRPr="00445AD8">
        <w:t>.</w:t>
      </w:r>
    </w:p>
    <w:p w14:paraId="06835868" w14:textId="77777777" w:rsidR="002D7D36" w:rsidRPr="00452FD3" w:rsidRDefault="00117301" w:rsidP="00ED4725">
      <w:pPr>
        <w:pStyle w:val="Ttulo2"/>
        <w:numPr>
          <w:ilvl w:val="1"/>
          <w:numId w:val="36"/>
        </w:numPr>
        <w:spacing w:before="240" w:after="240"/>
        <w:ind w:left="0" w:firstLine="0"/>
        <w:jc w:val="both"/>
        <w:rPr>
          <w:b w:val="0"/>
          <w:szCs w:val="24"/>
        </w:rPr>
      </w:pPr>
      <w:bookmarkStart w:id="38" w:name="_Hlk519761656"/>
      <w:bookmarkStart w:id="39" w:name="_Toc87811062"/>
      <w:bookmarkEnd w:id="38"/>
      <w:r w:rsidRPr="00452FD3">
        <w:rPr>
          <w:b w:val="0"/>
          <w:szCs w:val="24"/>
        </w:rPr>
        <w:t>Programação das ações</w:t>
      </w:r>
      <w:bookmarkEnd w:id="39"/>
      <w:r w:rsidRPr="00452FD3">
        <w:rPr>
          <w:b w:val="0"/>
          <w:szCs w:val="24"/>
        </w:rPr>
        <w:t xml:space="preserve"> </w:t>
      </w:r>
    </w:p>
    <w:p w14:paraId="40335E1E" w14:textId="50C3E70A" w:rsidR="0045359E" w:rsidRPr="002D7D36" w:rsidRDefault="0045359E" w:rsidP="002D7D36">
      <w:pPr>
        <w:rPr>
          <w:b/>
          <w:bCs/>
        </w:rPr>
      </w:pPr>
      <w:r w:rsidRPr="002D7D36">
        <w:t>Através</w:t>
      </w:r>
      <w:r w:rsidR="00A42F56" w:rsidRPr="002D7D36">
        <w:t xml:space="preserve"> da definição das </w:t>
      </w:r>
      <w:r w:rsidRPr="002D7D36">
        <w:t>ações</w:t>
      </w:r>
      <w:r w:rsidR="00A42F56" w:rsidRPr="002D7D36">
        <w:t xml:space="preserve"> a serem executadas</w:t>
      </w:r>
      <w:r w:rsidRPr="002D7D36">
        <w:t>, temos como</w:t>
      </w:r>
      <w:bookmarkStart w:id="40" w:name="_Toc82886738"/>
      <w:bookmarkEnd w:id="40"/>
      <w:r w:rsidRPr="002D7D36">
        <w:t xml:space="preserve"> f</w:t>
      </w:r>
      <w:r w:rsidR="00A42F56" w:rsidRPr="002D7D36">
        <w:rPr>
          <w:rFonts w:eastAsia="SimSun"/>
          <w:kern w:val="1"/>
        </w:rPr>
        <w:t xml:space="preserve">inalidade preparar Oficiais Médicos para o desempenho de função em comissão no âmbito da Força de Submarinos e </w:t>
      </w:r>
      <w:r w:rsidR="00A42F56" w:rsidRPr="002D7D36">
        <w:t>Junta de Saúde para Atividades Especiais (</w:t>
      </w:r>
      <w:r w:rsidR="00A42F56" w:rsidRPr="002D7D36">
        <w:rPr>
          <w:rFonts w:eastAsia="SimSun"/>
          <w:kern w:val="1"/>
        </w:rPr>
        <w:t>JSAE</w:t>
      </w:r>
      <w:r w:rsidR="00A42F56" w:rsidRPr="002D7D36">
        <w:t>),</w:t>
      </w:r>
      <w:r w:rsidR="00A42F56" w:rsidRPr="002D7D36">
        <w:rPr>
          <w:rFonts w:eastAsia="SimSun"/>
          <w:kern w:val="1"/>
        </w:rPr>
        <w:t xml:space="preserve"> para o exercício das atividades inerentes à especialização de Medicina de Submarino e Escafandria.</w:t>
      </w:r>
    </w:p>
    <w:p w14:paraId="404C14EE" w14:textId="0E67D3C1" w:rsidR="00A42F56" w:rsidRPr="002D7D36" w:rsidRDefault="0045359E" w:rsidP="002D7D36">
      <w:pPr>
        <w:ind w:firstLine="0"/>
        <w:rPr>
          <w:rFonts w:eastAsia="SimSun"/>
          <w:kern w:val="1"/>
        </w:rPr>
      </w:pPr>
      <w:r w:rsidRPr="002D7D36">
        <w:rPr>
          <w:rFonts w:eastAsia="SimSun"/>
          <w:kern w:val="1"/>
        </w:rPr>
        <w:t>Os r</w:t>
      </w:r>
      <w:r w:rsidR="00A42F56" w:rsidRPr="002D7D36">
        <w:rPr>
          <w:rFonts w:eastAsia="SimSun"/>
          <w:kern w:val="1"/>
        </w:rPr>
        <w:t>equisitos para inscrição e matrícula</w:t>
      </w:r>
      <w:r w:rsidRPr="002D7D36">
        <w:rPr>
          <w:rFonts w:eastAsia="SimSun"/>
          <w:kern w:val="1"/>
        </w:rPr>
        <w:t xml:space="preserve"> são:</w:t>
      </w:r>
    </w:p>
    <w:p w14:paraId="41CBBDBC" w14:textId="77777777" w:rsidR="00A42F56" w:rsidRPr="00E96E9A" w:rsidRDefault="00A42F56" w:rsidP="00A42F56">
      <w:pPr>
        <w:pStyle w:val="PargrafodaLista"/>
        <w:numPr>
          <w:ilvl w:val="0"/>
          <w:numId w:val="17"/>
        </w:numPr>
        <w:ind w:left="720" w:hanging="360"/>
        <w:rPr>
          <w:bCs/>
        </w:rPr>
      </w:pPr>
      <w:r w:rsidRPr="00E96E9A">
        <w:rPr>
          <w:bCs/>
        </w:rPr>
        <w:t>Ser Oficial do Quadro de Médicos;</w:t>
      </w:r>
    </w:p>
    <w:p w14:paraId="403AB5E1" w14:textId="77777777" w:rsidR="00A42F56" w:rsidRPr="00E96E9A" w:rsidRDefault="00A42F56" w:rsidP="00A42F56">
      <w:pPr>
        <w:pStyle w:val="PargrafodaLista"/>
        <w:numPr>
          <w:ilvl w:val="0"/>
          <w:numId w:val="17"/>
        </w:numPr>
        <w:ind w:left="720" w:hanging="360"/>
        <w:rPr>
          <w:bCs/>
        </w:rPr>
      </w:pPr>
      <w:r w:rsidRPr="00E96E9A">
        <w:rPr>
          <w:bCs/>
        </w:rPr>
        <w:t>Ter concluído o Curso de Aperfeiçoamento, residência médica ou equivalente;</w:t>
      </w:r>
    </w:p>
    <w:p w14:paraId="276057C0" w14:textId="77777777" w:rsidR="00A42F56" w:rsidRPr="00E96E9A" w:rsidRDefault="00A42F56" w:rsidP="00A42F56">
      <w:pPr>
        <w:pStyle w:val="PargrafodaLista"/>
        <w:numPr>
          <w:ilvl w:val="0"/>
          <w:numId w:val="17"/>
        </w:numPr>
        <w:ind w:left="720" w:hanging="360"/>
        <w:rPr>
          <w:bCs/>
        </w:rPr>
      </w:pPr>
      <w:r w:rsidRPr="00E96E9A">
        <w:rPr>
          <w:bCs/>
        </w:rPr>
        <w:t>Ser aprovado no exame médico pela JSAE e avaliação psicológica pelo SSPM, para atividade de mergulho;</w:t>
      </w:r>
    </w:p>
    <w:p w14:paraId="36132084" w14:textId="77777777" w:rsidR="00A42F56" w:rsidRPr="00E96E9A" w:rsidRDefault="00A42F56" w:rsidP="00A42F56">
      <w:pPr>
        <w:pStyle w:val="PargrafodaLista"/>
        <w:numPr>
          <w:ilvl w:val="0"/>
          <w:numId w:val="17"/>
        </w:numPr>
        <w:ind w:left="720" w:hanging="360"/>
        <w:rPr>
          <w:bCs/>
        </w:rPr>
      </w:pPr>
      <w:r w:rsidRPr="00E96E9A">
        <w:rPr>
          <w:bCs/>
        </w:rPr>
        <w:t>Ser indicado pela Administração Naval; e</w:t>
      </w:r>
    </w:p>
    <w:p w14:paraId="3F20167B" w14:textId="16D56836" w:rsidR="00A42F56" w:rsidRPr="00445AD8" w:rsidRDefault="00A42F56" w:rsidP="00445AD8">
      <w:pPr>
        <w:pStyle w:val="PargrafodaLista"/>
        <w:numPr>
          <w:ilvl w:val="0"/>
          <w:numId w:val="17"/>
        </w:numPr>
        <w:ind w:left="720" w:hanging="360"/>
        <w:rPr>
          <w:bCs/>
        </w:rPr>
      </w:pPr>
      <w:r w:rsidRPr="0045359E">
        <w:rPr>
          <w:bCs/>
        </w:rPr>
        <w:t>Se militar de outra Força Armada ou Auxiliar, estar autorizado por autoridade competente.</w:t>
      </w:r>
    </w:p>
    <w:p w14:paraId="46552091" w14:textId="40FEDCC0" w:rsidR="00A42F56" w:rsidRDefault="0045359E" w:rsidP="00A42F56">
      <w:pPr>
        <w:widowControl w:val="0"/>
        <w:spacing w:before="0" w:after="0"/>
        <w:rPr>
          <w:bCs/>
        </w:rPr>
      </w:pPr>
      <w:r>
        <w:rPr>
          <w:bCs/>
        </w:rPr>
        <w:t>Para a atuação nas atividades especiais o</w:t>
      </w:r>
      <w:r w:rsidR="00A42F56">
        <w:rPr>
          <w:bCs/>
        </w:rPr>
        <w:t xml:space="preserve">s requisitos exigidos objetivam selecionar e exercer um controle psicofísico dos militares que exercem atividades de imersão, mergulho, paraquedismo e aviação. Para isso o candidato é submetido a exames complementares (quadro 1), avaliação pericial específica (JSAE </w:t>
      </w:r>
      <w:r w:rsidR="00EE701A">
        <w:rPr>
          <w:bCs/>
        </w:rPr>
        <w:t>3.2 c)</w:t>
      </w:r>
      <w:r w:rsidR="00A42F56">
        <w:rPr>
          <w:bCs/>
        </w:rPr>
        <w:t>, testes físicos (quadro 2) e teste de câmara (quadro 3)</w:t>
      </w:r>
      <w:bookmarkStart w:id="41" w:name="_Toc19529749"/>
      <w:bookmarkStart w:id="42" w:name="_Toc19529797"/>
      <w:bookmarkEnd w:id="41"/>
      <w:bookmarkEnd w:id="42"/>
    </w:p>
    <w:p w14:paraId="0C6778A3" w14:textId="41A3598D" w:rsidR="006003FA" w:rsidRDefault="006003FA" w:rsidP="00A42F56">
      <w:pPr>
        <w:widowControl w:val="0"/>
        <w:spacing w:before="0" w:after="0"/>
        <w:rPr>
          <w:bCs/>
        </w:rPr>
      </w:pPr>
    </w:p>
    <w:p w14:paraId="32AF4A5E" w14:textId="6F47137D" w:rsidR="006003FA" w:rsidRDefault="006003FA" w:rsidP="00A42F56">
      <w:pPr>
        <w:widowControl w:val="0"/>
        <w:spacing w:before="0" w:after="0"/>
        <w:rPr>
          <w:bCs/>
        </w:rPr>
      </w:pPr>
    </w:p>
    <w:p w14:paraId="14C38625" w14:textId="7EC374A2" w:rsidR="006003FA" w:rsidRDefault="006003FA" w:rsidP="00A42F56">
      <w:pPr>
        <w:widowControl w:val="0"/>
        <w:spacing w:before="0" w:after="0"/>
        <w:rPr>
          <w:bCs/>
        </w:rPr>
      </w:pPr>
    </w:p>
    <w:p w14:paraId="2B5E776B" w14:textId="77777777" w:rsidR="006003FA" w:rsidRDefault="006003FA" w:rsidP="00A42F56">
      <w:pPr>
        <w:widowControl w:val="0"/>
        <w:spacing w:before="0" w:after="0"/>
      </w:pPr>
    </w:p>
    <w:p w14:paraId="4ACF235B" w14:textId="77777777" w:rsidR="00A42F56" w:rsidRPr="00452FD3" w:rsidRDefault="00A42F56" w:rsidP="006003FA">
      <w:pPr>
        <w:pStyle w:val="Legenda"/>
        <w:spacing w:before="240" w:after="0" w:line="360" w:lineRule="auto"/>
        <w:rPr>
          <w:b w:val="0"/>
          <w:color w:val="auto"/>
          <w:sz w:val="24"/>
          <w:szCs w:val="24"/>
        </w:rPr>
      </w:pPr>
      <w:bookmarkStart w:id="43" w:name="_Toc87803010"/>
      <w:r w:rsidRPr="00452FD3">
        <w:rPr>
          <w:b w:val="0"/>
          <w:color w:val="auto"/>
          <w:sz w:val="24"/>
          <w:szCs w:val="24"/>
        </w:rPr>
        <w:lastRenderedPageBreak/>
        <w:t xml:space="preserve">Quadro </w:t>
      </w:r>
      <w:r w:rsidRPr="00452FD3">
        <w:rPr>
          <w:b w:val="0"/>
          <w:color w:val="auto"/>
          <w:sz w:val="24"/>
          <w:szCs w:val="24"/>
        </w:rPr>
        <w:fldChar w:fldCharType="begin"/>
      </w:r>
      <w:r w:rsidRPr="00452FD3">
        <w:rPr>
          <w:b w:val="0"/>
          <w:color w:val="auto"/>
          <w:sz w:val="24"/>
          <w:szCs w:val="24"/>
        </w:rPr>
        <w:instrText xml:space="preserve"> SEQ "Quadro" \* Arabic </w:instrText>
      </w:r>
      <w:r w:rsidRPr="00452FD3">
        <w:rPr>
          <w:b w:val="0"/>
          <w:color w:val="auto"/>
          <w:sz w:val="24"/>
          <w:szCs w:val="24"/>
        </w:rPr>
        <w:fldChar w:fldCharType="separate"/>
      </w:r>
      <w:r w:rsidRPr="00452FD3">
        <w:rPr>
          <w:b w:val="0"/>
          <w:noProof/>
          <w:color w:val="auto"/>
          <w:sz w:val="24"/>
          <w:szCs w:val="24"/>
        </w:rPr>
        <w:t>1</w:t>
      </w:r>
      <w:r w:rsidRPr="00452FD3">
        <w:rPr>
          <w:b w:val="0"/>
          <w:color w:val="auto"/>
          <w:sz w:val="24"/>
          <w:szCs w:val="24"/>
        </w:rPr>
        <w:fldChar w:fldCharType="end"/>
      </w:r>
      <w:r w:rsidRPr="00452FD3">
        <w:rPr>
          <w:b w:val="0"/>
          <w:color w:val="auto"/>
          <w:sz w:val="24"/>
          <w:szCs w:val="24"/>
        </w:rPr>
        <w:t xml:space="preserve">  – Exames complementares exigidos</w:t>
      </w:r>
      <w:bookmarkEnd w:id="43"/>
    </w:p>
    <w:tbl>
      <w:tblPr>
        <w:tblW w:w="8506" w:type="dxa"/>
        <w:jc w:val="center"/>
        <w:tblLook w:val="00A0" w:firstRow="1" w:lastRow="0" w:firstColumn="1" w:lastColumn="0" w:noHBand="0" w:noVBand="0"/>
      </w:tblPr>
      <w:tblGrid>
        <w:gridCol w:w="4253"/>
        <w:gridCol w:w="4253"/>
      </w:tblGrid>
      <w:tr w:rsidR="00A42F56" w14:paraId="32C8A3BF" w14:textId="77777777" w:rsidTr="006003FA">
        <w:trPr>
          <w:trHeight w:val="1262"/>
          <w:jc w:val="center"/>
        </w:trPr>
        <w:tc>
          <w:tcPr>
            <w:tcW w:w="4253" w:type="dxa"/>
            <w:tcBorders>
              <w:top w:val="single" w:sz="4" w:space="0" w:color="000000"/>
              <w:left w:val="single" w:sz="4" w:space="0" w:color="000000"/>
              <w:bottom w:val="single" w:sz="4" w:space="0" w:color="000000"/>
              <w:right w:val="single" w:sz="4" w:space="0" w:color="000000"/>
            </w:tcBorders>
          </w:tcPr>
          <w:p w14:paraId="078C3B3F" w14:textId="77777777" w:rsidR="00A42F56" w:rsidRDefault="00A42F56" w:rsidP="006003FA">
            <w:pPr>
              <w:widowControl w:val="0"/>
              <w:spacing w:after="0"/>
              <w:ind w:firstLine="0"/>
              <w:jc w:val="left"/>
            </w:pPr>
            <w:r>
              <w:t>ECG – Eletrocardiograma</w:t>
            </w:r>
          </w:p>
        </w:tc>
        <w:tc>
          <w:tcPr>
            <w:tcW w:w="4253" w:type="dxa"/>
            <w:tcBorders>
              <w:top w:val="single" w:sz="4" w:space="0" w:color="000000"/>
              <w:left w:val="single" w:sz="4" w:space="0" w:color="000000"/>
              <w:bottom w:val="single" w:sz="4" w:space="0" w:color="000000"/>
              <w:right w:val="single" w:sz="4" w:space="0" w:color="000000"/>
            </w:tcBorders>
          </w:tcPr>
          <w:p w14:paraId="29C9838E" w14:textId="77777777" w:rsidR="00A42F56" w:rsidRDefault="00A42F56" w:rsidP="006003FA">
            <w:pPr>
              <w:spacing w:after="0"/>
              <w:ind w:firstLine="0"/>
            </w:pPr>
            <w:r>
              <w:t>Deve ser normal. Alterações desprovidas de potencialidade mórbida, com TE normal, serão aceitas.</w:t>
            </w:r>
          </w:p>
        </w:tc>
      </w:tr>
      <w:tr w:rsidR="00A42F56" w14:paraId="33BE85C4" w14:textId="77777777" w:rsidTr="006003FA">
        <w:trPr>
          <w:trHeight w:val="435"/>
          <w:jc w:val="center"/>
        </w:trPr>
        <w:tc>
          <w:tcPr>
            <w:tcW w:w="4253" w:type="dxa"/>
            <w:tcBorders>
              <w:top w:val="single" w:sz="4" w:space="0" w:color="000000"/>
              <w:left w:val="single" w:sz="4" w:space="0" w:color="000000"/>
              <w:bottom w:val="single" w:sz="4" w:space="0" w:color="000000"/>
              <w:right w:val="single" w:sz="4" w:space="0" w:color="000000"/>
            </w:tcBorders>
          </w:tcPr>
          <w:p w14:paraId="563EA2F6" w14:textId="77777777" w:rsidR="00A42F56" w:rsidRDefault="00A42F56" w:rsidP="006003FA">
            <w:pPr>
              <w:widowControl w:val="0"/>
              <w:spacing w:after="0"/>
              <w:ind w:firstLine="0"/>
            </w:pPr>
            <w:r>
              <w:t>EEG - Eletroencefalograma</w:t>
            </w:r>
          </w:p>
        </w:tc>
        <w:tc>
          <w:tcPr>
            <w:tcW w:w="4253" w:type="dxa"/>
            <w:tcBorders>
              <w:top w:val="single" w:sz="4" w:space="0" w:color="000000"/>
              <w:left w:val="single" w:sz="4" w:space="0" w:color="000000"/>
              <w:bottom w:val="single" w:sz="4" w:space="0" w:color="000000"/>
              <w:right w:val="single" w:sz="4" w:space="0" w:color="000000"/>
            </w:tcBorders>
          </w:tcPr>
          <w:p w14:paraId="3BFEA9A2" w14:textId="77777777" w:rsidR="00A42F56" w:rsidRDefault="00A42F56" w:rsidP="006003FA">
            <w:pPr>
              <w:spacing w:after="0"/>
              <w:ind w:firstLine="0"/>
            </w:pPr>
            <w:r>
              <w:t>Deve estar dentro da normalidade</w:t>
            </w:r>
          </w:p>
        </w:tc>
      </w:tr>
      <w:tr w:rsidR="00A42F56" w14:paraId="31877043" w14:textId="77777777" w:rsidTr="006003FA">
        <w:trPr>
          <w:trHeight w:val="848"/>
          <w:jc w:val="center"/>
        </w:trPr>
        <w:tc>
          <w:tcPr>
            <w:tcW w:w="4253" w:type="dxa"/>
            <w:tcBorders>
              <w:top w:val="single" w:sz="4" w:space="0" w:color="000000"/>
              <w:left w:val="single" w:sz="4" w:space="0" w:color="000000"/>
              <w:bottom w:val="single" w:sz="4" w:space="0" w:color="000000"/>
              <w:right w:val="single" w:sz="4" w:space="0" w:color="000000"/>
            </w:tcBorders>
          </w:tcPr>
          <w:p w14:paraId="2F1E88D8" w14:textId="77777777" w:rsidR="00A42F56" w:rsidRDefault="00A42F56" w:rsidP="006003FA">
            <w:pPr>
              <w:widowControl w:val="0"/>
              <w:spacing w:after="0"/>
              <w:ind w:firstLine="0"/>
            </w:pPr>
            <w:r>
              <w:t>TE – Teste de Esforço ou Teste Ergométrico</w:t>
            </w:r>
          </w:p>
        </w:tc>
        <w:tc>
          <w:tcPr>
            <w:tcW w:w="4253" w:type="dxa"/>
            <w:tcBorders>
              <w:top w:val="single" w:sz="4" w:space="0" w:color="000000"/>
              <w:left w:val="single" w:sz="4" w:space="0" w:color="000000"/>
              <w:bottom w:val="single" w:sz="4" w:space="0" w:color="000000"/>
              <w:right w:val="single" w:sz="4" w:space="0" w:color="000000"/>
            </w:tcBorders>
          </w:tcPr>
          <w:p w14:paraId="41749BBD" w14:textId="77777777" w:rsidR="00A42F56" w:rsidRDefault="00A42F56" w:rsidP="006003FA">
            <w:pPr>
              <w:widowControl w:val="0"/>
              <w:spacing w:after="0"/>
              <w:ind w:firstLine="0"/>
            </w:pPr>
            <w:r>
              <w:t>Obrigatório para todos, devendo não apresentar alterações.</w:t>
            </w:r>
          </w:p>
        </w:tc>
      </w:tr>
      <w:tr w:rsidR="00A42F56" w14:paraId="0217A6B0" w14:textId="77777777" w:rsidTr="006003FA">
        <w:trPr>
          <w:trHeight w:val="848"/>
          <w:jc w:val="center"/>
        </w:trPr>
        <w:tc>
          <w:tcPr>
            <w:tcW w:w="4253" w:type="dxa"/>
            <w:tcBorders>
              <w:top w:val="single" w:sz="4" w:space="0" w:color="000000"/>
              <w:left w:val="single" w:sz="4" w:space="0" w:color="000000"/>
              <w:bottom w:val="single" w:sz="4" w:space="0" w:color="000000"/>
              <w:right w:val="single" w:sz="4" w:space="0" w:color="000000"/>
            </w:tcBorders>
          </w:tcPr>
          <w:p w14:paraId="33EA8292" w14:textId="77777777" w:rsidR="00A42F56" w:rsidRDefault="00A42F56" w:rsidP="006003FA">
            <w:pPr>
              <w:widowControl w:val="0"/>
              <w:spacing w:after="0"/>
              <w:ind w:firstLine="0"/>
            </w:pPr>
            <w:r>
              <w:t>RX – Radiografia de seios da face</w:t>
            </w:r>
          </w:p>
        </w:tc>
        <w:tc>
          <w:tcPr>
            <w:tcW w:w="4253" w:type="dxa"/>
            <w:tcBorders>
              <w:top w:val="single" w:sz="4" w:space="0" w:color="000000"/>
              <w:left w:val="single" w:sz="4" w:space="0" w:color="000000"/>
              <w:bottom w:val="single" w:sz="4" w:space="0" w:color="000000"/>
              <w:right w:val="single" w:sz="4" w:space="0" w:color="000000"/>
            </w:tcBorders>
          </w:tcPr>
          <w:p w14:paraId="469FF8C6" w14:textId="77777777" w:rsidR="00A42F56" w:rsidRDefault="00A42F56" w:rsidP="006003FA">
            <w:pPr>
              <w:spacing w:after="0"/>
              <w:ind w:firstLine="0"/>
            </w:pPr>
            <w:r>
              <w:t>Alterações discretas que não comprometam a aeração dos seios paranasais permitem seleção. Cirurgias de exérese de cisto de retenção apenas após seis meses. Outras alterações são desqualificativas.</w:t>
            </w:r>
          </w:p>
        </w:tc>
      </w:tr>
      <w:tr w:rsidR="00A42F56" w14:paraId="21BD9795" w14:textId="77777777" w:rsidTr="006003FA">
        <w:trPr>
          <w:trHeight w:val="848"/>
          <w:jc w:val="center"/>
        </w:trPr>
        <w:tc>
          <w:tcPr>
            <w:tcW w:w="4253" w:type="dxa"/>
            <w:tcBorders>
              <w:top w:val="single" w:sz="4" w:space="0" w:color="000000"/>
              <w:left w:val="single" w:sz="4" w:space="0" w:color="000000"/>
              <w:bottom w:val="single" w:sz="4" w:space="0" w:color="000000"/>
              <w:right w:val="single" w:sz="4" w:space="0" w:color="000000"/>
            </w:tcBorders>
          </w:tcPr>
          <w:p w14:paraId="606270D9" w14:textId="77777777" w:rsidR="00A42F56" w:rsidRDefault="00A42F56" w:rsidP="006003FA">
            <w:pPr>
              <w:spacing w:before="0" w:after="0"/>
              <w:ind w:firstLine="0"/>
            </w:pPr>
            <w:r>
              <w:t>EAS – Elementos anormais e sedimentos na Urina</w:t>
            </w:r>
          </w:p>
        </w:tc>
        <w:tc>
          <w:tcPr>
            <w:tcW w:w="4253" w:type="dxa"/>
            <w:tcBorders>
              <w:top w:val="single" w:sz="4" w:space="0" w:color="000000"/>
              <w:left w:val="single" w:sz="4" w:space="0" w:color="000000"/>
              <w:bottom w:val="single" w:sz="4" w:space="0" w:color="000000"/>
              <w:right w:val="single" w:sz="4" w:space="0" w:color="000000"/>
            </w:tcBorders>
          </w:tcPr>
          <w:p w14:paraId="3B90168B" w14:textId="77777777" w:rsidR="00A42F56" w:rsidRDefault="00A42F56" w:rsidP="006003FA">
            <w:pPr>
              <w:widowControl w:val="0"/>
              <w:spacing w:before="0" w:after="0"/>
              <w:ind w:firstLine="0"/>
            </w:pPr>
            <w:r>
              <w:t>Deve ser compatível com a normalidade.</w:t>
            </w:r>
          </w:p>
        </w:tc>
      </w:tr>
      <w:tr w:rsidR="00A42F56" w14:paraId="2ED4011E" w14:textId="77777777" w:rsidTr="006003FA">
        <w:trPr>
          <w:trHeight w:val="1262"/>
          <w:jc w:val="center"/>
        </w:trPr>
        <w:tc>
          <w:tcPr>
            <w:tcW w:w="4253" w:type="dxa"/>
            <w:tcBorders>
              <w:top w:val="single" w:sz="4" w:space="0" w:color="000000"/>
              <w:left w:val="single" w:sz="4" w:space="0" w:color="000000"/>
              <w:bottom w:val="single" w:sz="4" w:space="0" w:color="000000"/>
              <w:right w:val="single" w:sz="4" w:space="0" w:color="000000"/>
            </w:tcBorders>
          </w:tcPr>
          <w:p w14:paraId="016CF4BE" w14:textId="77777777" w:rsidR="00A42F56" w:rsidRDefault="00A42F56" w:rsidP="006003FA">
            <w:pPr>
              <w:spacing w:after="0"/>
              <w:ind w:firstLine="0"/>
            </w:pPr>
            <w:r>
              <w:t>Sangue: Hemograma completo, glicemia, lipidograma, ureia e creatinina, ácido úrico, TGO ou AST, TGP ou ALT.</w:t>
            </w:r>
          </w:p>
        </w:tc>
        <w:tc>
          <w:tcPr>
            <w:tcW w:w="4253" w:type="dxa"/>
            <w:tcBorders>
              <w:top w:val="single" w:sz="4" w:space="0" w:color="000000"/>
              <w:left w:val="single" w:sz="4" w:space="0" w:color="000000"/>
              <w:bottom w:val="single" w:sz="4" w:space="0" w:color="000000"/>
              <w:right w:val="single" w:sz="4" w:space="0" w:color="000000"/>
            </w:tcBorders>
          </w:tcPr>
          <w:p w14:paraId="4BF5C6AF" w14:textId="77777777" w:rsidR="00A42F56" w:rsidRDefault="00A42F56" w:rsidP="006003FA">
            <w:pPr>
              <w:widowControl w:val="0"/>
              <w:spacing w:after="0"/>
              <w:ind w:firstLine="0"/>
            </w:pPr>
            <w:r>
              <w:t>Deve ser compatível com a normalidade.</w:t>
            </w:r>
          </w:p>
        </w:tc>
      </w:tr>
      <w:tr w:rsidR="00A42F56" w14:paraId="5EAE1B21" w14:textId="77777777" w:rsidTr="006003FA">
        <w:trPr>
          <w:trHeight w:val="435"/>
          <w:jc w:val="center"/>
        </w:trPr>
        <w:tc>
          <w:tcPr>
            <w:tcW w:w="4253" w:type="dxa"/>
            <w:tcBorders>
              <w:top w:val="single" w:sz="4" w:space="0" w:color="000000"/>
              <w:left w:val="single" w:sz="4" w:space="0" w:color="000000"/>
              <w:bottom w:val="single" w:sz="4" w:space="0" w:color="000000"/>
              <w:right w:val="single" w:sz="4" w:space="0" w:color="000000"/>
            </w:tcBorders>
          </w:tcPr>
          <w:p w14:paraId="163B9D2A" w14:textId="77777777" w:rsidR="00A42F56" w:rsidRDefault="00A42F56" w:rsidP="006003FA">
            <w:pPr>
              <w:widowControl w:val="0"/>
              <w:spacing w:after="0"/>
              <w:ind w:firstLine="0"/>
            </w:pPr>
            <w:r>
              <w:t>Sorologia: HIV</w:t>
            </w:r>
          </w:p>
        </w:tc>
        <w:tc>
          <w:tcPr>
            <w:tcW w:w="4253" w:type="dxa"/>
            <w:tcBorders>
              <w:top w:val="single" w:sz="4" w:space="0" w:color="000000"/>
              <w:left w:val="single" w:sz="4" w:space="0" w:color="000000"/>
              <w:bottom w:val="single" w:sz="4" w:space="0" w:color="000000"/>
              <w:right w:val="single" w:sz="4" w:space="0" w:color="000000"/>
            </w:tcBorders>
          </w:tcPr>
          <w:p w14:paraId="08090FC1" w14:textId="77777777" w:rsidR="00A42F56" w:rsidRDefault="00A42F56" w:rsidP="006003FA">
            <w:pPr>
              <w:widowControl w:val="0"/>
              <w:spacing w:after="0"/>
              <w:ind w:firstLine="0"/>
            </w:pPr>
            <w:r>
              <w:t>Devem ser resultados de negatividade.</w:t>
            </w:r>
          </w:p>
        </w:tc>
      </w:tr>
      <w:tr w:rsidR="00A42F56" w14:paraId="0C8A47AB" w14:textId="77777777" w:rsidTr="006003FA">
        <w:trPr>
          <w:trHeight w:val="848"/>
          <w:jc w:val="center"/>
        </w:trPr>
        <w:tc>
          <w:tcPr>
            <w:tcW w:w="4253" w:type="dxa"/>
            <w:tcBorders>
              <w:top w:val="single" w:sz="4" w:space="0" w:color="000000"/>
              <w:left w:val="single" w:sz="4" w:space="0" w:color="000000"/>
              <w:bottom w:val="single" w:sz="4" w:space="0" w:color="000000"/>
              <w:right w:val="single" w:sz="4" w:space="0" w:color="000000"/>
            </w:tcBorders>
          </w:tcPr>
          <w:p w14:paraId="5853ADC8" w14:textId="77777777" w:rsidR="00A42F56" w:rsidRDefault="00A42F56" w:rsidP="006003FA">
            <w:pPr>
              <w:widowControl w:val="0"/>
              <w:spacing w:after="0"/>
              <w:ind w:firstLine="0"/>
            </w:pPr>
            <w:r>
              <w:t>Exame ginecológico, colpocitologia e mamas.</w:t>
            </w:r>
          </w:p>
        </w:tc>
        <w:tc>
          <w:tcPr>
            <w:tcW w:w="4253" w:type="dxa"/>
            <w:tcBorders>
              <w:top w:val="single" w:sz="4" w:space="0" w:color="000000"/>
              <w:left w:val="single" w:sz="4" w:space="0" w:color="000000"/>
              <w:bottom w:val="single" w:sz="4" w:space="0" w:color="000000"/>
              <w:right w:val="single" w:sz="4" w:space="0" w:color="000000"/>
            </w:tcBorders>
          </w:tcPr>
          <w:p w14:paraId="1D3EC7F8" w14:textId="77777777" w:rsidR="00A42F56" w:rsidRDefault="00A42F56" w:rsidP="006003FA">
            <w:pPr>
              <w:widowControl w:val="0"/>
              <w:spacing w:after="0"/>
              <w:ind w:firstLine="0"/>
            </w:pPr>
            <w:r>
              <w:t>Se pertinente.</w:t>
            </w:r>
          </w:p>
        </w:tc>
      </w:tr>
      <w:tr w:rsidR="00A42F56" w14:paraId="259E1A9A" w14:textId="77777777" w:rsidTr="006003FA">
        <w:trPr>
          <w:trHeight w:val="1697"/>
          <w:jc w:val="center"/>
        </w:trPr>
        <w:tc>
          <w:tcPr>
            <w:tcW w:w="4253" w:type="dxa"/>
            <w:tcBorders>
              <w:top w:val="single" w:sz="4" w:space="0" w:color="000000"/>
              <w:left w:val="single" w:sz="4" w:space="0" w:color="000000"/>
              <w:bottom w:val="single" w:sz="4" w:space="0" w:color="000000"/>
              <w:right w:val="single" w:sz="4" w:space="0" w:color="000000"/>
            </w:tcBorders>
          </w:tcPr>
          <w:p w14:paraId="2FEC250B" w14:textId="77777777" w:rsidR="00A42F56" w:rsidRDefault="00A42F56" w:rsidP="006003FA">
            <w:pPr>
              <w:widowControl w:val="0"/>
              <w:spacing w:after="0"/>
              <w:ind w:firstLine="0"/>
            </w:pPr>
            <w:r>
              <w:t>RX panorâmico de arcada dentária</w:t>
            </w:r>
          </w:p>
        </w:tc>
        <w:tc>
          <w:tcPr>
            <w:tcW w:w="4253" w:type="dxa"/>
            <w:tcBorders>
              <w:top w:val="single" w:sz="4" w:space="0" w:color="000000"/>
              <w:left w:val="single" w:sz="4" w:space="0" w:color="000000"/>
              <w:bottom w:val="single" w:sz="4" w:space="0" w:color="000000"/>
              <w:right w:val="single" w:sz="4" w:space="0" w:color="000000"/>
            </w:tcBorders>
          </w:tcPr>
          <w:p w14:paraId="1155DA23" w14:textId="0CC017FF" w:rsidR="00A42F56" w:rsidRDefault="00A42F56" w:rsidP="006003FA">
            <w:pPr>
              <w:spacing w:after="0"/>
              <w:ind w:firstLine="0"/>
            </w:pPr>
            <w:r>
              <w:t>Caso haja alteração da arcada dentária, novo registro</w:t>
            </w:r>
            <w:r w:rsidR="00EE701A">
              <w:t xml:space="preserve"> odontológico</w:t>
            </w:r>
            <w:r>
              <w:t xml:space="preserve"> legal deverá ser confeccionado na Junta onde militar estiver realizando seu controle.</w:t>
            </w:r>
          </w:p>
        </w:tc>
      </w:tr>
      <w:tr w:rsidR="00A42F56" w14:paraId="18C51E9B" w14:textId="77777777" w:rsidTr="006003FA">
        <w:trPr>
          <w:trHeight w:val="435"/>
          <w:jc w:val="center"/>
        </w:trPr>
        <w:tc>
          <w:tcPr>
            <w:tcW w:w="4253" w:type="dxa"/>
            <w:tcBorders>
              <w:top w:val="single" w:sz="4" w:space="0" w:color="000000"/>
              <w:left w:val="single" w:sz="4" w:space="0" w:color="000000"/>
              <w:bottom w:val="single" w:sz="4" w:space="0" w:color="000000"/>
              <w:right w:val="single" w:sz="4" w:space="0" w:color="000000"/>
            </w:tcBorders>
          </w:tcPr>
          <w:p w14:paraId="3D6F4E07" w14:textId="77777777" w:rsidR="00A42F56" w:rsidRDefault="00A42F56" w:rsidP="006003FA">
            <w:pPr>
              <w:widowControl w:val="0"/>
              <w:spacing w:after="0"/>
              <w:ind w:firstLine="0"/>
            </w:pPr>
            <w:r>
              <w:t>Radiografia de tórax</w:t>
            </w:r>
          </w:p>
        </w:tc>
        <w:tc>
          <w:tcPr>
            <w:tcW w:w="4253" w:type="dxa"/>
            <w:tcBorders>
              <w:top w:val="single" w:sz="4" w:space="0" w:color="000000"/>
              <w:left w:val="single" w:sz="4" w:space="0" w:color="000000"/>
              <w:bottom w:val="single" w:sz="4" w:space="0" w:color="000000"/>
              <w:right w:val="single" w:sz="4" w:space="0" w:color="000000"/>
            </w:tcBorders>
          </w:tcPr>
          <w:p w14:paraId="72113257" w14:textId="77777777" w:rsidR="00A42F56" w:rsidRDefault="00A42F56" w:rsidP="006003FA">
            <w:pPr>
              <w:widowControl w:val="0"/>
              <w:spacing w:after="0"/>
              <w:ind w:firstLine="0"/>
            </w:pPr>
            <w:r>
              <w:t>Deve ser normal.</w:t>
            </w:r>
          </w:p>
        </w:tc>
      </w:tr>
    </w:tbl>
    <w:p w14:paraId="5D33E278" w14:textId="23A09896" w:rsidR="00A42F56" w:rsidRDefault="00A42F56" w:rsidP="00A42F56">
      <w:pPr>
        <w:widowControl w:val="0"/>
        <w:spacing w:before="0"/>
        <w:ind w:firstLine="0"/>
      </w:pPr>
      <w:r>
        <w:t>Fonte: Brasil (</w:t>
      </w:r>
      <w:r w:rsidR="000B6C72">
        <w:t xml:space="preserve">Extraído de: </w:t>
      </w:r>
      <w:r>
        <w:t>DGPM-406 - 2019, p. 33-34).</w:t>
      </w:r>
    </w:p>
    <w:p w14:paraId="24C14D43" w14:textId="7D0AD78A" w:rsidR="00A42F56" w:rsidRDefault="007E0996" w:rsidP="006003FA">
      <w:pPr>
        <w:widowControl w:val="0"/>
        <w:spacing w:before="0"/>
        <w:ind w:firstLine="708"/>
        <w:rPr>
          <w:rFonts w:eastAsia="SimSun"/>
          <w:kern w:val="1"/>
        </w:rPr>
      </w:pPr>
      <w:r>
        <w:rPr>
          <w:rFonts w:eastAsia="SimSun"/>
          <w:kern w:val="1"/>
        </w:rPr>
        <w:lastRenderedPageBreak/>
        <w:t>Após a inspeção de saúde</w:t>
      </w:r>
      <w:r w:rsidR="00E821C1">
        <w:rPr>
          <w:rFonts w:eastAsia="SimSun"/>
          <w:kern w:val="1"/>
        </w:rPr>
        <w:t>,</w:t>
      </w:r>
      <w:r>
        <w:rPr>
          <w:rFonts w:eastAsia="SimSun"/>
          <w:kern w:val="1"/>
        </w:rPr>
        <w:t xml:space="preserve"> serão aplicados os</w:t>
      </w:r>
      <w:r w:rsidR="00A42F56">
        <w:rPr>
          <w:rFonts w:eastAsia="SimSun"/>
          <w:kern w:val="1"/>
        </w:rPr>
        <w:t xml:space="preserve"> testes</w:t>
      </w:r>
      <w:r w:rsidR="0045359E">
        <w:rPr>
          <w:rFonts w:eastAsia="SimSun"/>
          <w:kern w:val="1"/>
        </w:rPr>
        <w:t xml:space="preserve"> de aptidão</w:t>
      </w:r>
      <w:r w:rsidR="00A42F56">
        <w:rPr>
          <w:rFonts w:eastAsia="SimSun"/>
          <w:kern w:val="1"/>
        </w:rPr>
        <w:t xml:space="preserve"> físic</w:t>
      </w:r>
      <w:r w:rsidR="0045359E">
        <w:rPr>
          <w:rFonts w:eastAsia="SimSun"/>
          <w:kern w:val="1"/>
        </w:rPr>
        <w:t>a para imersão</w:t>
      </w:r>
      <w:r w:rsidR="00A42F56">
        <w:rPr>
          <w:rFonts w:eastAsia="SimSun"/>
          <w:kern w:val="1"/>
        </w:rPr>
        <w:t xml:space="preserve"> de acordo com a especificidade de cada curso/estágio. Para todos os cursos os testes são eliminatórios e deverão ser executados conforme orientações do aplicador, sendo considerados reprovados os candidatos que não obtiverem o índice mínimo em cada exercício. Os candidatos não poderão fazer uso de quaisquer substâncias que atuem como recursos ergogênicos, ou seja, que promovam melhora do rendimento físico por meio de substâncias exógenas sintéticas ou naturais, durante a aplicação dos testes físicos. Os mesmos assinarão um termo de responsabilidade, onde assumirão que não fizeram uso de nenhuma substância. Será autorizada a realização de segunda chamada de teste físico, programada pela Seção de Processo Seletivo de Cursos, quando o prazo de envio dos resultados permitir a realização da mesma, sem prejudicar os trâmites administrativos dos processos seletivos. Ressalta-se que a realização da segunda chamada acontecerá conforme as necessidades deste Centro de Instrução e Adestramento.</w:t>
      </w:r>
    </w:p>
    <w:p w14:paraId="26BDCE45" w14:textId="77777777" w:rsidR="00A42F56" w:rsidRDefault="00A42F56" w:rsidP="006003FA">
      <w:pPr>
        <w:widowControl w:val="0"/>
        <w:spacing w:before="0"/>
      </w:pPr>
      <w:r>
        <w:t xml:space="preserve">A inaptidão física para atividade de imersão (hiperbárica) é um fator limitante para admissão, desempenho e conclusão no curso de Medicina Hiperbárica da Marinha do Brasil. As razões são multifatorais para a falta de preparo físico, a destacar: </w:t>
      </w:r>
    </w:p>
    <w:p w14:paraId="5A9EF91E" w14:textId="77777777" w:rsidR="00A42F56" w:rsidRPr="009F796C" w:rsidRDefault="00A42F56" w:rsidP="006003FA">
      <w:pPr>
        <w:pStyle w:val="PargrafodaLista"/>
        <w:widowControl w:val="0"/>
        <w:numPr>
          <w:ilvl w:val="0"/>
          <w:numId w:val="32"/>
        </w:numPr>
        <w:rPr>
          <w:rFonts w:asciiTheme="majorHAnsi" w:hAnsiTheme="majorHAnsi" w:cstheme="majorHAnsi"/>
        </w:rPr>
      </w:pPr>
      <w:r w:rsidRPr="003C725E">
        <w:rPr>
          <w:rFonts w:asciiTheme="majorHAnsi" w:hAnsiTheme="majorHAnsi" w:cstheme="majorHAnsi"/>
        </w:rPr>
        <w:t xml:space="preserve">A atividade profissional </w:t>
      </w:r>
      <w:r w:rsidRPr="009F796C">
        <w:rPr>
          <w:rFonts w:asciiTheme="majorHAnsi" w:hAnsiTheme="majorHAnsi" w:cstheme="majorHAnsi"/>
        </w:rPr>
        <w:t>médica requer longos e extenuantes períodos diurnos e noturnos no seu exercício, limitando o tempo para treinamento e ocasionando fadiga;</w:t>
      </w:r>
    </w:p>
    <w:p w14:paraId="1FC7DBC0" w14:textId="77777777" w:rsidR="00A42F56" w:rsidRPr="009F796C" w:rsidRDefault="00A42F56" w:rsidP="006003FA">
      <w:pPr>
        <w:pStyle w:val="PargrafodaLista"/>
        <w:widowControl w:val="0"/>
        <w:numPr>
          <w:ilvl w:val="0"/>
          <w:numId w:val="32"/>
        </w:numPr>
        <w:spacing w:after="0"/>
        <w:rPr>
          <w:rFonts w:asciiTheme="majorHAnsi" w:hAnsiTheme="majorHAnsi" w:cstheme="majorHAnsi"/>
        </w:rPr>
      </w:pPr>
      <w:r w:rsidRPr="009F796C">
        <w:rPr>
          <w:rFonts w:asciiTheme="majorHAnsi" w:hAnsiTheme="majorHAnsi" w:cstheme="majorHAnsi"/>
        </w:rPr>
        <w:t>Os chamados destaques médicos em embarcações por longos períodos em ambientes confinados, também limitando o tempo para treinamento e ocasionando fadiga;</w:t>
      </w:r>
    </w:p>
    <w:p w14:paraId="51462526" w14:textId="77777777" w:rsidR="00A42F56" w:rsidRPr="009F796C" w:rsidRDefault="00A42F56" w:rsidP="006003FA">
      <w:pPr>
        <w:pStyle w:val="PargrafodaLista"/>
        <w:widowControl w:val="0"/>
        <w:numPr>
          <w:ilvl w:val="0"/>
          <w:numId w:val="32"/>
        </w:numPr>
        <w:spacing w:after="0"/>
        <w:rPr>
          <w:rFonts w:asciiTheme="majorHAnsi" w:hAnsiTheme="majorHAnsi" w:cstheme="majorHAnsi"/>
        </w:rPr>
      </w:pPr>
      <w:r w:rsidRPr="009F796C">
        <w:rPr>
          <w:rFonts w:asciiTheme="majorHAnsi" w:hAnsiTheme="majorHAnsi" w:cstheme="majorHAnsi"/>
        </w:rPr>
        <w:t xml:space="preserve"> O Treinamento físico deve ser espec</w:t>
      </w:r>
      <w:r>
        <w:rPr>
          <w:rFonts w:asciiTheme="majorHAnsi" w:hAnsiTheme="majorHAnsi" w:cstheme="majorHAnsi"/>
        </w:rPr>
        <w:t>í</w:t>
      </w:r>
      <w:r w:rsidRPr="009F796C">
        <w:rPr>
          <w:rFonts w:asciiTheme="majorHAnsi" w:hAnsiTheme="majorHAnsi" w:cstheme="majorHAnsi"/>
        </w:rPr>
        <w:t xml:space="preserve">fico para atividade. </w:t>
      </w:r>
    </w:p>
    <w:p w14:paraId="0B0BF8D3" w14:textId="77777777" w:rsidR="00A42F56" w:rsidRDefault="00A42F56" w:rsidP="006003FA">
      <w:pPr>
        <w:widowControl w:val="0"/>
        <w:spacing w:after="0"/>
        <w:rPr>
          <w:rFonts w:asciiTheme="majorHAnsi" w:hAnsiTheme="majorHAnsi" w:cstheme="majorHAnsi"/>
        </w:rPr>
      </w:pPr>
      <w:r w:rsidRPr="003C725E">
        <w:rPr>
          <w:rFonts w:asciiTheme="majorHAnsi" w:hAnsiTheme="majorHAnsi" w:cstheme="majorHAnsi"/>
        </w:rPr>
        <w:t xml:space="preserve">Abaixo os índices em caráter eliminatório a serem alcançados nos cursos operativos de imersão e em destaque dos oficiais médicos para ingresso (C-ESP-MEDSEK): </w:t>
      </w:r>
    </w:p>
    <w:p w14:paraId="65557E35" w14:textId="29399DED" w:rsidR="00A42F56" w:rsidRDefault="00A42F56" w:rsidP="00A42F56">
      <w:pPr>
        <w:widowControl w:val="0"/>
        <w:spacing w:before="0" w:after="0"/>
      </w:pPr>
    </w:p>
    <w:p w14:paraId="226C4D03" w14:textId="7204C313" w:rsidR="006003FA" w:rsidRDefault="006003FA" w:rsidP="00A42F56">
      <w:pPr>
        <w:widowControl w:val="0"/>
        <w:spacing w:before="0" w:after="0"/>
      </w:pPr>
    </w:p>
    <w:p w14:paraId="3BBCAAEF" w14:textId="5062A144" w:rsidR="006003FA" w:rsidRDefault="006003FA" w:rsidP="00A42F56">
      <w:pPr>
        <w:widowControl w:val="0"/>
        <w:spacing w:before="0" w:after="0"/>
      </w:pPr>
    </w:p>
    <w:p w14:paraId="72D18FEE" w14:textId="30CF5DB1" w:rsidR="006003FA" w:rsidRDefault="006003FA" w:rsidP="00A42F56">
      <w:pPr>
        <w:widowControl w:val="0"/>
        <w:spacing w:before="0" w:after="0"/>
      </w:pPr>
    </w:p>
    <w:p w14:paraId="1E4A197B" w14:textId="3AF95E38" w:rsidR="006003FA" w:rsidRDefault="006003FA" w:rsidP="00A42F56">
      <w:pPr>
        <w:widowControl w:val="0"/>
        <w:spacing w:before="0" w:after="0"/>
      </w:pPr>
    </w:p>
    <w:p w14:paraId="0BA0519B" w14:textId="77777777" w:rsidR="006003FA" w:rsidRDefault="006003FA" w:rsidP="00A42F56">
      <w:pPr>
        <w:widowControl w:val="0"/>
        <w:spacing w:before="0" w:after="0"/>
      </w:pPr>
    </w:p>
    <w:p w14:paraId="1BD7A301" w14:textId="77777777" w:rsidR="00A42F56" w:rsidRPr="00452FD3" w:rsidRDefault="00A42F56" w:rsidP="00A42F56">
      <w:pPr>
        <w:pStyle w:val="Legenda"/>
        <w:spacing w:after="0" w:line="360" w:lineRule="auto"/>
        <w:rPr>
          <w:b w:val="0"/>
          <w:color w:val="auto"/>
          <w:sz w:val="24"/>
          <w:szCs w:val="24"/>
        </w:rPr>
      </w:pPr>
      <w:bookmarkStart w:id="44" w:name="_Toc87803011"/>
      <w:r w:rsidRPr="00452FD3">
        <w:rPr>
          <w:b w:val="0"/>
          <w:color w:val="auto"/>
          <w:sz w:val="24"/>
          <w:szCs w:val="24"/>
        </w:rPr>
        <w:lastRenderedPageBreak/>
        <w:t xml:space="preserve">Quadro </w:t>
      </w:r>
      <w:r w:rsidRPr="00452FD3">
        <w:rPr>
          <w:b w:val="0"/>
          <w:color w:val="auto"/>
          <w:sz w:val="24"/>
          <w:szCs w:val="24"/>
        </w:rPr>
        <w:fldChar w:fldCharType="begin"/>
      </w:r>
      <w:r w:rsidRPr="00452FD3">
        <w:rPr>
          <w:b w:val="0"/>
          <w:color w:val="auto"/>
          <w:sz w:val="24"/>
          <w:szCs w:val="24"/>
        </w:rPr>
        <w:instrText xml:space="preserve"> SEQ "Quadro" \* Arabic </w:instrText>
      </w:r>
      <w:r w:rsidRPr="00452FD3">
        <w:rPr>
          <w:b w:val="0"/>
          <w:color w:val="auto"/>
          <w:sz w:val="24"/>
          <w:szCs w:val="24"/>
        </w:rPr>
        <w:fldChar w:fldCharType="separate"/>
      </w:r>
      <w:r w:rsidRPr="00452FD3">
        <w:rPr>
          <w:b w:val="0"/>
          <w:noProof/>
          <w:color w:val="auto"/>
          <w:sz w:val="24"/>
          <w:szCs w:val="24"/>
        </w:rPr>
        <w:t>2</w:t>
      </w:r>
      <w:r w:rsidRPr="00452FD3">
        <w:rPr>
          <w:b w:val="0"/>
          <w:color w:val="auto"/>
          <w:sz w:val="24"/>
          <w:szCs w:val="24"/>
        </w:rPr>
        <w:fldChar w:fldCharType="end"/>
      </w:r>
      <w:r w:rsidRPr="00452FD3">
        <w:rPr>
          <w:b w:val="0"/>
          <w:color w:val="auto"/>
          <w:sz w:val="24"/>
          <w:szCs w:val="24"/>
        </w:rPr>
        <w:t xml:space="preserve">  – Testes físicos</w:t>
      </w:r>
      <w:bookmarkEnd w:id="44"/>
      <w:r w:rsidRPr="00452FD3">
        <w:rPr>
          <w:b w:val="0"/>
          <w:color w:val="auto"/>
          <w:sz w:val="24"/>
          <w:szCs w:val="24"/>
        </w:rPr>
        <w:t xml:space="preserve">  </w:t>
      </w:r>
    </w:p>
    <w:p w14:paraId="3A95187B" w14:textId="77777777" w:rsidR="00A42F56" w:rsidRPr="00E14044" w:rsidRDefault="00A42F56" w:rsidP="00A42F56">
      <w:pPr>
        <w:pStyle w:val="Legenda"/>
        <w:ind w:hanging="709"/>
        <w:jc w:val="center"/>
      </w:pPr>
      <w:r w:rsidRPr="001C5263">
        <w:rPr>
          <w:noProof/>
          <w:sz w:val="24"/>
          <w:szCs w:val="24"/>
          <w:lang w:eastAsia="pt-BR"/>
        </w:rPr>
        <w:drawing>
          <wp:inline distT="0" distB="0" distL="0" distR="0" wp14:anchorId="797C5697" wp14:editId="3212D911">
            <wp:extent cx="6335878" cy="3124200"/>
            <wp:effectExtent l="0" t="0" r="825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NyOB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P0AAAAHoAAAAAAAAAAAAAAAAAAAAAAAAAAAAAAAAAAAAAAAAAAAAAChJQAAjhIAAAAAAAAAAAAAAAAAACgAAAAIAAAAAQAAAAEAAAA="/>
                        </a:ext>
                      </a:extLst>
                    </pic:cNvPicPr>
                  </pic:nvPicPr>
                  <pic:blipFill>
                    <a:blip r:embed="rId18"/>
                    <a:stretch>
                      <a:fillRect/>
                    </a:stretch>
                  </pic:blipFill>
                  <pic:spPr>
                    <a:xfrm>
                      <a:off x="0" y="0"/>
                      <a:ext cx="6340606" cy="3126532"/>
                    </a:xfrm>
                    <a:prstGeom prst="rect">
                      <a:avLst/>
                    </a:prstGeom>
                    <a:noFill/>
                    <a:ln w="9525">
                      <a:noFill/>
                    </a:ln>
                  </pic:spPr>
                </pic:pic>
              </a:graphicData>
            </a:graphic>
          </wp:inline>
        </w:drawing>
      </w:r>
    </w:p>
    <w:p w14:paraId="30E04C17" w14:textId="18F9C14B" w:rsidR="000B6C72" w:rsidRDefault="000B6C72" w:rsidP="000B6C72">
      <w:pPr>
        <w:widowControl w:val="0"/>
        <w:spacing w:before="0" w:after="0"/>
        <w:ind w:firstLine="0"/>
        <w:rPr>
          <w:rFonts w:eastAsia="SimSun"/>
          <w:kern w:val="1"/>
        </w:rPr>
      </w:pPr>
      <w:r>
        <w:rPr>
          <w:rFonts w:eastAsia="SimSun"/>
          <w:kern w:val="1"/>
        </w:rPr>
        <w:t xml:space="preserve">(Fonte: </w:t>
      </w:r>
      <w:r w:rsidR="00805B8F">
        <w:rPr>
          <w:rFonts w:eastAsia="SimSun"/>
          <w:kern w:val="1"/>
        </w:rPr>
        <w:t>E</w:t>
      </w:r>
      <w:r>
        <w:rPr>
          <w:rFonts w:eastAsia="SimSun"/>
          <w:kern w:val="1"/>
        </w:rPr>
        <w:t>xtraído de: Ordem interna Nº 15-06D - 2018)</w:t>
      </w:r>
    </w:p>
    <w:p w14:paraId="4C6D6394" w14:textId="77777777" w:rsidR="000B6C72" w:rsidRDefault="000B6C72" w:rsidP="00A42F56">
      <w:pPr>
        <w:widowControl w:val="0"/>
        <w:spacing w:before="0" w:after="0"/>
        <w:ind w:firstLine="708"/>
        <w:rPr>
          <w:rFonts w:eastAsia="SimSun"/>
          <w:kern w:val="1"/>
        </w:rPr>
      </w:pPr>
    </w:p>
    <w:p w14:paraId="15C4B188" w14:textId="34493D40" w:rsidR="00A42F56" w:rsidRDefault="000B649A" w:rsidP="00A42F56">
      <w:pPr>
        <w:widowControl w:val="0"/>
        <w:spacing w:before="0" w:after="0"/>
        <w:ind w:firstLine="708"/>
        <w:rPr>
          <w:rFonts w:eastAsia="SimSun"/>
          <w:kern w:val="1"/>
        </w:rPr>
      </w:pPr>
      <w:r>
        <w:rPr>
          <w:rFonts w:eastAsia="SimSun"/>
          <w:kern w:val="1"/>
        </w:rPr>
        <w:t>O teste</w:t>
      </w:r>
      <w:r w:rsidR="00975367">
        <w:rPr>
          <w:rFonts w:eastAsia="SimSun"/>
          <w:kern w:val="1"/>
        </w:rPr>
        <w:t xml:space="preserve"> </w:t>
      </w:r>
      <w:r w:rsidR="00B73B86">
        <w:rPr>
          <w:rFonts w:eastAsia="SimSun"/>
          <w:kern w:val="1"/>
        </w:rPr>
        <w:t>subsequente é o</w:t>
      </w:r>
      <w:r w:rsidR="00E821C1">
        <w:rPr>
          <w:rFonts w:eastAsia="SimSun"/>
          <w:kern w:val="1"/>
        </w:rPr>
        <w:t xml:space="preserve"> de</w:t>
      </w:r>
      <w:r>
        <w:rPr>
          <w:rFonts w:eastAsia="SimSun"/>
          <w:kern w:val="1"/>
        </w:rPr>
        <w:t xml:space="preserve"> câmara</w:t>
      </w:r>
      <w:r w:rsidR="00B73B86">
        <w:rPr>
          <w:rFonts w:eastAsia="SimSun"/>
          <w:kern w:val="1"/>
        </w:rPr>
        <w:t>, que</w:t>
      </w:r>
      <w:r w:rsidR="00A42F56">
        <w:rPr>
          <w:rFonts w:eastAsia="SimSun"/>
          <w:kern w:val="1"/>
        </w:rPr>
        <w:t xml:space="preserve"> consiste na exposição do candidato a uma pressão equivalente a 2,8 atmosferas absolutas (ata), 60 pés de coluna d'água (18 metros), de acordo com o Apêndice II ao Anexo Q da DGPM-406 (6ª Revisão), obtida com a utilização de uma câmara pressurizada com ar comprimido. Os procedimentos adotados são os previstos para a atividade de mergulho na MB. Considerado de caráter eliminatório, este teste desqualifica o candidato que não conseguir concluí-lo devido à presença de sinais e/ou sintomas de claustrofobia ou dificuldade de equilibrar as pressões em suas cavidades aéreas anatômicas. Uma segunda chance poderá ser dada ao candidato que tenha tido diagnóstico comprovado como sendo temporário, em decorrência de infecção ou inflamação das vias aéreas superiores. Antes de iniciar o teste de câmara os candidatos deverão ser instruídos a respeito dos procedimentos e cuidados a serem observados durante a sua execução, especialmente a “Manobra de Valsalva”, a fim de evitar a ocorrência de barotrauma, que é um traumatismo causado por alterações da pressão atmosférica e pode atingir, por exemplo, os pulmões e a região do ouvido médio</w:t>
      </w:r>
      <w:r w:rsidR="00E821C1">
        <w:rPr>
          <w:rFonts w:eastAsia="SimSun"/>
          <w:kern w:val="1"/>
        </w:rPr>
        <w:t>.</w:t>
      </w:r>
    </w:p>
    <w:p w14:paraId="35DB7C7C" w14:textId="078D10FC" w:rsidR="00A42F56" w:rsidRDefault="00A42F56" w:rsidP="00A42F56">
      <w:pPr>
        <w:widowControl w:val="0"/>
        <w:spacing w:before="0" w:after="0"/>
        <w:ind w:firstLine="708"/>
        <w:rPr>
          <w:rFonts w:eastAsia="SimSun"/>
          <w:kern w:val="1"/>
        </w:rPr>
      </w:pPr>
    </w:p>
    <w:p w14:paraId="49D14958" w14:textId="7AD3ED8E" w:rsidR="006003FA" w:rsidRDefault="006003FA" w:rsidP="00A42F56">
      <w:pPr>
        <w:widowControl w:val="0"/>
        <w:spacing w:before="0" w:after="0"/>
        <w:ind w:firstLine="708"/>
        <w:rPr>
          <w:rFonts w:eastAsia="SimSun"/>
          <w:kern w:val="1"/>
        </w:rPr>
      </w:pPr>
    </w:p>
    <w:p w14:paraId="2F4D624A" w14:textId="33FEF51A" w:rsidR="006003FA" w:rsidRDefault="006003FA" w:rsidP="00A42F56">
      <w:pPr>
        <w:widowControl w:val="0"/>
        <w:spacing w:before="0" w:after="0"/>
        <w:ind w:firstLine="708"/>
        <w:rPr>
          <w:rFonts w:eastAsia="SimSun"/>
          <w:kern w:val="1"/>
        </w:rPr>
      </w:pPr>
    </w:p>
    <w:p w14:paraId="570DBC03" w14:textId="77777777" w:rsidR="006003FA" w:rsidRDefault="006003FA" w:rsidP="00A42F56">
      <w:pPr>
        <w:widowControl w:val="0"/>
        <w:spacing w:before="0" w:after="0"/>
        <w:ind w:firstLine="708"/>
        <w:rPr>
          <w:rFonts w:eastAsia="SimSun"/>
          <w:kern w:val="1"/>
        </w:rPr>
      </w:pPr>
    </w:p>
    <w:p w14:paraId="40435EDD" w14:textId="77777777" w:rsidR="00A42F56" w:rsidRPr="00452FD3" w:rsidRDefault="00A42F56" w:rsidP="00A42F56">
      <w:pPr>
        <w:pStyle w:val="Legenda"/>
        <w:rPr>
          <w:b w:val="0"/>
          <w:color w:val="auto"/>
          <w:sz w:val="24"/>
          <w:szCs w:val="24"/>
        </w:rPr>
      </w:pPr>
      <w:bookmarkStart w:id="45" w:name="_Toc87803012"/>
      <w:r w:rsidRPr="00452FD3">
        <w:rPr>
          <w:b w:val="0"/>
          <w:color w:val="auto"/>
          <w:sz w:val="24"/>
          <w:szCs w:val="24"/>
        </w:rPr>
        <w:lastRenderedPageBreak/>
        <w:t xml:space="preserve">Quadro </w:t>
      </w:r>
      <w:r w:rsidRPr="00452FD3">
        <w:rPr>
          <w:b w:val="0"/>
          <w:color w:val="auto"/>
          <w:sz w:val="24"/>
          <w:szCs w:val="24"/>
        </w:rPr>
        <w:fldChar w:fldCharType="begin"/>
      </w:r>
      <w:r w:rsidRPr="00452FD3">
        <w:rPr>
          <w:b w:val="0"/>
          <w:color w:val="auto"/>
          <w:sz w:val="24"/>
          <w:szCs w:val="24"/>
        </w:rPr>
        <w:instrText xml:space="preserve"> SEQ "Quadro" \* Arabic </w:instrText>
      </w:r>
      <w:r w:rsidRPr="00452FD3">
        <w:rPr>
          <w:b w:val="0"/>
          <w:color w:val="auto"/>
          <w:sz w:val="24"/>
          <w:szCs w:val="24"/>
        </w:rPr>
        <w:fldChar w:fldCharType="separate"/>
      </w:r>
      <w:r w:rsidRPr="00452FD3">
        <w:rPr>
          <w:b w:val="0"/>
          <w:noProof/>
          <w:color w:val="auto"/>
          <w:sz w:val="24"/>
          <w:szCs w:val="24"/>
        </w:rPr>
        <w:t>3</w:t>
      </w:r>
      <w:r w:rsidRPr="00452FD3">
        <w:rPr>
          <w:b w:val="0"/>
          <w:color w:val="auto"/>
          <w:sz w:val="24"/>
          <w:szCs w:val="24"/>
        </w:rPr>
        <w:fldChar w:fldCharType="end"/>
      </w:r>
      <w:r w:rsidRPr="00452FD3">
        <w:rPr>
          <w:b w:val="0"/>
          <w:color w:val="auto"/>
          <w:sz w:val="24"/>
          <w:szCs w:val="24"/>
        </w:rPr>
        <w:t xml:space="preserve"> – teste de câmara</w:t>
      </w:r>
      <w:bookmarkEnd w:id="45"/>
      <w:r w:rsidRPr="00452FD3">
        <w:rPr>
          <w:b w:val="0"/>
          <w:color w:val="auto"/>
          <w:sz w:val="24"/>
          <w:szCs w:val="24"/>
        </w:rPr>
        <w:t xml:space="preserve"> </w:t>
      </w:r>
    </w:p>
    <w:p w14:paraId="739B1880" w14:textId="77777777" w:rsidR="00A42F56" w:rsidRDefault="00A42F56" w:rsidP="00A42F56">
      <w:pPr>
        <w:widowControl w:val="0"/>
        <w:spacing w:before="0" w:after="0"/>
        <w:ind w:firstLine="0"/>
        <w:jc w:val="center"/>
        <w:rPr>
          <w:rFonts w:eastAsia="SimSun"/>
          <w:color w:val="FF0000"/>
          <w:kern w:val="1"/>
        </w:rPr>
      </w:pPr>
      <w:r>
        <w:rPr>
          <w:noProof/>
          <w:lang w:eastAsia="pt-BR"/>
        </w:rPr>
        <w:drawing>
          <wp:inline distT="0" distB="0" distL="0" distR="0" wp14:anchorId="181E1E8B" wp14:editId="56868B45">
            <wp:extent cx="4840014" cy="3205309"/>
            <wp:effectExtent l="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NyOB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MBAAAHoAAAAAAAAAAAAAAAAAAAAAAAAAAAAAAAAAAAAAAAAAAAAACkHwAA+xMAAAAAAAAAAAAAAAAAACgAAAAIAAAAAQAAAAEAAAA="/>
                        </a:ext>
                      </a:extLst>
                    </pic:cNvPicPr>
                  </pic:nvPicPr>
                  <pic:blipFill>
                    <a:blip r:embed="rId19"/>
                    <a:stretch>
                      <a:fillRect/>
                    </a:stretch>
                  </pic:blipFill>
                  <pic:spPr>
                    <a:xfrm>
                      <a:off x="0" y="0"/>
                      <a:ext cx="4957337" cy="3283006"/>
                    </a:xfrm>
                    <a:prstGeom prst="rect">
                      <a:avLst/>
                    </a:prstGeom>
                    <a:noFill/>
                    <a:ln w="9525">
                      <a:noFill/>
                    </a:ln>
                  </pic:spPr>
                </pic:pic>
              </a:graphicData>
            </a:graphic>
          </wp:inline>
        </w:drawing>
      </w:r>
    </w:p>
    <w:p w14:paraId="636146C1" w14:textId="160CC9D9" w:rsidR="000B6C72" w:rsidRDefault="000B6C72" w:rsidP="000B6C72">
      <w:pPr>
        <w:widowControl w:val="0"/>
        <w:spacing w:before="0" w:after="0"/>
        <w:ind w:firstLine="0"/>
        <w:rPr>
          <w:rFonts w:eastAsia="SimSun"/>
          <w:kern w:val="1"/>
        </w:rPr>
      </w:pPr>
      <w:r>
        <w:rPr>
          <w:rFonts w:eastAsia="SimSun"/>
          <w:kern w:val="1"/>
        </w:rPr>
        <w:t xml:space="preserve">(Fonte: </w:t>
      </w:r>
      <w:r w:rsidR="008D0C33">
        <w:rPr>
          <w:rFonts w:eastAsia="SimSun"/>
          <w:kern w:val="1"/>
        </w:rPr>
        <w:t>E</w:t>
      </w:r>
      <w:r w:rsidRPr="008D0C33">
        <w:rPr>
          <w:rFonts w:eastAsia="SimSun"/>
          <w:kern w:val="1"/>
        </w:rPr>
        <w:t>xtraído</w:t>
      </w:r>
      <w:r>
        <w:rPr>
          <w:rFonts w:eastAsia="SimSun"/>
          <w:kern w:val="1"/>
        </w:rPr>
        <w:t xml:space="preserve"> de: Ordem interna Nº 15-06D - 2018)</w:t>
      </w:r>
    </w:p>
    <w:p w14:paraId="3C3E1830" w14:textId="314F431F" w:rsidR="00A42F56" w:rsidRDefault="00A42F56" w:rsidP="006003FA">
      <w:pPr>
        <w:widowControl w:val="0"/>
        <w:spacing w:before="0" w:after="0"/>
        <w:ind w:firstLine="708"/>
        <w:rPr>
          <w:rFonts w:eastAsia="SimSun"/>
          <w:kern w:val="1"/>
        </w:rPr>
      </w:pPr>
      <w:r w:rsidRPr="000B6C72">
        <w:rPr>
          <w:rFonts w:eastAsia="SimSun"/>
          <w:kern w:val="1"/>
        </w:rPr>
        <w:t>Pressuriza o candidato por 2.15 segundos até os 60 pés permanecendo por 10 minutos e retornando a superfície em 2.15 segundos.</w:t>
      </w:r>
      <w:r w:rsidR="006003FA">
        <w:rPr>
          <w:rFonts w:eastAsia="SimSun"/>
          <w:kern w:val="1"/>
        </w:rPr>
        <w:t xml:space="preserve"> </w:t>
      </w:r>
    </w:p>
    <w:p w14:paraId="48CEBA27" w14:textId="77777777" w:rsidR="006003FA" w:rsidRPr="006003FA" w:rsidRDefault="006003FA" w:rsidP="006003FA">
      <w:pPr>
        <w:widowControl w:val="0"/>
        <w:spacing w:before="0" w:after="0"/>
        <w:ind w:firstLine="708"/>
        <w:rPr>
          <w:rFonts w:eastAsia="SimSun"/>
          <w:kern w:val="1"/>
        </w:rPr>
      </w:pPr>
    </w:p>
    <w:p w14:paraId="3532CE97" w14:textId="461A3ACB" w:rsidR="00A42F56" w:rsidRDefault="00F94DF9" w:rsidP="00A42F56">
      <w:pPr>
        <w:pBdr>
          <w:top w:val="nil"/>
          <w:left w:val="nil"/>
          <w:bottom w:val="nil"/>
          <w:right w:val="nil"/>
          <w:between w:val="nil"/>
        </w:pBdr>
        <w:shd w:val="solid" w:color="FFFFFF" w:fill="auto"/>
        <w:spacing w:before="0" w:after="0"/>
        <w:ind w:firstLine="424"/>
      </w:pPr>
      <w:r>
        <w:t>Dando continuidade ao processo, o Ser</w:t>
      </w:r>
      <w:r w:rsidR="007E0996">
        <w:t>viço de Seleção da Marinha</w:t>
      </w:r>
      <w:r w:rsidR="00975367">
        <w:t xml:space="preserve"> </w:t>
      </w:r>
      <w:r w:rsidR="00B73B86">
        <w:t>(SSPM) atuando</w:t>
      </w:r>
      <w:r w:rsidR="00A42F56">
        <w:t xml:space="preserve"> em sua esfera macro, </w:t>
      </w:r>
      <w:r w:rsidR="00711350">
        <w:t xml:space="preserve">tem </w:t>
      </w:r>
      <w:r w:rsidR="00A42F56">
        <w:t>o propósito de recruta</w:t>
      </w:r>
      <w:r w:rsidR="00711350">
        <w:t xml:space="preserve">r, selecionar, valorizar e capacitar </w:t>
      </w:r>
      <w:r w:rsidR="00A42F56">
        <w:t>os</w:t>
      </w:r>
      <w:r w:rsidR="00711350">
        <w:t xml:space="preserve"> </w:t>
      </w:r>
      <w:r w:rsidR="00EE701A">
        <w:t>candidatos,</w:t>
      </w:r>
      <w:r w:rsidR="00A42F56">
        <w:t xml:space="preserve"> visando à preparação e aplicação do Poder Naval e para esse propósito realiza diversas tarefas, as quais saliento:</w:t>
      </w:r>
    </w:p>
    <w:p w14:paraId="792C58EF" w14:textId="77777777" w:rsidR="00A42F56" w:rsidRDefault="00A42F56" w:rsidP="00A42F56">
      <w:pPr>
        <w:pStyle w:val="PargrafodaLista"/>
        <w:numPr>
          <w:ilvl w:val="0"/>
          <w:numId w:val="8"/>
        </w:numPr>
        <w:pBdr>
          <w:top w:val="nil"/>
          <w:left w:val="nil"/>
          <w:bottom w:val="nil"/>
          <w:right w:val="nil"/>
          <w:between w:val="nil"/>
        </w:pBdr>
        <w:shd w:val="solid" w:color="FFFFFF" w:fill="auto"/>
        <w:spacing w:after="158"/>
        <w:ind w:left="720" w:hanging="360"/>
      </w:pPr>
      <w:r>
        <w:t>Aplicar o conhecimento da Psicologia Militar nas vertentes Organizacional e Operativa para a compreensão e o desenvolvimento das relações humanas no trabalho e em sua articulação com as dimensões sociais, operativas e culturais da MB;</w:t>
      </w:r>
    </w:p>
    <w:p w14:paraId="355CC01C" w14:textId="77777777" w:rsidR="00A42F56" w:rsidRDefault="00A42F56" w:rsidP="00A42F56">
      <w:pPr>
        <w:pStyle w:val="PargrafodaLista"/>
        <w:numPr>
          <w:ilvl w:val="0"/>
          <w:numId w:val="8"/>
        </w:numPr>
        <w:pBdr>
          <w:top w:val="nil"/>
          <w:left w:val="nil"/>
          <w:bottom w:val="nil"/>
          <w:right w:val="nil"/>
          <w:between w:val="nil"/>
        </w:pBdr>
        <w:shd w:val="solid" w:color="FFFFFF" w:fill="auto"/>
        <w:spacing w:after="158"/>
        <w:ind w:left="720" w:hanging="360"/>
      </w:pPr>
      <w:r>
        <w:t xml:space="preserve">Exercer as atividades de sua competência na execução dos concursos públicos para ingresso na MB, dos concursos internos e exames para acesso na carreira. </w:t>
      </w:r>
    </w:p>
    <w:p w14:paraId="4242D29B" w14:textId="77777777" w:rsidR="00A42F56" w:rsidRDefault="00A42F56" w:rsidP="001C5263">
      <w:pPr>
        <w:pBdr>
          <w:top w:val="nil"/>
          <w:left w:val="nil"/>
          <w:bottom w:val="nil"/>
          <w:right w:val="nil"/>
          <w:between w:val="nil"/>
        </w:pBdr>
        <w:shd w:val="solid" w:color="FFFFFF" w:fill="auto"/>
        <w:spacing w:after="0"/>
        <w:ind w:firstLine="360"/>
      </w:pPr>
      <w:r>
        <w:t>Para o ingresso na instituição, assim como os demais cursos ofertados pela mesma, esse serviço essencial faz parte da primeira de muitas etapas a se cumprir por todos os candidatos nas mais diversas áreas e especialidades.</w:t>
      </w:r>
    </w:p>
    <w:p w14:paraId="18965562" w14:textId="6B2F3226" w:rsidR="00A42F56" w:rsidRDefault="00A42F56" w:rsidP="001C5263">
      <w:pPr>
        <w:suppressAutoHyphens/>
        <w:spacing w:before="0" w:after="0"/>
      </w:pPr>
      <w:r>
        <w:lastRenderedPageBreak/>
        <w:t>O oficial médico candidato ao curso MEDSEK, será avaliado psicologicamente como apto ou inapto para atividade e os considerados aptos darão prosseguimento ao processo e submetidos a outros testes específicos no CIAMA. Friso que tal fase é um dos pilares das chamadas atividades especiais, pois o exercício da função médica se dará em campo operativo que requer características específicas de atuação em ambientes inóspitos, como já mencionado anteriormente.</w:t>
      </w:r>
      <w:r w:rsidR="00E81F3B">
        <w:t xml:space="preserve"> </w:t>
      </w:r>
      <w:r w:rsidR="00E81F3B">
        <w:rPr>
          <w:kern w:val="1"/>
        </w:rPr>
        <w:t xml:space="preserve">Essas situações expõem os profissionais à riscos de vida, ensejando em periculosidade e consequente adicional de insalubridade de vinte por cento nos rendimentos mensais.    </w:t>
      </w:r>
    </w:p>
    <w:p w14:paraId="5A56589B" w14:textId="19064786" w:rsidR="00A42F56" w:rsidRDefault="00A42F56" w:rsidP="00A42F56">
      <w:pPr>
        <w:widowControl w:val="0"/>
        <w:spacing w:before="0" w:after="0"/>
        <w:contextualSpacing/>
        <w:rPr>
          <w:kern w:val="1"/>
        </w:rPr>
      </w:pPr>
      <w:r>
        <w:t>Segundo fontes adquiridas do SSPM, obtivemos os dados balizadores da situação problema com o seguinte descritor:</w:t>
      </w:r>
      <w:r>
        <w:rPr>
          <w:kern w:val="1"/>
        </w:rPr>
        <w:t xml:space="preserve"> à diminuição</w:t>
      </w:r>
      <w:r w:rsidR="00EC3F08">
        <w:rPr>
          <w:kern w:val="1"/>
        </w:rPr>
        <w:t xml:space="preserve"> </w:t>
      </w:r>
      <w:r w:rsidR="00EC3F08">
        <w:rPr>
          <w:color w:val="000000"/>
          <w:kern w:val="1"/>
        </w:rPr>
        <w:t>média de 0,5 aluno formado por ano, significando que houve ano sem formação de alunos em medicina hiperbárica no período de 2000 a 2020</w:t>
      </w:r>
      <w:r>
        <w:rPr>
          <w:kern w:val="1"/>
        </w:rPr>
        <w:t>.</w:t>
      </w:r>
    </w:p>
    <w:p w14:paraId="20F2A451" w14:textId="77777777" w:rsidR="001C5263" w:rsidRDefault="001C5263" w:rsidP="00A42F56">
      <w:pPr>
        <w:widowControl w:val="0"/>
        <w:spacing w:before="0" w:after="0"/>
        <w:contextualSpacing/>
        <w:rPr>
          <w:kern w:val="1"/>
        </w:rPr>
      </w:pPr>
    </w:p>
    <w:p w14:paraId="6B83A7E2" w14:textId="7A09E322" w:rsidR="00A325B5" w:rsidRDefault="00A325B5" w:rsidP="00A42F56">
      <w:pPr>
        <w:keepNext/>
        <w:widowControl w:val="0"/>
        <w:spacing w:before="0" w:after="0"/>
        <w:ind w:firstLine="0"/>
        <w:contextualSpacing/>
        <w:jc w:val="center"/>
      </w:pPr>
      <w:r>
        <w:rPr>
          <w:noProof/>
          <w:lang w:eastAsia="pt-BR"/>
        </w:rPr>
        <w:drawing>
          <wp:inline distT="0" distB="0" distL="0" distR="0" wp14:anchorId="46D7FE8E" wp14:editId="28C4C6DC">
            <wp:extent cx="5505450" cy="32575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36078D" w14:textId="1D3DD0AE" w:rsidR="00A42F56" w:rsidRPr="008D0C33" w:rsidRDefault="00A42F56" w:rsidP="001C5263">
      <w:pPr>
        <w:pStyle w:val="Legenda"/>
        <w:ind w:firstLine="0"/>
        <w:rPr>
          <w:b w:val="0"/>
          <w:color w:val="auto"/>
          <w:sz w:val="24"/>
          <w:szCs w:val="24"/>
        </w:rPr>
      </w:pPr>
      <w:bookmarkStart w:id="46" w:name="_Toc83479690"/>
      <w:bookmarkStart w:id="47" w:name="_Toc87811410"/>
      <w:bookmarkEnd w:id="46"/>
      <w:r w:rsidRPr="008D0C33">
        <w:rPr>
          <w:b w:val="0"/>
          <w:color w:val="auto"/>
          <w:sz w:val="24"/>
          <w:szCs w:val="24"/>
        </w:rPr>
        <w:t xml:space="preserve">Figura </w:t>
      </w:r>
      <w:r w:rsidRPr="008D0C33">
        <w:rPr>
          <w:b w:val="0"/>
          <w:color w:val="auto"/>
          <w:sz w:val="24"/>
          <w:szCs w:val="24"/>
        </w:rPr>
        <w:fldChar w:fldCharType="begin"/>
      </w:r>
      <w:r w:rsidRPr="008D0C33">
        <w:rPr>
          <w:b w:val="0"/>
          <w:color w:val="auto"/>
          <w:sz w:val="24"/>
          <w:szCs w:val="24"/>
        </w:rPr>
        <w:instrText xml:space="preserve"> SEQ "Figura" \* Arabic </w:instrText>
      </w:r>
      <w:r w:rsidRPr="008D0C33">
        <w:rPr>
          <w:b w:val="0"/>
          <w:color w:val="auto"/>
          <w:sz w:val="24"/>
          <w:szCs w:val="24"/>
        </w:rPr>
        <w:fldChar w:fldCharType="separate"/>
      </w:r>
      <w:r w:rsidR="00730928" w:rsidRPr="008D0C33">
        <w:rPr>
          <w:b w:val="0"/>
          <w:noProof/>
          <w:color w:val="auto"/>
          <w:sz w:val="24"/>
          <w:szCs w:val="24"/>
        </w:rPr>
        <w:t>2</w:t>
      </w:r>
      <w:r w:rsidRPr="008D0C33">
        <w:rPr>
          <w:b w:val="0"/>
          <w:color w:val="auto"/>
          <w:sz w:val="24"/>
          <w:szCs w:val="24"/>
        </w:rPr>
        <w:fldChar w:fldCharType="end"/>
      </w:r>
      <w:r w:rsidR="00AA15C9" w:rsidRPr="008D0C33">
        <w:rPr>
          <w:b w:val="0"/>
          <w:color w:val="auto"/>
          <w:sz w:val="24"/>
          <w:szCs w:val="24"/>
        </w:rPr>
        <w:t xml:space="preserve"> – Fonte: (S</w:t>
      </w:r>
      <w:r w:rsidR="008D0C33" w:rsidRPr="008D0C33">
        <w:rPr>
          <w:b w:val="0"/>
          <w:color w:val="auto"/>
          <w:sz w:val="24"/>
          <w:szCs w:val="24"/>
        </w:rPr>
        <w:t>erviço de Seleção do Pessoal da Marinha</w:t>
      </w:r>
      <w:r w:rsidR="0091408C">
        <w:rPr>
          <w:b w:val="0"/>
          <w:color w:val="auto"/>
          <w:sz w:val="24"/>
          <w:szCs w:val="24"/>
        </w:rPr>
        <w:t xml:space="preserve">, </w:t>
      </w:r>
      <w:r w:rsidR="00AA15C9" w:rsidRPr="008D0C33">
        <w:rPr>
          <w:b w:val="0"/>
          <w:color w:val="auto"/>
          <w:sz w:val="24"/>
          <w:szCs w:val="24"/>
        </w:rPr>
        <w:t>2021)</w:t>
      </w:r>
      <w:bookmarkEnd w:id="47"/>
    </w:p>
    <w:p w14:paraId="5C7C8F96" w14:textId="3D1F9238" w:rsidR="007C0E45" w:rsidRDefault="007C0E45" w:rsidP="001C5263">
      <w:pPr>
        <w:spacing w:before="0" w:after="0"/>
        <w:ind w:firstLine="0"/>
      </w:pPr>
      <w:r>
        <w:t xml:space="preserve">Total de formados no período de 20 anos: </w:t>
      </w:r>
      <w:r w:rsidR="00E60384">
        <w:t>10</w:t>
      </w:r>
      <w:r>
        <w:t xml:space="preserve"> alunos</w:t>
      </w:r>
    </w:p>
    <w:p w14:paraId="0D31569B" w14:textId="4ADD8BC8" w:rsidR="00A325B5" w:rsidRPr="007C0E45" w:rsidRDefault="007C0E45" w:rsidP="001C5263">
      <w:pPr>
        <w:spacing w:before="0"/>
        <w:ind w:firstLine="0"/>
      </w:pPr>
      <w:r>
        <w:t>Media de formados no período</w:t>
      </w:r>
      <w:r w:rsidR="00E60384">
        <w:t xml:space="preserve"> de 20 anos: 0,5</w:t>
      </w:r>
      <w:r>
        <w:t xml:space="preserve"> aluno</w:t>
      </w:r>
      <w:r w:rsidR="00747BF5">
        <w:t xml:space="preserve"> por ano</w:t>
      </w:r>
    </w:p>
    <w:p w14:paraId="1ACC7222" w14:textId="5223FEF1" w:rsidR="00A42F56" w:rsidRDefault="0010002A" w:rsidP="006003FA">
      <w:pPr>
        <w:pBdr>
          <w:top w:val="nil"/>
          <w:left w:val="nil"/>
          <w:bottom w:val="nil"/>
          <w:right w:val="nil"/>
          <w:between w:val="nil"/>
        </w:pBdr>
        <w:shd w:val="solid" w:color="FFFFFF" w:fill="auto"/>
        <w:spacing w:before="0"/>
      </w:pPr>
      <w:r>
        <w:t>Superando as fases supracitadas, o</w:t>
      </w:r>
      <w:r w:rsidR="007B1C28">
        <w:t xml:space="preserve"> </w:t>
      </w:r>
      <w:r w:rsidR="00890878">
        <w:t>S</w:t>
      </w:r>
      <w:r w:rsidR="007B1C28">
        <w:t xml:space="preserve">erviço de Seleção do CIAMA </w:t>
      </w:r>
      <w:r w:rsidR="00E821C1">
        <w:t>em</w:t>
      </w:r>
      <w:r w:rsidR="00A42F56">
        <w:t xml:space="preserve"> âmbito interno</w:t>
      </w:r>
      <w:r w:rsidR="00E821C1">
        <w:t xml:space="preserve"> submete</w:t>
      </w:r>
      <w:r w:rsidR="007B1C28">
        <w:t xml:space="preserve"> os candidatos</w:t>
      </w:r>
      <w:r w:rsidR="00A42F56">
        <w:t xml:space="preserve"> já</w:t>
      </w:r>
      <w:r w:rsidR="007B1C28">
        <w:t xml:space="preserve"> </w:t>
      </w:r>
      <w:r w:rsidR="00A42F56">
        <w:t>pré-selecionados (exame pericial, psicológico e teste de câmara)</w:t>
      </w:r>
      <w:r w:rsidR="00E821C1">
        <w:t xml:space="preserve"> </w:t>
      </w:r>
      <w:r w:rsidR="004A3D64">
        <w:lastRenderedPageBreak/>
        <w:t>às</w:t>
      </w:r>
      <w:r w:rsidR="00A42F56">
        <w:t xml:space="preserve"> prova</w:t>
      </w:r>
      <w:r w:rsidR="007B1C28">
        <w:t>s</w:t>
      </w:r>
      <w:r w:rsidR="00A42F56">
        <w:t xml:space="preserve"> física</w:t>
      </w:r>
      <w:r w:rsidR="007B1C28">
        <w:t>s</w:t>
      </w:r>
      <w:r w:rsidR="00E821C1">
        <w:t xml:space="preserve"> específicas</w:t>
      </w:r>
      <w:r w:rsidR="00A42F56">
        <w:t xml:space="preserve"> acompanhadas e fiscalizadas por esse setor, sendo um gargalo para os oficiais médicos como destacado </w:t>
      </w:r>
      <w:r w:rsidR="004A3D64">
        <w:t>anteriormente (</w:t>
      </w:r>
      <w:r w:rsidR="007B1C28">
        <w:t>teste de aptidão física para imersão</w:t>
      </w:r>
      <w:r w:rsidR="004A3D64">
        <w:t>)</w:t>
      </w:r>
      <w:r w:rsidR="007B1C28">
        <w:t>.</w:t>
      </w:r>
      <w:r w:rsidR="00A42F56">
        <w:t xml:space="preserve">     </w:t>
      </w:r>
    </w:p>
    <w:p w14:paraId="76CD03F9" w14:textId="14067A5A" w:rsidR="00A42F56" w:rsidRDefault="00A42F56" w:rsidP="006003FA">
      <w:pPr>
        <w:pBdr>
          <w:top w:val="nil"/>
          <w:left w:val="nil"/>
          <w:bottom w:val="nil"/>
          <w:right w:val="nil"/>
          <w:between w:val="nil"/>
        </w:pBdr>
        <w:shd w:val="solid" w:color="FFFFFF" w:fill="auto"/>
        <w:spacing w:before="0" w:after="158"/>
      </w:pPr>
      <w:r>
        <w:t xml:space="preserve">Ao aprofundarmos na pesquisa da situação problema em nosso </w:t>
      </w:r>
      <w:r w:rsidR="00647FF8">
        <w:t>S</w:t>
      </w:r>
      <w:r>
        <w:t xml:space="preserve">erviço de </w:t>
      </w:r>
      <w:r w:rsidR="00647FF8">
        <w:t>S</w:t>
      </w:r>
      <w:r>
        <w:t>eleção (CIAMA), constatamos que o cerne da questão reside no fato de o público alvo ter desconhecimento ou pouco conhecimento da atividade especial e sua aplicabilidade / atuação, o que pode ser analisado abaixo no gráfico referente a pesquisa do quantitativo de médicos e nível de conhecimento da atividade.</w:t>
      </w:r>
      <w:r w:rsidR="006003FA">
        <w:t xml:space="preserve">      </w:t>
      </w:r>
    </w:p>
    <w:p w14:paraId="321E699C" w14:textId="77777777" w:rsidR="00A42F56" w:rsidRPr="007C0E45" w:rsidRDefault="00A42F56" w:rsidP="00A42F56">
      <w:pPr>
        <w:keepNext/>
        <w:pBdr>
          <w:top w:val="nil"/>
          <w:left w:val="nil"/>
          <w:bottom w:val="nil"/>
          <w:right w:val="nil"/>
          <w:between w:val="nil"/>
        </w:pBdr>
        <w:shd w:val="solid" w:color="FFFFFF" w:fill="auto"/>
        <w:spacing w:before="0" w:after="158"/>
        <w:ind w:firstLine="0"/>
      </w:pPr>
      <w:r w:rsidRPr="007C0E45">
        <w:rPr>
          <w:noProof/>
          <w:lang w:eastAsia="pt-BR"/>
        </w:rPr>
        <w:drawing>
          <wp:inline distT="0" distB="0" distL="0" distR="0" wp14:anchorId="668168BF" wp14:editId="0D9C4E44">
            <wp:extent cx="5495290" cy="3486150"/>
            <wp:effectExtent l="38100" t="57150" r="48260" b="38100"/>
            <wp:docPr id="4"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058B88D" w14:textId="1C1B9552" w:rsidR="00A42F56" w:rsidRDefault="00A42F56" w:rsidP="001C5263">
      <w:pPr>
        <w:pStyle w:val="Legenda"/>
        <w:ind w:firstLine="0"/>
        <w:rPr>
          <w:b w:val="0"/>
          <w:color w:val="auto"/>
          <w:sz w:val="24"/>
          <w:szCs w:val="24"/>
        </w:rPr>
      </w:pPr>
      <w:bookmarkStart w:id="48" w:name="_Toc83479691"/>
      <w:bookmarkStart w:id="49" w:name="_Toc87811411"/>
      <w:bookmarkEnd w:id="48"/>
      <w:r w:rsidRPr="007C0E45">
        <w:rPr>
          <w:b w:val="0"/>
          <w:color w:val="auto"/>
          <w:sz w:val="24"/>
          <w:szCs w:val="24"/>
        </w:rPr>
        <w:t xml:space="preserve">Figura </w:t>
      </w:r>
      <w:r w:rsidRPr="007C0E45">
        <w:rPr>
          <w:b w:val="0"/>
          <w:color w:val="auto"/>
          <w:sz w:val="24"/>
          <w:szCs w:val="24"/>
        </w:rPr>
        <w:fldChar w:fldCharType="begin"/>
      </w:r>
      <w:r w:rsidRPr="007C0E45">
        <w:rPr>
          <w:b w:val="0"/>
          <w:color w:val="auto"/>
          <w:sz w:val="24"/>
          <w:szCs w:val="24"/>
        </w:rPr>
        <w:instrText xml:space="preserve"> SEQ "Figura" \* Arabic </w:instrText>
      </w:r>
      <w:r w:rsidRPr="007C0E45">
        <w:rPr>
          <w:b w:val="0"/>
          <w:color w:val="auto"/>
          <w:sz w:val="24"/>
          <w:szCs w:val="24"/>
        </w:rPr>
        <w:fldChar w:fldCharType="separate"/>
      </w:r>
      <w:r w:rsidR="00730928">
        <w:rPr>
          <w:b w:val="0"/>
          <w:noProof/>
          <w:color w:val="auto"/>
          <w:sz w:val="24"/>
          <w:szCs w:val="24"/>
        </w:rPr>
        <w:t>3</w:t>
      </w:r>
      <w:r w:rsidRPr="007C0E45">
        <w:rPr>
          <w:b w:val="0"/>
          <w:color w:val="auto"/>
          <w:sz w:val="24"/>
          <w:szCs w:val="24"/>
        </w:rPr>
        <w:fldChar w:fldCharType="end"/>
      </w:r>
      <w:r w:rsidR="007C0E45" w:rsidRPr="007C0E45">
        <w:rPr>
          <w:b w:val="0"/>
          <w:color w:val="auto"/>
          <w:sz w:val="24"/>
          <w:szCs w:val="24"/>
        </w:rPr>
        <w:t xml:space="preserve"> – Fonte (</w:t>
      </w:r>
      <w:r w:rsidR="00B23145" w:rsidRPr="007C0E45">
        <w:rPr>
          <w:b w:val="0"/>
          <w:color w:val="auto"/>
          <w:sz w:val="24"/>
          <w:szCs w:val="24"/>
        </w:rPr>
        <w:t>S</w:t>
      </w:r>
      <w:r w:rsidR="00B23145">
        <w:rPr>
          <w:b w:val="0"/>
          <w:color w:val="auto"/>
          <w:sz w:val="24"/>
          <w:szCs w:val="24"/>
        </w:rPr>
        <w:t>erviço</w:t>
      </w:r>
      <w:r w:rsidR="00D2507A">
        <w:rPr>
          <w:b w:val="0"/>
          <w:color w:val="auto"/>
          <w:sz w:val="24"/>
          <w:szCs w:val="24"/>
        </w:rPr>
        <w:t xml:space="preserve"> de </w:t>
      </w:r>
      <w:r w:rsidR="00B23145">
        <w:rPr>
          <w:b w:val="0"/>
          <w:color w:val="auto"/>
          <w:sz w:val="24"/>
          <w:szCs w:val="24"/>
        </w:rPr>
        <w:t>S</w:t>
      </w:r>
      <w:r w:rsidR="00D2507A">
        <w:rPr>
          <w:b w:val="0"/>
          <w:color w:val="auto"/>
          <w:sz w:val="24"/>
          <w:szCs w:val="24"/>
        </w:rPr>
        <w:t>eleção C</w:t>
      </w:r>
      <w:r w:rsidR="00B23145">
        <w:rPr>
          <w:b w:val="0"/>
          <w:color w:val="auto"/>
          <w:sz w:val="24"/>
          <w:szCs w:val="24"/>
        </w:rPr>
        <w:t>IAMA</w:t>
      </w:r>
      <w:r w:rsidR="007C0E45" w:rsidRPr="007C0E45">
        <w:rPr>
          <w:b w:val="0"/>
          <w:color w:val="auto"/>
          <w:sz w:val="24"/>
          <w:szCs w:val="24"/>
        </w:rPr>
        <w:t>, 2021)</w:t>
      </w:r>
      <w:bookmarkEnd w:id="49"/>
      <w:r w:rsidR="007C0E45" w:rsidRPr="007C0E45">
        <w:rPr>
          <w:b w:val="0"/>
          <w:color w:val="auto"/>
          <w:sz w:val="24"/>
          <w:szCs w:val="24"/>
        </w:rPr>
        <w:t xml:space="preserve"> </w:t>
      </w:r>
    </w:p>
    <w:p w14:paraId="4402086C" w14:textId="0A767536" w:rsidR="007C0E45" w:rsidRPr="007C0E45" w:rsidRDefault="007C0E45" w:rsidP="007C0E45">
      <w:r>
        <w:t xml:space="preserve">A cada </w:t>
      </w:r>
      <w:r w:rsidR="009328A2">
        <w:t>dez</w:t>
      </w:r>
      <w:r>
        <w:t xml:space="preserve"> médicos consultados</w:t>
      </w:r>
      <w:r w:rsidR="009B2114">
        <w:t xml:space="preserve"> sobre a atividade</w:t>
      </w:r>
      <w:r>
        <w:t>,</w:t>
      </w:r>
      <w:r w:rsidR="009328A2">
        <w:t xml:space="preserve"> sete</w:t>
      </w:r>
      <w:r>
        <w:t xml:space="preserve"> desconhecem, </w:t>
      </w:r>
      <w:r w:rsidR="009328A2">
        <w:t>dois</w:t>
      </w:r>
      <w:r>
        <w:t xml:space="preserve"> conhecem pouco e </w:t>
      </w:r>
      <w:r w:rsidR="009328A2">
        <w:t>um</w:t>
      </w:r>
      <w:r>
        <w:t xml:space="preserve"> conhece.</w:t>
      </w:r>
    </w:p>
    <w:p w14:paraId="34B7D6BE" w14:textId="76C36A55" w:rsidR="00861157" w:rsidRDefault="00117301">
      <w:pPr>
        <w:ind w:firstLine="1134"/>
      </w:pPr>
      <w:r w:rsidRPr="007C0E45">
        <w:rPr>
          <w:rFonts w:eastAsia="Calibri"/>
        </w:rPr>
        <w:t xml:space="preserve">Após </w:t>
      </w:r>
      <w:r>
        <w:rPr>
          <w:rFonts w:eastAsia="Calibri"/>
        </w:rPr>
        <w:t>serem identificadas as três causas críticas com potencial de impacto negativo</w:t>
      </w:r>
      <w:r w:rsidR="006C067D">
        <w:rPr>
          <w:rFonts w:eastAsia="Calibri"/>
        </w:rPr>
        <w:t xml:space="preserve"> </w:t>
      </w:r>
      <w:r>
        <w:rPr>
          <w:rFonts w:eastAsia="Calibri"/>
        </w:rPr>
        <w:t xml:space="preserve">sobre </w:t>
      </w:r>
      <w:r>
        <w:t>a formação oficiais médicos que desempenham atividades especiais (medicina hiperbárica), as seguintes ações foram recomendadas e sugeridas em relação a cada causa crítica:</w:t>
      </w:r>
    </w:p>
    <w:tbl>
      <w:tblPr>
        <w:tblW w:w="9214" w:type="dxa"/>
        <w:tblInd w:w="-8" w:type="dxa"/>
        <w:tblLook w:val="04A0" w:firstRow="1" w:lastRow="0" w:firstColumn="1" w:lastColumn="0" w:noHBand="0" w:noVBand="1"/>
      </w:tblPr>
      <w:tblGrid>
        <w:gridCol w:w="1843"/>
        <w:gridCol w:w="7371"/>
      </w:tblGrid>
      <w:tr w:rsidR="00861157" w14:paraId="4E7C61F7" w14:textId="77777777">
        <w:trPr>
          <w:trHeight w:val="703"/>
        </w:trPr>
        <w:tc>
          <w:tcPr>
            <w:tcW w:w="1843"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0BB60840" w14:textId="77777777" w:rsidR="00861157" w:rsidRDefault="00117301" w:rsidP="00E14044">
            <w:pPr>
              <w:spacing w:after="0"/>
              <w:ind w:firstLine="0"/>
              <w:rPr>
                <w:b/>
              </w:rPr>
            </w:pPr>
            <w:r>
              <w:rPr>
                <w:b/>
              </w:rPr>
              <w:lastRenderedPageBreak/>
              <w:t>Problema a ser enfrentado:</w:t>
            </w:r>
          </w:p>
        </w:tc>
        <w:tc>
          <w:tcPr>
            <w:tcW w:w="7371"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61672ED4" w14:textId="77777777" w:rsidR="00861157" w:rsidRDefault="00117301" w:rsidP="00033097">
            <w:pPr>
              <w:widowControl w:val="0"/>
              <w:spacing w:after="0"/>
              <w:ind w:right="177" w:firstLine="0"/>
              <w:rPr>
                <w:rFonts w:eastAsia="SimSun"/>
                <w:kern w:val="1"/>
              </w:rPr>
            </w:pPr>
            <w:r>
              <w:rPr>
                <w:color w:val="000000"/>
                <w:kern w:val="1"/>
              </w:rPr>
              <w:t>Reduzido número de oficiais médicos que concluem a formação em Medicina Hiperbárica na Marinha do</w:t>
            </w:r>
            <w:bookmarkStart w:id="50" w:name="_GoBack"/>
            <w:bookmarkEnd w:id="50"/>
            <w:r>
              <w:rPr>
                <w:color w:val="000000"/>
                <w:kern w:val="1"/>
              </w:rPr>
              <w:t xml:space="preserve"> Brasil</w:t>
            </w:r>
          </w:p>
        </w:tc>
      </w:tr>
      <w:tr w:rsidR="00861157" w14:paraId="7691CF5C" w14:textId="77777777">
        <w:trPr>
          <w:trHeight w:val="726"/>
        </w:trPr>
        <w:tc>
          <w:tcPr>
            <w:tcW w:w="1843"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14C7309A" w14:textId="77777777" w:rsidR="00861157" w:rsidRDefault="00117301" w:rsidP="00E14044">
            <w:pPr>
              <w:spacing w:after="0"/>
              <w:ind w:firstLine="0"/>
              <w:rPr>
                <w:b/>
              </w:rPr>
            </w:pPr>
            <w:r>
              <w:rPr>
                <w:b/>
              </w:rPr>
              <w:t>Descritor:</w:t>
            </w:r>
          </w:p>
        </w:tc>
        <w:tc>
          <w:tcPr>
            <w:tcW w:w="7371"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38A03EB1" w14:textId="0B6A3583" w:rsidR="00861157" w:rsidRDefault="0065047D" w:rsidP="00033097">
            <w:pPr>
              <w:widowControl w:val="0"/>
              <w:tabs>
                <w:tab w:val="left" w:pos="0"/>
              </w:tabs>
              <w:spacing w:after="0"/>
              <w:ind w:right="177" w:firstLine="0"/>
              <w:rPr>
                <w:color w:val="000000"/>
                <w:kern w:val="1"/>
              </w:rPr>
            </w:pPr>
            <w:r>
              <w:rPr>
                <w:color w:val="000000"/>
                <w:kern w:val="1"/>
              </w:rPr>
              <w:t>Número</w:t>
            </w:r>
            <w:r w:rsidR="007D3267">
              <w:rPr>
                <w:color w:val="000000"/>
                <w:kern w:val="1"/>
              </w:rPr>
              <w:t xml:space="preserve"> </w:t>
            </w:r>
            <w:r>
              <w:rPr>
                <w:color w:val="000000"/>
                <w:kern w:val="1"/>
              </w:rPr>
              <w:t>médio</w:t>
            </w:r>
            <w:r w:rsidR="0025348F">
              <w:rPr>
                <w:color w:val="000000"/>
                <w:kern w:val="1"/>
              </w:rPr>
              <w:t xml:space="preserve"> de 0,</w:t>
            </w:r>
            <w:r w:rsidR="00CF1187">
              <w:rPr>
                <w:color w:val="000000"/>
                <w:kern w:val="1"/>
              </w:rPr>
              <w:t>5</w:t>
            </w:r>
            <w:r w:rsidR="0025348F">
              <w:rPr>
                <w:color w:val="000000"/>
                <w:kern w:val="1"/>
              </w:rPr>
              <w:t xml:space="preserve"> aluno</w:t>
            </w:r>
            <w:r w:rsidR="007D3267">
              <w:rPr>
                <w:color w:val="000000"/>
                <w:kern w:val="1"/>
              </w:rPr>
              <w:t xml:space="preserve"> </w:t>
            </w:r>
            <w:r>
              <w:rPr>
                <w:color w:val="000000"/>
                <w:kern w:val="1"/>
              </w:rPr>
              <w:t>formado</w:t>
            </w:r>
            <w:r w:rsidR="007D3267">
              <w:rPr>
                <w:color w:val="000000"/>
                <w:kern w:val="1"/>
              </w:rPr>
              <w:t xml:space="preserve"> por ano</w:t>
            </w:r>
            <w:r>
              <w:rPr>
                <w:color w:val="000000"/>
                <w:kern w:val="1"/>
              </w:rPr>
              <w:t>,</w:t>
            </w:r>
            <w:r w:rsidR="0025348F">
              <w:rPr>
                <w:color w:val="000000"/>
                <w:kern w:val="1"/>
              </w:rPr>
              <w:t xml:space="preserve"> </w:t>
            </w:r>
            <w:r w:rsidR="007D3267">
              <w:rPr>
                <w:color w:val="000000"/>
                <w:kern w:val="1"/>
              </w:rPr>
              <w:t>significa</w:t>
            </w:r>
            <w:r w:rsidR="0025348F">
              <w:rPr>
                <w:color w:val="000000"/>
                <w:kern w:val="1"/>
              </w:rPr>
              <w:t xml:space="preserve">ndo que </w:t>
            </w:r>
            <w:r w:rsidR="007D3267">
              <w:rPr>
                <w:color w:val="000000"/>
                <w:kern w:val="1"/>
              </w:rPr>
              <w:t>houve</w:t>
            </w:r>
            <w:r w:rsidR="0025348F">
              <w:rPr>
                <w:color w:val="000000"/>
                <w:kern w:val="1"/>
              </w:rPr>
              <w:t xml:space="preserve"> ano sem formação de alunos em medicina hiperbárica no </w:t>
            </w:r>
            <w:r w:rsidR="00413B59">
              <w:rPr>
                <w:color w:val="000000"/>
                <w:kern w:val="1"/>
              </w:rPr>
              <w:t>período</w:t>
            </w:r>
            <w:r w:rsidR="00117301">
              <w:rPr>
                <w:color w:val="000000"/>
                <w:kern w:val="1"/>
              </w:rPr>
              <w:t xml:space="preserve"> de 2000 a 2020</w:t>
            </w:r>
          </w:p>
        </w:tc>
      </w:tr>
      <w:tr w:rsidR="00861157" w14:paraId="17E55C68" w14:textId="77777777">
        <w:trPr>
          <w:trHeight w:val="367"/>
        </w:trPr>
        <w:tc>
          <w:tcPr>
            <w:tcW w:w="1843"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52CCEC10" w14:textId="77777777" w:rsidR="00861157" w:rsidRDefault="00117301" w:rsidP="00E14044">
            <w:pPr>
              <w:spacing w:after="0"/>
              <w:ind w:firstLine="0"/>
              <w:rPr>
                <w:b/>
              </w:rPr>
            </w:pPr>
            <w:r>
              <w:rPr>
                <w:b/>
              </w:rPr>
              <w:t>Indicador:</w:t>
            </w:r>
          </w:p>
        </w:tc>
        <w:tc>
          <w:tcPr>
            <w:tcW w:w="7371"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1A891488" w14:textId="06F9F6E2" w:rsidR="00861157" w:rsidRDefault="00117301" w:rsidP="00033097">
            <w:pPr>
              <w:spacing w:after="0"/>
              <w:ind w:right="177" w:firstLine="0"/>
              <w:rPr>
                <w:color w:val="000000"/>
                <w:kern w:val="1"/>
              </w:rPr>
            </w:pPr>
            <w:r>
              <w:rPr>
                <w:color w:val="000000"/>
                <w:kern w:val="1"/>
              </w:rPr>
              <w:t xml:space="preserve">Número </w:t>
            </w:r>
            <w:r w:rsidR="00D2507A">
              <w:rPr>
                <w:color w:val="000000"/>
                <w:kern w:val="1"/>
              </w:rPr>
              <w:t xml:space="preserve">médio </w:t>
            </w:r>
            <w:r>
              <w:rPr>
                <w:color w:val="000000"/>
                <w:kern w:val="1"/>
              </w:rPr>
              <w:t xml:space="preserve">de </w:t>
            </w:r>
            <w:r w:rsidR="00695A97">
              <w:rPr>
                <w:color w:val="000000"/>
                <w:kern w:val="1"/>
              </w:rPr>
              <w:t>alunos</w:t>
            </w:r>
            <w:r>
              <w:rPr>
                <w:color w:val="000000"/>
                <w:kern w:val="1"/>
              </w:rPr>
              <w:t xml:space="preserve"> formados </w:t>
            </w:r>
            <w:r w:rsidR="00D2507A">
              <w:rPr>
                <w:color w:val="000000"/>
                <w:kern w:val="1"/>
              </w:rPr>
              <w:t>por ano em m</w:t>
            </w:r>
            <w:r w:rsidR="0025348F">
              <w:rPr>
                <w:color w:val="000000"/>
                <w:kern w:val="1"/>
              </w:rPr>
              <w:t>e</w:t>
            </w:r>
            <w:r w:rsidR="00D2507A">
              <w:rPr>
                <w:color w:val="000000"/>
                <w:kern w:val="1"/>
              </w:rPr>
              <w:t>d</w:t>
            </w:r>
            <w:r w:rsidR="0025348F">
              <w:rPr>
                <w:color w:val="000000"/>
                <w:kern w:val="1"/>
              </w:rPr>
              <w:t xml:space="preserve">icina </w:t>
            </w:r>
            <w:r w:rsidR="00D2507A">
              <w:rPr>
                <w:color w:val="000000"/>
                <w:kern w:val="1"/>
              </w:rPr>
              <w:t xml:space="preserve"> </w:t>
            </w:r>
            <w:r w:rsidR="0025348F">
              <w:rPr>
                <w:color w:val="000000"/>
                <w:kern w:val="1"/>
              </w:rPr>
              <w:t xml:space="preserve">hiperbárica </w:t>
            </w:r>
          </w:p>
        </w:tc>
      </w:tr>
      <w:tr w:rsidR="00861157" w14:paraId="7061418B" w14:textId="77777777">
        <w:trPr>
          <w:trHeight w:val="348"/>
        </w:trPr>
        <w:tc>
          <w:tcPr>
            <w:tcW w:w="1843"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5516C1B2" w14:textId="77777777" w:rsidR="00861157" w:rsidRDefault="00117301" w:rsidP="00E14044">
            <w:pPr>
              <w:spacing w:after="0"/>
              <w:ind w:firstLine="0"/>
              <w:rPr>
                <w:b/>
              </w:rPr>
            </w:pPr>
            <w:r>
              <w:rPr>
                <w:b/>
              </w:rPr>
              <w:t>Meta:</w:t>
            </w:r>
          </w:p>
        </w:tc>
        <w:tc>
          <w:tcPr>
            <w:tcW w:w="7371"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6511A12E" w14:textId="7FD633EA" w:rsidR="00861157" w:rsidRDefault="00117301" w:rsidP="00033097">
            <w:pPr>
              <w:spacing w:after="0"/>
              <w:ind w:right="177" w:firstLine="0"/>
              <w:rPr>
                <w:color w:val="000000"/>
              </w:rPr>
            </w:pPr>
            <w:r>
              <w:rPr>
                <w:color w:val="000000"/>
              </w:rPr>
              <w:t xml:space="preserve">Aumentar </w:t>
            </w:r>
            <w:r w:rsidR="006C067D">
              <w:rPr>
                <w:color w:val="000000"/>
              </w:rPr>
              <w:t xml:space="preserve">para </w:t>
            </w:r>
            <w:r w:rsidR="00695A97">
              <w:rPr>
                <w:color w:val="000000"/>
              </w:rPr>
              <w:t>um</w:t>
            </w:r>
            <w:r w:rsidR="007D3267">
              <w:rPr>
                <w:color w:val="000000"/>
              </w:rPr>
              <w:t xml:space="preserve"> a</w:t>
            </w:r>
            <w:r w:rsidR="0025348F">
              <w:rPr>
                <w:color w:val="000000"/>
              </w:rPr>
              <w:t xml:space="preserve">luno </w:t>
            </w:r>
            <w:r w:rsidR="006C067D">
              <w:rPr>
                <w:color w:val="000000"/>
              </w:rPr>
              <w:t>formado</w:t>
            </w:r>
            <w:r w:rsidR="00A31F26">
              <w:rPr>
                <w:color w:val="000000"/>
              </w:rPr>
              <w:t xml:space="preserve"> em medicina hiperbárica</w:t>
            </w:r>
            <w:r w:rsidR="006C067D">
              <w:rPr>
                <w:color w:val="000000"/>
              </w:rPr>
              <w:t xml:space="preserve"> no próximo ano, </w:t>
            </w:r>
            <w:r w:rsidR="00695A97">
              <w:rPr>
                <w:color w:val="000000"/>
              </w:rPr>
              <w:t>dois</w:t>
            </w:r>
            <w:r w:rsidR="006C067D">
              <w:rPr>
                <w:color w:val="000000"/>
              </w:rPr>
              <w:t xml:space="preserve"> em 2023 e </w:t>
            </w:r>
            <w:r w:rsidR="00695A97">
              <w:rPr>
                <w:color w:val="000000"/>
              </w:rPr>
              <w:t>três</w:t>
            </w:r>
            <w:r w:rsidR="006C067D">
              <w:rPr>
                <w:color w:val="000000"/>
              </w:rPr>
              <w:t xml:space="preserve"> em 2024</w:t>
            </w:r>
            <w:r w:rsidR="00695A97">
              <w:rPr>
                <w:color w:val="000000"/>
              </w:rPr>
              <w:t>, mantendo o número médio de um aluno</w:t>
            </w:r>
            <w:r w:rsidR="0098375D">
              <w:rPr>
                <w:color w:val="000000"/>
              </w:rPr>
              <w:t xml:space="preserve"> formado</w:t>
            </w:r>
            <w:r w:rsidR="00695A97">
              <w:rPr>
                <w:color w:val="000000"/>
              </w:rPr>
              <w:t xml:space="preserve"> ao ano a partir 2025  </w:t>
            </w:r>
            <w:r w:rsidR="006C067D">
              <w:rPr>
                <w:color w:val="000000"/>
              </w:rPr>
              <w:t xml:space="preserve"> </w:t>
            </w:r>
          </w:p>
        </w:tc>
      </w:tr>
      <w:tr w:rsidR="00861157" w14:paraId="3C7F39D9" w14:textId="77777777">
        <w:trPr>
          <w:trHeight w:val="328"/>
        </w:trPr>
        <w:tc>
          <w:tcPr>
            <w:tcW w:w="1843"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5E1C578C" w14:textId="77777777" w:rsidR="00861157" w:rsidRDefault="00117301" w:rsidP="00E14044">
            <w:pPr>
              <w:spacing w:after="0"/>
              <w:ind w:firstLine="0"/>
              <w:rPr>
                <w:b/>
              </w:rPr>
            </w:pPr>
            <w:r>
              <w:rPr>
                <w:b/>
              </w:rPr>
              <w:t>Resultado esperado:</w:t>
            </w:r>
          </w:p>
        </w:tc>
        <w:tc>
          <w:tcPr>
            <w:tcW w:w="7371"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00577EFD" w14:textId="1E98DA00" w:rsidR="00861157" w:rsidRDefault="00117301" w:rsidP="00033097">
            <w:pPr>
              <w:spacing w:after="0"/>
              <w:ind w:right="177" w:firstLine="0"/>
              <w:rPr>
                <w:color w:val="000000"/>
              </w:rPr>
            </w:pPr>
            <w:r>
              <w:rPr>
                <w:color w:val="000000"/>
              </w:rPr>
              <w:t>Aumento de médicos hiperbáricos formados</w:t>
            </w:r>
            <w:r w:rsidR="00413B59">
              <w:rPr>
                <w:color w:val="000000"/>
              </w:rPr>
              <w:t xml:space="preserve"> anualmente</w:t>
            </w:r>
          </w:p>
          <w:p w14:paraId="37AF5D51" w14:textId="77777777" w:rsidR="00861157" w:rsidRDefault="00117301" w:rsidP="00033097">
            <w:pPr>
              <w:spacing w:after="0"/>
              <w:ind w:right="177" w:firstLine="0"/>
              <w:rPr>
                <w:color w:val="000000"/>
              </w:rPr>
            </w:pPr>
            <w:r>
              <w:rPr>
                <w:color w:val="000000"/>
              </w:rPr>
              <w:t>Diminuição na sobrecarga de trabalho e por consequência um melhor desempenho da atividade</w:t>
            </w:r>
          </w:p>
          <w:p w14:paraId="5D9BC91D" w14:textId="77777777" w:rsidR="00861157" w:rsidRDefault="00117301" w:rsidP="00033097">
            <w:pPr>
              <w:spacing w:after="0"/>
              <w:ind w:right="177" w:firstLine="0"/>
              <w:rPr>
                <w:color w:val="000000"/>
              </w:rPr>
            </w:pPr>
            <w:r>
              <w:rPr>
                <w:color w:val="000000"/>
              </w:rPr>
              <w:t>Maior oferta de médicos hiperbáricos para guarnecimento das novas instalações e meios previstos no Programa de Submarinos</w:t>
            </w:r>
          </w:p>
        </w:tc>
      </w:tr>
    </w:tbl>
    <w:p w14:paraId="77DB0B47" w14:textId="77777777" w:rsidR="00861157" w:rsidRDefault="00861157">
      <w:pPr>
        <w:sectPr w:rsidR="00861157" w:rsidSect="00325FA0">
          <w:headerReference w:type="default" r:id="rId22"/>
          <w:endnotePr>
            <w:numFmt w:val="decimal"/>
          </w:endnotePr>
          <w:pgSz w:w="11906" w:h="16838"/>
          <w:pgMar w:top="1701" w:right="1418" w:bottom="1418" w:left="1701" w:header="709" w:footer="0" w:gutter="0"/>
          <w:cols w:space="720"/>
        </w:sectPr>
      </w:pPr>
    </w:p>
    <w:tbl>
      <w:tblPr>
        <w:tblW w:w="13930" w:type="dxa"/>
        <w:tblInd w:w="-8" w:type="dxa"/>
        <w:tblLook w:val="04A0" w:firstRow="1" w:lastRow="0" w:firstColumn="1" w:lastColumn="0" w:noHBand="0" w:noVBand="1"/>
      </w:tblPr>
      <w:tblGrid>
        <w:gridCol w:w="4398"/>
        <w:gridCol w:w="1984"/>
        <w:gridCol w:w="2916"/>
        <w:gridCol w:w="1859"/>
        <w:gridCol w:w="2773"/>
      </w:tblGrid>
      <w:tr w:rsidR="00861157" w14:paraId="78E2A750" w14:textId="77777777">
        <w:trPr>
          <w:trHeight w:val="682"/>
        </w:trPr>
        <w:tc>
          <w:tcPr>
            <w:tcW w:w="13930" w:type="dxa"/>
            <w:gridSpan w:val="5"/>
            <w:tcBorders>
              <w:top w:val="single" w:sz="4" w:space="0" w:color="000000"/>
              <w:left w:val="single" w:sz="4" w:space="0" w:color="000000"/>
              <w:bottom w:val="single" w:sz="4" w:space="0" w:color="000000"/>
              <w:right w:val="single" w:sz="4" w:space="0" w:color="000000"/>
            </w:tcBorders>
            <w:shd w:val="solid" w:color="FFCF7B" w:fill="auto"/>
            <w:vAlign w:val="center"/>
          </w:tcPr>
          <w:p w14:paraId="294C8DA4" w14:textId="77777777" w:rsidR="00861157" w:rsidRDefault="00117301" w:rsidP="00E14044">
            <w:pPr>
              <w:spacing w:after="0"/>
              <w:ind w:firstLine="0"/>
              <w:rPr>
                <w:color w:val="000000"/>
                <w:kern w:val="1"/>
              </w:rPr>
            </w:pPr>
            <w:r>
              <w:rPr>
                <w:b/>
                <w:color w:val="000000"/>
              </w:rPr>
              <w:lastRenderedPageBreak/>
              <w:t>Causa crítica 1:</w:t>
            </w:r>
            <w:r>
              <w:rPr>
                <w:color w:val="000000"/>
                <w:kern w:val="1"/>
              </w:rPr>
              <w:t xml:space="preserve"> Aptidão física inadequada no processo seletivo para atividade de Medicina Hiperbárica na Marinha do Brasil (MB)</w:t>
            </w:r>
          </w:p>
        </w:tc>
      </w:tr>
      <w:tr w:rsidR="00861157" w14:paraId="2EB72566" w14:textId="77777777">
        <w:trPr>
          <w:trHeight w:val="566"/>
        </w:trPr>
        <w:tc>
          <w:tcPr>
            <w:tcW w:w="4398" w:type="dxa"/>
            <w:tcBorders>
              <w:top w:val="single" w:sz="4" w:space="0" w:color="000000"/>
              <w:left w:val="single" w:sz="4" w:space="0" w:color="000000"/>
              <w:bottom w:val="single" w:sz="4" w:space="0" w:color="000000"/>
              <w:right w:val="single" w:sz="4" w:space="0" w:color="000000"/>
            </w:tcBorders>
            <w:shd w:val="solid" w:color="FFCF7B" w:fill="auto"/>
            <w:tcMar>
              <w:top w:w="0" w:type="dxa"/>
              <w:left w:w="159" w:type="dxa"/>
              <w:bottom w:w="0" w:type="dxa"/>
              <w:right w:w="108" w:type="dxa"/>
            </w:tcMar>
            <w:vAlign w:val="center"/>
          </w:tcPr>
          <w:p w14:paraId="2A39A6FE" w14:textId="77777777" w:rsidR="00861157" w:rsidRDefault="00117301">
            <w:pPr>
              <w:spacing w:before="0" w:after="0"/>
              <w:jc w:val="center"/>
              <w:rPr>
                <w:b/>
                <w:color w:val="000000"/>
              </w:rPr>
            </w:pPr>
            <w:r>
              <w:rPr>
                <w:b/>
                <w:color w:val="000000"/>
              </w:rPr>
              <w:t>Ações</w:t>
            </w:r>
          </w:p>
        </w:tc>
        <w:tc>
          <w:tcPr>
            <w:tcW w:w="1984"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00C82CBA" w14:textId="77777777" w:rsidR="00861157" w:rsidRDefault="00117301">
            <w:pPr>
              <w:spacing w:before="0" w:after="0"/>
              <w:ind w:firstLine="0"/>
              <w:jc w:val="center"/>
              <w:rPr>
                <w:b/>
                <w:color w:val="000000"/>
              </w:rPr>
            </w:pPr>
            <w:r>
              <w:rPr>
                <w:b/>
                <w:color w:val="000000"/>
              </w:rPr>
              <w:t>Recursos necessários</w:t>
            </w:r>
          </w:p>
        </w:tc>
        <w:tc>
          <w:tcPr>
            <w:tcW w:w="2916"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1A6895DE" w14:textId="77777777" w:rsidR="00861157" w:rsidRDefault="00117301">
            <w:pPr>
              <w:spacing w:before="0" w:after="0"/>
              <w:ind w:firstLine="0"/>
              <w:jc w:val="center"/>
              <w:rPr>
                <w:b/>
                <w:color w:val="000000"/>
              </w:rPr>
            </w:pPr>
            <w:r>
              <w:rPr>
                <w:b/>
                <w:color w:val="000000"/>
              </w:rPr>
              <w:t>Produtos a serem alcançados</w:t>
            </w:r>
          </w:p>
        </w:tc>
        <w:tc>
          <w:tcPr>
            <w:tcW w:w="1859"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394A2544" w14:textId="77777777" w:rsidR="00861157" w:rsidRDefault="00117301">
            <w:pPr>
              <w:spacing w:before="0" w:after="0"/>
              <w:ind w:firstLine="0"/>
              <w:jc w:val="center"/>
              <w:rPr>
                <w:b/>
                <w:color w:val="000000"/>
              </w:rPr>
            </w:pPr>
            <w:r>
              <w:rPr>
                <w:b/>
                <w:color w:val="000000"/>
              </w:rPr>
              <w:t>Prazo de conclusão</w:t>
            </w:r>
          </w:p>
        </w:tc>
        <w:tc>
          <w:tcPr>
            <w:tcW w:w="2773"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6C8468D8" w14:textId="77777777" w:rsidR="00861157" w:rsidRDefault="00117301">
            <w:pPr>
              <w:spacing w:before="0" w:after="0"/>
              <w:ind w:firstLine="0"/>
              <w:jc w:val="center"/>
              <w:rPr>
                <w:color w:val="000000"/>
              </w:rPr>
            </w:pPr>
            <w:r>
              <w:rPr>
                <w:b/>
                <w:color w:val="000000"/>
              </w:rPr>
              <w:t>Responsável</w:t>
            </w:r>
          </w:p>
        </w:tc>
      </w:tr>
      <w:tr w:rsidR="00861157" w14:paraId="02078E2E" w14:textId="77777777">
        <w:trPr>
          <w:trHeight w:val="2566"/>
        </w:trPr>
        <w:tc>
          <w:tcPr>
            <w:tcW w:w="439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43228881" w14:textId="77777777" w:rsidR="00861157" w:rsidRDefault="00117301">
            <w:pPr>
              <w:spacing w:before="0" w:after="0"/>
              <w:ind w:firstLine="0"/>
              <w:jc w:val="left"/>
              <w:rPr>
                <w:color w:val="000000"/>
              </w:rPr>
            </w:pPr>
            <w:r>
              <w:rPr>
                <w:color w:val="000000"/>
              </w:rPr>
              <w:t>Solicitar aos profissionais de educação física do Comando da Força de Submarinos (COMFORS), a elaboração de um programa de atividades físicas específicas</w:t>
            </w:r>
          </w:p>
        </w:tc>
        <w:tc>
          <w:tcPr>
            <w:tcW w:w="1984"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1EDB9D86" w14:textId="77777777" w:rsidR="00861157" w:rsidRDefault="00117301">
            <w:pPr>
              <w:spacing w:before="0" w:after="0"/>
              <w:ind w:firstLine="0"/>
              <w:jc w:val="center"/>
              <w:rPr>
                <w:color w:val="000000"/>
              </w:rPr>
            </w:pPr>
            <w:r>
              <w:rPr>
                <w:color w:val="000000"/>
              </w:rPr>
              <w:t>Físicos e humanos (aparelhos de treinamento, local e instrutores)</w:t>
            </w:r>
          </w:p>
        </w:tc>
        <w:tc>
          <w:tcPr>
            <w:tcW w:w="2916"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6A36DD4B" w14:textId="77777777" w:rsidR="00861157" w:rsidRDefault="00117301">
            <w:pPr>
              <w:widowControl w:val="0"/>
              <w:spacing w:before="0" w:after="0"/>
              <w:ind w:firstLine="0"/>
              <w:jc w:val="left"/>
              <w:rPr>
                <w:color w:val="000000"/>
              </w:rPr>
            </w:pPr>
            <w:r>
              <w:rPr>
                <w:color w:val="000000"/>
                <w:kern w:val="1"/>
              </w:rPr>
              <w:t>Programa de atividades físicas específicas solicitado e elaborado</w:t>
            </w:r>
          </w:p>
        </w:tc>
        <w:tc>
          <w:tcPr>
            <w:tcW w:w="18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55D46840" w14:textId="77777777" w:rsidR="00861157" w:rsidRDefault="00117301">
            <w:pPr>
              <w:widowControl w:val="0"/>
              <w:spacing w:before="0" w:after="0"/>
              <w:ind w:firstLine="0"/>
              <w:jc w:val="center"/>
              <w:rPr>
                <w:color w:val="000000"/>
              </w:rPr>
            </w:pPr>
            <w:r>
              <w:rPr>
                <w:color w:val="000000"/>
              </w:rPr>
              <w:t>Dez/2023</w:t>
            </w:r>
          </w:p>
        </w:tc>
        <w:tc>
          <w:tcPr>
            <w:tcW w:w="2773"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50B04F91" w14:textId="77777777" w:rsidR="00861157" w:rsidRDefault="00117301">
            <w:pPr>
              <w:widowControl w:val="0"/>
              <w:spacing w:before="0" w:after="0"/>
              <w:ind w:firstLine="0"/>
              <w:jc w:val="left"/>
              <w:rPr>
                <w:color w:val="000000"/>
              </w:rPr>
            </w:pPr>
            <w:r>
              <w:rPr>
                <w:color w:val="000000"/>
              </w:rPr>
              <w:t xml:space="preserve">CA Lobo </w:t>
            </w:r>
          </w:p>
          <w:p w14:paraId="16E9523B" w14:textId="77777777" w:rsidR="00861157" w:rsidRDefault="00117301">
            <w:pPr>
              <w:widowControl w:val="0"/>
              <w:spacing w:before="0" w:after="0"/>
              <w:ind w:firstLine="0"/>
              <w:jc w:val="left"/>
              <w:rPr>
                <w:color w:val="000000"/>
              </w:rPr>
            </w:pPr>
            <w:r>
              <w:rPr>
                <w:color w:val="000000"/>
              </w:rPr>
              <w:t>CC (Md) Walter Rossler</w:t>
            </w:r>
          </w:p>
          <w:p w14:paraId="10047222" w14:textId="77777777" w:rsidR="00861157" w:rsidRDefault="00117301">
            <w:pPr>
              <w:widowControl w:val="0"/>
              <w:spacing w:before="0" w:after="0"/>
              <w:ind w:firstLine="0"/>
              <w:jc w:val="left"/>
              <w:rPr>
                <w:color w:val="000000"/>
              </w:rPr>
            </w:pPr>
            <w:r>
              <w:rPr>
                <w:color w:val="000000"/>
              </w:rPr>
              <w:t>1T (T) RM2 Mariana</w:t>
            </w:r>
          </w:p>
          <w:p w14:paraId="159B4DE2" w14:textId="77777777" w:rsidR="00861157" w:rsidRDefault="00117301">
            <w:pPr>
              <w:widowControl w:val="0"/>
              <w:spacing w:before="0" w:after="0"/>
              <w:ind w:firstLine="0"/>
              <w:jc w:val="left"/>
              <w:rPr>
                <w:color w:val="000000"/>
              </w:rPr>
            </w:pPr>
            <w:r>
              <w:rPr>
                <w:color w:val="000000"/>
              </w:rPr>
              <w:t>1º SG-EP Nogueira</w:t>
            </w:r>
          </w:p>
        </w:tc>
      </w:tr>
      <w:tr w:rsidR="00861157" w14:paraId="5F713A57" w14:textId="77777777">
        <w:trPr>
          <w:trHeight w:val="533"/>
        </w:trPr>
        <w:tc>
          <w:tcPr>
            <w:tcW w:w="439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76E61B3A" w14:textId="77777777" w:rsidR="00861157" w:rsidRDefault="00117301">
            <w:pPr>
              <w:widowControl w:val="0"/>
              <w:spacing w:before="0" w:after="0"/>
              <w:ind w:firstLine="0"/>
            </w:pPr>
            <w:r>
              <w:t xml:space="preserve">Realizar gestões junto as chefias sobre a importância na elaboração de um programa de preparação física para capacitação ao curso de medicina hiperbárica </w:t>
            </w:r>
          </w:p>
        </w:tc>
        <w:tc>
          <w:tcPr>
            <w:tcW w:w="1984"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74AF79D4" w14:textId="77777777" w:rsidR="00861157" w:rsidRDefault="00117301">
            <w:pPr>
              <w:spacing w:before="0" w:after="0"/>
              <w:ind w:firstLine="0"/>
              <w:jc w:val="center"/>
            </w:pPr>
            <w:r>
              <w:rPr>
                <w:bCs/>
              </w:rPr>
              <w:t>Humanos</w:t>
            </w:r>
          </w:p>
        </w:tc>
        <w:tc>
          <w:tcPr>
            <w:tcW w:w="2916"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0AE1B13B" w14:textId="77777777" w:rsidR="00861157" w:rsidRDefault="00117301">
            <w:pPr>
              <w:widowControl w:val="0"/>
              <w:spacing w:before="0" w:after="0"/>
              <w:ind w:firstLine="0"/>
            </w:pPr>
            <w:r>
              <w:rPr>
                <w:color w:val="000000"/>
              </w:rPr>
              <w:t>Gestões realizadas e programa de preparação física para capacitação ao curso de medicina hiperbárica elabor</w:t>
            </w:r>
            <w:r>
              <w:t>ado</w:t>
            </w:r>
          </w:p>
        </w:tc>
        <w:tc>
          <w:tcPr>
            <w:tcW w:w="18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0F58D79D" w14:textId="77777777" w:rsidR="00861157" w:rsidRDefault="00117301">
            <w:pPr>
              <w:spacing w:before="0" w:after="0"/>
              <w:ind w:firstLine="0"/>
              <w:jc w:val="center"/>
            </w:pPr>
            <w:r>
              <w:t>Dez/2023</w:t>
            </w:r>
          </w:p>
        </w:tc>
        <w:tc>
          <w:tcPr>
            <w:tcW w:w="2773"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5E5457D5" w14:textId="77777777" w:rsidR="00861157" w:rsidRDefault="00117301">
            <w:pPr>
              <w:widowControl w:val="0"/>
              <w:spacing w:before="0" w:after="0"/>
              <w:ind w:firstLine="133"/>
            </w:pPr>
            <w:r>
              <w:t>CA Lobo</w:t>
            </w:r>
          </w:p>
          <w:p w14:paraId="64BA7040" w14:textId="77777777" w:rsidR="00861157" w:rsidRDefault="00117301">
            <w:pPr>
              <w:widowControl w:val="0"/>
              <w:spacing w:before="0" w:after="0"/>
              <w:ind w:firstLine="133"/>
            </w:pPr>
            <w:r>
              <w:t>CC (Md) Walter Rossler</w:t>
            </w:r>
          </w:p>
        </w:tc>
      </w:tr>
      <w:tr w:rsidR="00861157" w14:paraId="7405E78A" w14:textId="77777777">
        <w:trPr>
          <w:trHeight w:val="695"/>
        </w:trPr>
        <w:tc>
          <w:tcPr>
            <w:tcW w:w="439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15D7F573" w14:textId="77777777" w:rsidR="00861157" w:rsidRDefault="00117301">
            <w:pPr>
              <w:spacing w:before="0" w:after="0"/>
              <w:ind w:firstLine="0"/>
            </w:pPr>
            <w:r>
              <w:t>Aplicar de forma efetiva a normativa  DGPM 101(Cap.4) e Portaria  0349 de 22/09/1998</w:t>
            </w:r>
          </w:p>
        </w:tc>
        <w:tc>
          <w:tcPr>
            <w:tcW w:w="1984"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18EFE817" w14:textId="77777777" w:rsidR="00861157" w:rsidRDefault="00117301">
            <w:pPr>
              <w:spacing w:before="0" w:after="0"/>
              <w:ind w:firstLine="0"/>
              <w:jc w:val="center"/>
            </w:pPr>
            <w:r>
              <w:t>Legal</w:t>
            </w:r>
          </w:p>
        </w:tc>
        <w:tc>
          <w:tcPr>
            <w:tcW w:w="2916"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46A76D62" w14:textId="77777777" w:rsidR="00861157" w:rsidRDefault="00117301">
            <w:pPr>
              <w:spacing w:before="0" w:after="0"/>
              <w:ind w:firstLine="0"/>
            </w:pPr>
            <w:r>
              <w:t xml:space="preserve">Normativa DGPM 101(Cap.4) e Portaria  0349 de 22/09/1998 aplicada  efetivamente </w:t>
            </w:r>
          </w:p>
        </w:tc>
        <w:tc>
          <w:tcPr>
            <w:tcW w:w="18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201C16D4" w14:textId="77777777" w:rsidR="00861157" w:rsidRDefault="00117301">
            <w:pPr>
              <w:spacing w:before="0" w:after="0"/>
              <w:ind w:firstLine="0"/>
              <w:jc w:val="center"/>
            </w:pPr>
            <w:r>
              <w:t>Dez/2022</w:t>
            </w:r>
          </w:p>
        </w:tc>
        <w:tc>
          <w:tcPr>
            <w:tcW w:w="2773"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70A48EC4" w14:textId="77777777" w:rsidR="00861157" w:rsidRDefault="00117301">
            <w:pPr>
              <w:widowControl w:val="0"/>
              <w:spacing w:before="0" w:after="0"/>
              <w:ind w:firstLine="0"/>
            </w:pPr>
            <w:r>
              <w:t>CC (Md) Walter Rossler</w:t>
            </w:r>
          </w:p>
        </w:tc>
      </w:tr>
      <w:tr w:rsidR="00861157" w14:paraId="5C430002" w14:textId="77777777">
        <w:trPr>
          <w:trHeight w:val="876"/>
        </w:trPr>
        <w:tc>
          <w:tcPr>
            <w:tcW w:w="439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2190A088" w14:textId="77777777" w:rsidR="00861157" w:rsidRDefault="00117301">
            <w:pPr>
              <w:widowControl w:val="0"/>
              <w:spacing w:before="0" w:after="0"/>
              <w:ind w:firstLine="0"/>
              <w:rPr>
                <w:kern w:val="1"/>
              </w:rPr>
            </w:pPr>
            <w:r>
              <w:rPr>
                <w:kern w:val="1"/>
              </w:rPr>
              <w:t>Evitar destaque de inscritos no curso durante período preparatório</w:t>
            </w:r>
          </w:p>
        </w:tc>
        <w:tc>
          <w:tcPr>
            <w:tcW w:w="1984"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446B3D93" w14:textId="77777777" w:rsidR="00861157" w:rsidRDefault="00117301">
            <w:pPr>
              <w:spacing w:before="0" w:after="0"/>
              <w:ind w:firstLine="0"/>
              <w:jc w:val="center"/>
            </w:pPr>
            <w:r>
              <w:t>Humanos e administrativos</w:t>
            </w:r>
          </w:p>
        </w:tc>
        <w:tc>
          <w:tcPr>
            <w:tcW w:w="2916"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612604C5" w14:textId="77777777" w:rsidR="00861157" w:rsidRDefault="00117301">
            <w:pPr>
              <w:widowControl w:val="0"/>
              <w:spacing w:before="0" w:after="0"/>
              <w:ind w:firstLine="0"/>
            </w:pPr>
            <w:r>
              <w:t xml:space="preserve">Destaque evitado </w:t>
            </w:r>
          </w:p>
        </w:tc>
        <w:tc>
          <w:tcPr>
            <w:tcW w:w="18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0A91E7A4" w14:textId="77777777" w:rsidR="00861157" w:rsidRDefault="00117301">
            <w:pPr>
              <w:spacing w:before="0" w:after="0"/>
              <w:ind w:firstLine="0"/>
              <w:jc w:val="center"/>
            </w:pPr>
            <w:r>
              <w:t>Dez/2022</w:t>
            </w:r>
          </w:p>
        </w:tc>
        <w:tc>
          <w:tcPr>
            <w:tcW w:w="2773"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1A702B8A" w14:textId="77777777" w:rsidR="00861157" w:rsidRDefault="00117301">
            <w:pPr>
              <w:widowControl w:val="0"/>
              <w:spacing w:before="0" w:after="0"/>
              <w:ind w:firstLine="0"/>
            </w:pPr>
            <w:r>
              <w:t>CC (Md) Walter Rossler</w:t>
            </w:r>
          </w:p>
        </w:tc>
      </w:tr>
    </w:tbl>
    <w:p w14:paraId="11643362" w14:textId="77777777" w:rsidR="00861157" w:rsidRDefault="00861157">
      <w:pPr>
        <w:ind w:firstLine="0"/>
      </w:pPr>
    </w:p>
    <w:tbl>
      <w:tblPr>
        <w:tblW w:w="13727" w:type="dxa"/>
        <w:tblInd w:w="-8" w:type="dxa"/>
        <w:tblLook w:val="04A0" w:firstRow="1" w:lastRow="0" w:firstColumn="1" w:lastColumn="0" w:noHBand="0" w:noVBand="1"/>
      </w:tblPr>
      <w:tblGrid>
        <w:gridCol w:w="5038"/>
        <w:gridCol w:w="1959"/>
        <w:gridCol w:w="2798"/>
        <w:gridCol w:w="1259"/>
        <w:gridCol w:w="2673"/>
      </w:tblGrid>
      <w:tr w:rsidR="00861157" w14:paraId="32279D07" w14:textId="77777777">
        <w:trPr>
          <w:trHeight w:val="444"/>
        </w:trPr>
        <w:tc>
          <w:tcPr>
            <w:tcW w:w="13727" w:type="dxa"/>
            <w:gridSpan w:val="5"/>
            <w:tcBorders>
              <w:top w:val="single" w:sz="4" w:space="0" w:color="000000"/>
              <w:left w:val="single" w:sz="4" w:space="0" w:color="000000"/>
              <w:bottom w:val="single" w:sz="4" w:space="0" w:color="000000"/>
              <w:right w:val="single" w:sz="4" w:space="0" w:color="000000"/>
            </w:tcBorders>
            <w:shd w:val="solid" w:color="FFCF7B" w:fill="auto"/>
            <w:vAlign w:val="center"/>
          </w:tcPr>
          <w:p w14:paraId="4C13E43C" w14:textId="77777777" w:rsidR="00861157" w:rsidRDefault="00117301" w:rsidP="00E14044">
            <w:pPr>
              <w:spacing w:after="0"/>
              <w:ind w:firstLine="0"/>
              <w:rPr>
                <w:color w:val="FF0000"/>
                <w:kern w:val="1"/>
              </w:rPr>
            </w:pPr>
            <w:r>
              <w:rPr>
                <w:b/>
                <w:color w:val="000000"/>
              </w:rPr>
              <w:t xml:space="preserve">Causa crítica 2 : </w:t>
            </w:r>
            <w:r>
              <w:rPr>
                <w:color w:val="000000"/>
                <w:kern w:val="1"/>
              </w:rPr>
              <w:t>Baixa divulgação, promoção, incentivo, orientação e fomento das atividades a serem exercidas no Curso de Medicina Hiperbárica da Marinha do Brasil (MB)</w:t>
            </w:r>
          </w:p>
        </w:tc>
      </w:tr>
      <w:tr w:rsidR="00861157" w14:paraId="1C07DD0C" w14:textId="77777777">
        <w:trPr>
          <w:trHeight w:val="444"/>
        </w:trPr>
        <w:tc>
          <w:tcPr>
            <w:tcW w:w="5038"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34BFD71B" w14:textId="77777777" w:rsidR="00861157" w:rsidRDefault="00117301">
            <w:pPr>
              <w:spacing w:before="0" w:after="0"/>
              <w:ind w:firstLine="0"/>
              <w:jc w:val="center"/>
              <w:rPr>
                <w:rFonts w:eastAsia="Calibri"/>
                <w:b/>
              </w:rPr>
            </w:pPr>
            <w:r>
              <w:rPr>
                <w:b/>
              </w:rPr>
              <w:t>Ações</w:t>
            </w:r>
          </w:p>
        </w:tc>
        <w:tc>
          <w:tcPr>
            <w:tcW w:w="1959"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3EABFE2D" w14:textId="77777777" w:rsidR="00861157" w:rsidRDefault="00117301">
            <w:pPr>
              <w:spacing w:before="0" w:after="0"/>
              <w:ind w:firstLine="0"/>
              <w:jc w:val="center"/>
              <w:rPr>
                <w:b/>
              </w:rPr>
            </w:pPr>
            <w:r>
              <w:rPr>
                <w:b/>
              </w:rPr>
              <w:t>Recursos necessários</w:t>
            </w:r>
          </w:p>
        </w:tc>
        <w:tc>
          <w:tcPr>
            <w:tcW w:w="2798"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6742D63E" w14:textId="77777777" w:rsidR="00861157" w:rsidRDefault="00117301">
            <w:pPr>
              <w:spacing w:before="0" w:after="0"/>
              <w:ind w:firstLine="0"/>
              <w:jc w:val="center"/>
              <w:rPr>
                <w:b/>
              </w:rPr>
            </w:pPr>
            <w:r>
              <w:rPr>
                <w:b/>
              </w:rPr>
              <w:t>Produtos a serem alcançados</w:t>
            </w:r>
          </w:p>
        </w:tc>
        <w:tc>
          <w:tcPr>
            <w:tcW w:w="1259"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0A21F6D2" w14:textId="77777777" w:rsidR="00861157" w:rsidRDefault="00117301">
            <w:pPr>
              <w:spacing w:before="0" w:after="0"/>
              <w:ind w:firstLine="0"/>
              <w:jc w:val="center"/>
              <w:rPr>
                <w:b/>
              </w:rPr>
            </w:pPr>
            <w:r>
              <w:rPr>
                <w:b/>
              </w:rPr>
              <w:t>Prazo de conclusão</w:t>
            </w:r>
          </w:p>
        </w:tc>
        <w:tc>
          <w:tcPr>
            <w:tcW w:w="2673" w:type="dxa"/>
            <w:tcBorders>
              <w:top w:val="single" w:sz="4" w:space="0" w:color="000000"/>
              <w:left w:val="single" w:sz="4" w:space="0" w:color="000000"/>
              <w:bottom w:val="single" w:sz="4" w:space="0" w:color="000000"/>
              <w:right w:val="single" w:sz="4" w:space="0" w:color="000000"/>
            </w:tcBorders>
            <w:shd w:val="solid" w:color="FFCF7B" w:fill="auto"/>
            <w:vAlign w:val="center"/>
          </w:tcPr>
          <w:p w14:paraId="54069826" w14:textId="77777777" w:rsidR="00861157" w:rsidRDefault="00117301">
            <w:pPr>
              <w:spacing w:before="0" w:after="0"/>
              <w:ind w:firstLine="0"/>
              <w:jc w:val="center"/>
            </w:pPr>
            <w:r>
              <w:rPr>
                <w:b/>
              </w:rPr>
              <w:t>Responsável</w:t>
            </w:r>
          </w:p>
        </w:tc>
      </w:tr>
      <w:tr w:rsidR="00861157" w14:paraId="313521E0" w14:textId="77777777">
        <w:trPr>
          <w:trHeight w:val="444"/>
        </w:trPr>
        <w:tc>
          <w:tcPr>
            <w:tcW w:w="503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74B7D6C5" w14:textId="77777777" w:rsidR="00861157" w:rsidRDefault="00117301">
            <w:pPr>
              <w:widowControl w:val="0"/>
              <w:spacing w:before="0" w:after="0"/>
              <w:ind w:firstLine="0"/>
            </w:pPr>
            <w:r>
              <w:rPr>
                <w:color w:val="000000"/>
              </w:rPr>
              <w:t xml:space="preserve">Ministrar </w:t>
            </w:r>
            <w:r>
              <w:t xml:space="preserve"> </w:t>
            </w:r>
            <w:r>
              <w:rPr>
                <w:kern w:val="1"/>
              </w:rPr>
              <w:t xml:space="preserve">palestras em organizações militares de ensino </w:t>
            </w:r>
            <w:r>
              <w:t>e de saúde da instituição, sobre a importância da atividade hiperbárica na Marinha do Brasil</w:t>
            </w:r>
          </w:p>
        </w:tc>
        <w:tc>
          <w:tcPr>
            <w:tcW w:w="19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4BB7335C" w14:textId="77777777" w:rsidR="00861157" w:rsidRDefault="00117301">
            <w:pPr>
              <w:widowControl w:val="0"/>
              <w:spacing w:before="0" w:after="0"/>
              <w:ind w:firstLine="0"/>
              <w:jc w:val="center"/>
              <w:rPr>
                <w:rFonts w:eastAsia="SimSun"/>
                <w:kern w:val="1"/>
              </w:rPr>
            </w:pPr>
            <w:r>
              <w:rPr>
                <w:rFonts w:eastAsia="SimSun"/>
                <w:kern w:val="1"/>
              </w:rPr>
              <w:t>Humanos</w:t>
            </w:r>
          </w:p>
        </w:tc>
        <w:tc>
          <w:tcPr>
            <w:tcW w:w="279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4E3A2A8F" w14:textId="77777777" w:rsidR="00861157" w:rsidRDefault="00117301">
            <w:pPr>
              <w:widowControl w:val="0"/>
              <w:spacing w:before="0" w:after="0"/>
              <w:ind w:firstLine="0"/>
              <w:rPr>
                <w:kern w:val="1"/>
              </w:rPr>
            </w:pPr>
            <w:r>
              <w:rPr>
                <w:kern w:val="1"/>
              </w:rPr>
              <w:t xml:space="preserve">Palestras ministradas </w:t>
            </w:r>
          </w:p>
        </w:tc>
        <w:tc>
          <w:tcPr>
            <w:tcW w:w="12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287F9D7F" w14:textId="77777777" w:rsidR="00861157" w:rsidRDefault="00117301">
            <w:pPr>
              <w:spacing w:before="0" w:after="0"/>
              <w:ind w:firstLine="0"/>
              <w:jc w:val="center"/>
            </w:pPr>
            <w:r>
              <w:t>Dez/ 2022</w:t>
            </w:r>
          </w:p>
        </w:tc>
        <w:tc>
          <w:tcPr>
            <w:tcW w:w="2673"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42C9DA0B" w14:textId="77777777" w:rsidR="00861157" w:rsidRDefault="00117301">
            <w:pPr>
              <w:spacing w:before="0" w:after="0"/>
              <w:ind w:firstLine="0"/>
            </w:pPr>
            <w:r>
              <w:t>CMG Cerruti</w:t>
            </w:r>
          </w:p>
          <w:p w14:paraId="54BEA7B8" w14:textId="77777777" w:rsidR="00861157" w:rsidRDefault="00117301">
            <w:pPr>
              <w:spacing w:before="0" w:after="0"/>
              <w:ind w:firstLine="0"/>
            </w:pPr>
            <w:r>
              <w:t>CC(Md) Walter Rossler</w:t>
            </w:r>
          </w:p>
        </w:tc>
      </w:tr>
      <w:tr w:rsidR="00861157" w14:paraId="42319D57" w14:textId="77777777">
        <w:trPr>
          <w:trHeight w:val="1822"/>
        </w:trPr>
        <w:tc>
          <w:tcPr>
            <w:tcW w:w="503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5E6154A8" w14:textId="77777777" w:rsidR="00861157" w:rsidRDefault="00117301">
            <w:pPr>
              <w:widowControl w:val="0"/>
              <w:spacing w:before="0" w:after="0"/>
              <w:ind w:firstLine="0"/>
              <w:rPr>
                <w:rFonts w:eastAsia="SimSun"/>
                <w:kern w:val="1"/>
              </w:rPr>
            </w:pPr>
            <w:r>
              <w:rPr>
                <w:rFonts w:eastAsia="SimSun"/>
                <w:kern w:val="1"/>
              </w:rPr>
              <w:t xml:space="preserve">Utilizar </w:t>
            </w:r>
            <w:r>
              <w:rPr>
                <w:rFonts w:eastAsia="SimSun"/>
                <w:i/>
                <w:kern w:val="1"/>
              </w:rPr>
              <w:t>mailing</w:t>
            </w:r>
            <w:r>
              <w:rPr>
                <w:rFonts w:eastAsia="SimSun"/>
                <w:kern w:val="1"/>
              </w:rPr>
              <w:t xml:space="preserve"> (ferramenta de </w:t>
            </w:r>
            <w:r>
              <w:rPr>
                <w:rFonts w:eastAsia="SimSun"/>
                <w:i/>
                <w:kern w:val="1"/>
              </w:rPr>
              <w:t>marketing</w:t>
            </w:r>
            <w:r>
              <w:rPr>
                <w:rFonts w:eastAsia="SimSun"/>
                <w:kern w:val="1"/>
              </w:rPr>
              <w:t xml:space="preserve"> direto, para estabelecer o relacionamento estreito e contínuo entre mensageiro e receptor) e outras plataformas digitais   </w:t>
            </w:r>
          </w:p>
        </w:tc>
        <w:tc>
          <w:tcPr>
            <w:tcW w:w="19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56F99968" w14:textId="77777777" w:rsidR="00861157" w:rsidRDefault="00117301">
            <w:pPr>
              <w:widowControl w:val="0"/>
              <w:spacing w:before="0" w:after="0"/>
              <w:ind w:firstLine="0"/>
              <w:jc w:val="center"/>
              <w:rPr>
                <w:rFonts w:eastAsia="SimSun"/>
                <w:kern w:val="1"/>
              </w:rPr>
            </w:pPr>
            <w:r>
              <w:rPr>
                <w:rFonts w:eastAsia="SimSun"/>
                <w:kern w:val="1"/>
              </w:rPr>
              <w:t>Digital</w:t>
            </w:r>
          </w:p>
        </w:tc>
        <w:tc>
          <w:tcPr>
            <w:tcW w:w="279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407F0598" w14:textId="77777777" w:rsidR="00861157" w:rsidRDefault="00117301">
            <w:pPr>
              <w:widowControl w:val="0"/>
              <w:spacing w:before="0" w:after="0"/>
              <w:ind w:firstLine="0"/>
            </w:pPr>
            <w:r>
              <w:rPr>
                <w:i/>
                <w:color w:val="000000"/>
              </w:rPr>
              <w:t>Mailing</w:t>
            </w:r>
            <w:r>
              <w:rPr>
                <w:color w:val="000000"/>
              </w:rPr>
              <w:t xml:space="preserve"> e plataformas digitais utilizadas</w:t>
            </w:r>
          </w:p>
        </w:tc>
        <w:tc>
          <w:tcPr>
            <w:tcW w:w="12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640677C0" w14:textId="77777777" w:rsidR="00861157" w:rsidRDefault="00117301">
            <w:pPr>
              <w:widowControl w:val="0"/>
              <w:spacing w:before="0" w:after="0"/>
              <w:ind w:firstLine="0"/>
              <w:jc w:val="center"/>
              <w:rPr>
                <w:kern w:val="1"/>
              </w:rPr>
            </w:pPr>
            <w:r>
              <w:rPr>
                <w:kern w:val="1"/>
              </w:rPr>
              <w:t>Dez/2022</w:t>
            </w:r>
          </w:p>
        </w:tc>
        <w:tc>
          <w:tcPr>
            <w:tcW w:w="2673"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672CF14A" w14:textId="77777777" w:rsidR="00861157" w:rsidRDefault="00117301">
            <w:pPr>
              <w:spacing w:before="0" w:after="0"/>
              <w:ind w:firstLine="0"/>
            </w:pPr>
            <w:r>
              <w:t>CC (Md) Walter Rossler</w:t>
            </w:r>
          </w:p>
        </w:tc>
      </w:tr>
      <w:tr w:rsidR="00861157" w14:paraId="16B2BC9C" w14:textId="77777777">
        <w:trPr>
          <w:trHeight w:val="444"/>
        </w:trPr>
        <w:tc>
          <w:tcPr>
            <w:tcW w:w="503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046DFD4F" w14:textId="77777777" w:rsidR="00861157" w:rsidRDefault="00117301">
            <w:pPr>
              <w:widowControl w:val="0"/>
              <w:spacing w:before="0" w:after="0"/>
              <w:ind w:firstLine="0"/>
              <w:rPr>
                <w:rFonts w:eastAsia="SimSun"/>
                <w:kern w:val="1"/>
              </w:rPr>
            </w:pPr>
            <w:r>
              <w:rPr>
                <w:rFonts w:eastAsia="SimSun"/>
                <w:kern w:val="1"/>
              </w:rPr>
              <w:t xml:space="preserve">Fomentar </w:t>
            </w:r>
            <w:r>
              <w:rPr>
                <w:rFonts w:eastAsia="SimSun"/>
                <w:i/>
                <w:kern w:val="1"/>
              </w:rPr>
              <w:t>buzz marketing</w:t>
            </w:r>
            <w:r>
              <w:rPr>
                <w:rFonts w:eastAsia="SimSun"/>
                <w:kern w:val="1"/>
              </w:rPr>
              <w:t xml:space="preserve"> (contato “boca a boca”)</w:t>
            </w:r>
          </w:p>
        </w:tc>
        <w:tc>
          <w:tcPr>
            <w:tcW w:w="19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0A9B65FE" w14:textId="77777777" w:rsidR="00861157" w:rsidRDefault="00117301">
            <w:pPr>
              <w:widowControl w:val="0"/>
              <w:spacing w:before="0" w:after="0"/>
              <w:ind w:firstLine="0"/>
              <w:jc w:val="center"/>
              <w:rPr>
                <w:rFonts w:eastAsia="SimSun"/>
                <w:kern w:val="1"/>
              </w:rPr>
            </w:pPr>
            <w:r>
              <w:rPr>
                <w:rFonts w:eastAsia="SimSun"/>
                <w:kern w:val="1"/>
              </w:rPr>
              <w:t>Humanos</w:t>
            </w:r>
          </w:p>
        </w:tc>
        <w:tc>
          <w:tcPr>
            <w:tcW w:w="2798"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06A46DC9" w14:textId="77777777" w:rsidR="00861157" w:rsidRDefault="00117301">
            <w:pPr>
              <w:widowControl w:val="0"/>
              <w:spacing w:before="0" w:after="0"/>
              <w:ind w:firstLine="0"/>
              <w:rPr>
                <w:color w:val="FF00FF"/>
              </w:rPr>
            </w:pPr>
            <w:r>
              <w:rPr>
                <w:i/>
                <w:color w:val="000000"/>
              </w:rPr>
              <w:t>Buzz marketing</w:t>
            </w:r>
            <w:r>
              <w:rPr>
                <w:color w:val="000000"/>
              </w:rPr>
              <w:t xml:space="preserve"> (</w:t>
            </w:r>
            <w:r>
              <w:rPr>
                <w:rFonts w:eastAsia="SimSun"/>
                <w:color w:val="000000"/>
                <w:kern w:val="1"/>
              </w:rPr>
              <w:t xml:space="preserve"> contato “boca a boca” )</w:t>
            </w:r>
            <w:r>
              <w:rPr>
                <w:color w:val="FF00FF"/>
              </w:rPr>
              <w:t xml:space="preserve"> </w:t>
            </w:r>
            <w:r>
              <w:rPr>
                <w:color w:val="000000"/>
              </w:rPr>
              <w:t>fomentado</w:t>
            </w:r>
          </w:p>
        </w:tc>
        <w:tc>
          <w:tcPr>
            <w:tcW w:w="1259"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6D146772" w14:textId="77777777" w:rsidR="00861157" w:rsidRDefault="00117301">
            <w:pPr>
              <w:widowControl w:val="0"/>
              <w:spacing w:before="0" w:after="0"/>
              <w:ind w:firstLine="0"/>
              <w:jc w:val="center"/>
              <w:rPr>
                <w:kern w:val="1"/>
              </w:rPr>
            </w:pPr>
            <w:r>
              <w:rPr>
                <w:kern w:val="1"/>
              </w:rPr>
              <w:t>Dez/2022</w:t>
            </w:r>
          </w:p>
        </w:tc>
        <w:tc>
          <w:tcPr>
            <w:tcW w:w="2673" w:type="dxa"/>
            <w:tcBorders>
              <w:top w:val="single" w:sz="4" w:space="0" w:color="000000"/>
              <w:left w:val="single" w:sz="4" w:space="0" w:color="000000"/>
              <w:bottom w:val="single" w:sz="4" w:space="0" w:color="000000"/>
              <w:right w:val="single" w:sz="4" w:space="0" w:color="000000"/>
            </w:tcBorders>
            <w:shd w:val="solid" w:color="FDE5C3" w:fill="auto"/>
            <w:vAlign w:val="center"/>
          </w:tcPr>
          <w:p w14:paraId="42D17FCB" w14:textId="77777777" w:rsidR="00861157" w:rsidRDefault="00117301">
            <w:pPr>
              <w:spacing w:before="0" w:after="0"/>
              <w:ind w:firstLine="0"/>
            </w:pPr>
            <w:r>
              <w:t>CC (Md) Walter Rossler</w:t>
            </w:r>
          </w:p>
          <w:p w14:paraId="7A20607D" w14:textId="77777777" w:rsidR="00861157" w:rsidRDefault="00117301">
            <w:pPr>
              <w:spacing w:before="0" w:after="0"/>
              <w:ind w:firstLine="0"/>
            </w:pPr>
            <w:r>
              <w:t>CC (Md) Reis</w:t>
            </w:r>
          </w:p>
          <w:p w14:paraId="4722A222" w14:textId="77777777" w:rsidR="00861157" w:rsidRDefault="00117301">
            <w:pPr>
              <w:spacing w:before="0" w:after="0"/>
              <w:ind w:firstLine="0"/>
            </w:pPr>
            <w:r>
              <w:t>CC (Md) Jarba</w:t>
            </w:r>
          </w:p>
        </w:tc>
      </w:tr>
    </w:tbl>
    <w:p w14:paraId="61FA605F" w14:textId="77777777" w:rsidR="00861157" w:rsidRDefault="00861157">
      <w:pPr>
        <w:spacing w:before="0" w:after="0"/>
        <w:ind w:firstLine="0"/>
        <w:contextualSpacing/>
        <w:rPr>
          <w:bCs/>
        </w:rPr>
      </w:pPr>
    </w:p>
    <w:p w14:paraId="5D500316" w14:textId="77777777" w:rsidR="00861157" w:rsidRDefault="00861157">
      <w:pPr>
        <w:spacing w:before="0" w:after="0"/>
        <w:ind w:firstLine="0"/>
        <w:contextualSpacing/>
        <w:rPr>
          <w:bCs/>
        </w:rPr>
      </w:pPr>
    </w:p>
    <w:p w14:paraId="61935661" w14:textId="77777777" w:rsidR="00861157" w:rsidRDefault="00861157">
      <w:pPr>
        <w:spacing w:before="0" w:after="0"/>
        <w:ind w:firstLine="0"/>
        <w:contextualSpacing/>
        <w:rPr>
          <w:bCs/>
        </w:rPr>
      </w:pPr>
    </w:p>
    <w:tbl>
      <w:tblPr>
        <w:tblW w:w="13846" w:type="dxa"/>
        <w:tblInd w:w="-8" w:type="dxa"/>
        <w:tblLook w:val="04A0" w:firstRow="1" w:lastRow="0" w:firstColumn="1" w:lastColumn="0" w:noHBand="0" w:noVBand="1"/>
      </w:tblPr>
      <w:tblGrid>
        <w:gridCol w:w="4563"/>
        <w:gridCol w:w="2245"/>
        <w:gridCol w:w="2595"/>
        <w:gridCol w:w="1984"/>
        <w:gridCol w:w="2459"/>
      </w:tblGrid>
      <w:tr w:rsidR="00861157" w14:paraId="160E9DD5" w14:textId="77777777">
        <w:trPr>
          <w:trHeight w:val="177"/>
        </w:trPr>
        <w:tc>
          <w:tcPr>
            <w:tcW w:w="13846" w:type="dxa"/>
            <w:gridSpan w:val="5"/>
            <w:tcBorders>
              <w:top w:val="single" w:sz="2" w:space="0" w:color="000000"/>
              <w:left w:val="single" w:sz="2" w:space="0" w:color="000000"/>
              <w:bottom w:val="single" w:sz="2" w:space="0" w:color="000000"/>
              <w:right w:val="single" w:sz="2" w:space="0" w:color="000000"/>
            </w:tcBorders>
            <w:shd w:val="solid" w:color="FFCF7B" w:fill="auto"/>
            <w:tcMar>
              <w:left w:w="54" w:type="dxa"/>
              <w:right w:w="54" w:type="dxa"/>
            </w:tcMar>
            <w:vAlign w:val="center"/>
          </w:tcPr>
          <w:p w14:paraId="6C65BCF3" w14:textId="77777777" w:rsidR="00861157" w:rsidRDefault="00117301" w:rsidP="00346D86">
            <w:pPr>
              <w:suppressAutoHyphens/>
              <w:spacing w:after="0"/>
              <w:ind w:firstLine="0"/>
              <w:rPr>
                <w:b/>
                <w:color w:val="000000"/>
              </w:rPr>
            </w:pPr>
            <w:r>
              <w:rPr>
                <w:b/>
                <w:color w:val="000000"/>
              </w:rPr>
              <w:lastRenderedPageBreak/>
              <w:t xml:space="preserve">Causa crítica 3 : </w:t>
            </w:r>
            <w:r>
              <w:rPr>
                <w:color w:val="000000"/>
                <w:kern w:val="1"/>
              </w:rPr>
              <w:t>Reduzido número de inscritos no Curso Medicina Hiperbárica na Marinha do Brasil (MB)</w:t>
            </w:r>
            <w:r>
              <w:rPr>
                <w:b/>
                <w:color w:val="000000"/>
              </w:rPr>
              <w:t xml:space="preserve"> </w:t>
            </w:r>
          </w:p>
        </w:tc>
      </w:tr>
      <w:tr w:rsidR="00861157" w14:paraId="7C8F5D40" w14:textId="77777777">
        <w:trPr>
          <w:trHeight w:val="177"/>
        </w:trPr>
        <w:tc>
          <w:tcPr>
            <w:tcW w:w="4563" w:type="dxa"/>
            <w:tcBorders>
              <w:top w:val="single" w:sz="2" w:space="0" w:color="000000"/>
              <w:left w:val="single" w:sz="2" w:space="0" w:color="000000"/>
              <w:bottom w:val="single" w:sz="2" w:space="0" w:color="000000"/>
              <w:right w:val="single" w:sz="2" w:space="0" w:color="000000"/>
            </w:tcBorders>
            <w:shd w:val="solid" w:color="FFCF7B" w:fill="auto"/>
            <w:tcMar>
              <w:left w:w="54" w:type="dxa"/>
              <w:right w:w="54" w:type="dxa"/>
            </w:tcMar>
            <w:vAlign w:val="center"/>
          </w:tcPr>
          <w:p w14:paraId="49C9A90E" w14:textId="77777777" w:rsidR="00861157" w:rsidRDefault="00117301" w:rsidP="00346D86">
            <w:pPr>
              <w:suppressAutoHyphens/>
              <w:spacing w:after="0"/>
              <w:ind w:firstLine="0"/>
              <w:jc w:val="center"/>
              <w:rPr>
                <w:b/>
              </w:rPr>
            </w:pPr>
            <w:r>
              <w:rPr>
                <w:b/>
              </w:rPr>
              <w:t>Ações</w:t>
            </w:r>
          </w:p>
        </w:tc>
        <w:tc>
          <w:tcPr>
            <w:tcW w:w="2245" w:type="dxa"/>
            <w:tcBorders>
              <w:top w:val="single" w:sz="2" w:space="0" w:color="000000"/>
              <w:left w:val="single" w:sz="2" w:space="0" w:color="000000"/>
              <w:bottom w:val="single" w:sz="2" w:space="0" w:color="000000"/>
              <w:right w:val="single" w:sz="2" w:space="0" w:color="000000"/>
            </w:tcBorders>
            <w:shd w:val="solid" w:color="FFCF7B" w:fill="auto"/>
            <w:tcMar>
              <w:left w:w="54" w:type="dxa"/>
              <w:right w:w="54" w:type="dxa"/>
            </w:tcMar>
            <w:vAlign w:val="center"/>
          </w:tcPr>
          <w:p w14:paraId="58674C29" w14:textId="77777777" w:rsidR="00861157" w:rsidRDefault="00117301" w:rsidP="00346D86">
            <w:pPr>
              <w:suppressAutoHyphens/>
              <w:spacing w:after="0"/>
              <w:ind w:firstLine="0"/>
              <w:jc w:val="center"/>
              <w:rPr>
                <w:b/>
              </w:rPr>
            </w:pPr>
            <w:r>
              <w:rPr>
                <w:b/>
              </w:rPr>
              <w:t>Recursos necessários</w:t>
            </w:r>
          </w:p>
        </w:tc>
        <w:tc>
          <w:tcPr>
            <w:tcW w:w="2595" w:type="dxa"/>
            <w:tcBorders>
              <w:top w:val="single" w:sz="2" w:space="0" w:color="000000"/>
              <w:left w:val="single" w:sz="2" w:space="0" w:color="000000"/>
              <w:bottom w:val="single" w:sz="2" w:space="0" w:color="000000"/>
              <w:right w:val="single" w:sz="2" w:space="0" w:color="000000"/>
            </w:tcBorders>
            <w:shd w:val="solid" w:color="FFCF7B" w:fill="auto"/>
            <w:tcMar>
              <w:left w:w="54" w:type="dxa"/>
              <w:right w:w="54" w:type="dxa"/>
            </w:tcMar>
            <w:vAlign w:val="center"/>
          </w:tcPr>
          <w:p w14:paraId="0DE1A514" w14:textId="77777777" w:rsidR="00861157" w:rsidRDefault="00117301" w:rsidP="00346D86">
            <w:pPr>
              <w:suppressAutoHyphens/>
              <w:spacing w:after="0"/>
              <w:ind w:firstLine="0"/>
              <w:jc w:val="center"/>
              <w:rPr>
                <w:b/>
              </w:rPr>
            </w:pPr>
            <w:r>
              <w:rPr>
                <w:b/>
              </w:rPr>
              <w:t>Produtos a serem alcançados</w:t>
            </w:r>
          </w:p>
        </w:tc>
        <w:tc>
          <w:tcPr>
            <w:tcW w:w="1984" w:type="dxa"/>
            <w:tcBorders>
              <w:top w:val="single" w:sz="2" w:space="0" w:color="000000"/>
              <w:left w:val="single" w:sz="2" w:space="0" w:color="000000"/>
              <w:bottom w:val="single" w:sz="2" w:space="0" w:color="000000"/>
              <w:right w:val="single" w:sz="2" w:space="0" w:color="000000"/>
            </w:tcBorders>
            <w:shd w:val="solid" w:color="FFCF7B" w:fill="auto"/>
            <w:tcMar>
              <w:left w:w="54" w:type="dxa"/>
              <w:right w:w="54" w:type="dxa"/>
            </w:tcMar>
            <w:vAlign w:val="center"/>
          </w:tcPr>
          <w:p w14:paraId="24869E20" w14:textId="77777777" w:rsidR="00861157" w:rsidRDefault="00117301" w:rsidP="00346D86">
            <w:pPr>
              <w:suppressAutoHyphens/>
              <w:spacing w:after="0"/>
              <w:ind w:firstLine="0"/>
              <w:jc w:val="center"/>
              <w:rPr>
                <w:b/>
              </w:rPr>
            </w:pPr>
            <w:r>
              <w:rPr>
                <w:b/>
              </w:rPr>
              <w:t>Prazo de conclusão</w:t>
            </w:r>
          </w:p>
        </w:tc>
        <w:tc>
          <w:tcPr>
            <w:tcW w:w="2459" w:type="dxa"/>
            <w:tcBorders>
              <w:top w:val="single" w:sz="2" w:space="0" w:color="000000"/>
              <w:left w:val="single" w:sz="2" w:space="0" w:color="000000"/>
              <w:bottom w:val="single" w:sz="2" w:space="0" w:color="000000"/>
              <w:right w:val="single" w:sz="2" w:space="0" w:color="000000"/>
            </w:tcBorders>
            <w:shd w:val="solid" w:color="FFCF7B" w:fill="auto"/>
            <w:tcMar>
              <w:left w:w="54" w:type="dxa"/>
              <w:right w:w="54" w:type="dxa"/>
            </w:tcMar>
            <w:vAlign w:val="center"/>
          </w:tcPr>
          <w:p w14:paraId="5B6CEB65" w14:textId="77777777" w:rsidR="00861157" w:rsidRDefault="00117301" w:rsidP="00346D86">
            <w:pPr>
              <w:suppressAutoHyphens/>
              <w:spacing w:after="0"/>
              <w:ind w:firstLine="0"/>
              <w:jc w:val="center"/>
            </w:pPr>
            <w:r>
              <w:rPr>
                <w:b/>
              </w:rPr>
              <w:t>Responsável</w:t>
            </w:r>
          </w:p>
        </w:tc>
      </w:tr>
      <w:tr w:rsidR="00861157" w14:paraId="0BB04E3F" w14:textId="77777777">
        <w:trPr>
          <w:trHeight w:val="177"/>
        </w:trPr>
        <w:tc>
          <w:tcPr>
            <w:tcW w:w="4563"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22F95F1B" w14:textId="77777777" w:rsidR="00861157" w:rsidRDefault="00117301" w:rsidP="00346D86">
            <w:pPr>
              <w:suppressAutoHyphens/>
              <w:spacing w:after="0"/>
              <w:ind w:firstLine="0"/>
            </w:pPr>
            <w:r>
              <w:t xml:space="preserve">Realizar gestões junto ao comando para aumentar o número de vagas para o curso de Medicina Hiperbárica </w:t>
            </w:r>
          </w:p>
        </w:tc>
        <w:tc>
          <w:tcPr>
            <w:tcW w:w="2245"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53C25637" w14:textId="77777777" w:rsidR="00861157" w:rsidRDefault="00117301" w:rsidP="00346D86">
            <w:pPr>
              <w:widowControl w:val="0"/>
              <w:suppressAutoHyphens/>
              <w:spacing w:after="0"/>
              <w:ind w:firstLine="0"/>
              <w:jc w:val="center"/>
              <w:rPr>
                <w:kern w:val="1"/>
              </w:rPr>
            </w:pPr>
            <w:r>
              <w:rPr>
                <w:kern w:val="1"/>
              </w:rPr>
              <w:t>Humanos</w:t>
            </w:r>
          </w:p>
        </w:tc>
        <w:tc>
          <w:tcPr>
            <w:tcW w:w="2595"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617259CA" w14:textId="77777777" w:rsidR="00861157" w:rsidRDefault="00117301" w:rsidP="00346D86">
            <w:pPr>
              <w:suppressAutoHyphens/>
              <w:spacing w:after="0"/>
              <w:ind w:firstLine="0"/>
              <w:jc w:val="center"/>
              <w:rPr>
                <w:color w:val="000000"/>
              </w:rPr>
            </w:pPr>
            <w:r>
              <w:rPr>
                <w:color w:val="000000"/>
              </w:rPr>
              <w:t>Gestões realizadas</w:t>
            </w:r>
          </w:p>
          <w:p w14:paraId="7AEB841A" w14:textId="77777777" w:rsidR="00861157" w:rsidRDefault="00861157" w:rsidP="00346D86">
            <w:pPr>
              <w:suppressAutoHyphens/>
              <w:spacing w:after="0"/>
              <w:ind w:firstLine="0"/>
              <w:jc w:val="center"/>
              <w:rPr>
                <w:color w:val="000000"/>
              </w:rPr>
            </w:pPr>
          </w:p>
        </w:tc>
        <w:tc>
          <w:tcPr>
            <w:tcW w:w="1984"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3837E4F6" w14:textId="77777777" w:rsidR="00861157" w:rsidRDefault="00117301" w:rsidP="00346D86">
            <w:pPr>
              <w:widowControl w:val="0"/>
              <w:suppressAutoHyphens/>
              <w:spacing w:after="0"/>
              <w:ind w:firstLine="0"/>
              <w:jc w:val="center"/>
              <w:rPr>
                <w:kern w:val="1"/>
              </w:rPr>
            </w:pPr>
            <w:r>
              <w:rPr>
                <w:kern w:val="1"/>
              </w:rPr>
              <w:t>Dez/2025</w:t>
            </w:r>
          </w:p>
        </w:tc>
        <w:tc>
          <w:tcPr>
            <w:tcW w:w="2459"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53579399" w14:textId="77777777" w:rsidR="00861157" w:rsidRDefault="00117301" w:rsidP="00346D86">
            <w:pPr>
              <w:suppressAutoHyphens/>
              <w:spacing w:after="0"/>
              <w:ind w:firstLine="0"/>
            </w:pPr>
            <w:r>
              <w:t>CA Lobo</w:t>
            </w:r>
          </w:p>
          <w:p w14:paraId="61C63371" w14:textId="77777777" w:rsidR="00861157" w:rsidRDefault="00117301" w:rsidP="00346D86">
            <w:pPr>
              <w:suppressAutoHyphens/>
              <w:spacing w:after="0"/>
              <w:ind w:firstLine="0"/>
            </w:pPr>
            <w:r>
              <w:t>CC (Md) Walter Rossler</w:t>
            </w:r>
          </w:p>
        </w:tc>
      </w:tr>
      <w:tr w:rsidR="00861157" w14:paraId="559DA343" w14:textId="77777777">
        <w:trPr>
          <w:trHeight w:val="387"/>
        </w:trPr>
        <w:tc>
          <w:tcPr>
            <w:tcW w:w="4563"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05B67259" w14:textId="77777777" w:rsidR="00861157" w:rsidRDefault="00117301" w:rsidP="00346D86">
            <w:pPr>
              <w:widowControl w:val="0"/>
              <w:suppressAutoHyphens/>
              <w:spacing w:after="0"/>
              <w:ind w:firstLine="0"/>
              <w:rPr>
                <w:kern w:val="1"/>
              </w:rPr>
            </w:pPr>
            <w:r>
              <w:rPr>
                <w:color w:val="000000"/>
                <w:kern w:val="1"/>
              </w:rPr>
              <w:t xml:space="preserve">Efetuar  gestões junto ao </w:t>
            </w:r>
            <w:r>
              <w:rPr>
                <w:kern w:val="1"/>
              </w:rPr>
              <w:t xml:space="preserve">comando para que o curso seja semestral (duas vezes ao ano) </w:t>
            </w:r>
          </w:p>
        </w:tc>
        <w:tc>
          <w:tcPr>
            <w:tcW w:w="2245"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434D814C" w14:textId="77777777" w:rsidR="00861157" w:rsidRDefault="00117301" w:rsidP="00346D86">
            <w:pPr>
              <w:widowControl w:val="0"/>
              <w:suppressAutoHyphens/>
              <w:spacing w:after="0"/>
              <w:ind w:firstLine="0"/>
              <w:jc w:val="center"/>
              <w:rPr>
                <w:kern w:val="1"/>
              </w:rPr>
            </w:pPr>
            <w:r>
              <w:rPr>
                <w:kern w:val="1"/>
              </w:rPr>
              <w:t>Humanos</w:t>
            </w:r>
          </w:p>
        </w:tc>
        <w:tc>
          <w:tcPr>
            <w:tcW w:w="2595"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0F660698" w14:textId="77777777" w:rsidR="00861157" w:rsidRDefault="00117301" w:rsidP="00346D86">
            <w:pPr>
              <w:suppressAutoHyphens/>
              <w:spacing w:after="0"/>
              <w:ind w:firstLine="0"/>
              <w:jc w:val="center"/>
              <w:rPr>
                <w:color w:val="000000"/>
              </w:rPr>
            </w:pPr>
            <w:r>
              <w:rPr>
                <w:color w:val="000000"/>
              </w:rPr>
              <w:t>Gestões efetuadas</w:t>
            </w:r>
          </w:p>
          <w:p w14:paraId="5817C1B8" w14:textId="77777777" w:rsidR="00861157" w:rsidRDefault="00861157" w:rsidP="00346D86">
            <w:pPr>
              <w:suppressAutoHyphens/>
              <w:spacing w:after="0"/>
              <w:ind w:firstLine="0"/>
              <w:jc w:val="center"/>
              <w:rPr>
                <w:color w:val="000000"/>
              </w:rPr>
            </w:pPr>
          </w:p>
        </w:tc>
        <w:tc>
          <w:tcPr>
            <w:tcW w:w="1984"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226F9B25" w14:textId="77777777" w:rsidR="00861157" w:rsidRDefault="00117301" w:rsidP="00346D86">
            <w:pPr>
              <w:widowControl w:val="0"/>
              <w:suppressAutoHyphens/>
              <w:spacing w:after="0"/>
              <w:ind w:firstLine="0"/>
              <w:jc w:val="center"/>
              <w:rPr>
                <w:kern w:val="1"/>
              </w:rPr>
            </w:pPr>
            <w:r>
              <w:rPr>
                <w:kern w:val="1"/>
              </w:rPr>
              <w:t>Dez/2025</w:t>
            </w:r>
          </w:p>
        </w:tc>
        <w:tc>
          <w:tcPr>
            <w:tcW w:w="2459"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2E9F921D" w14:textId="77777777" w:rsidR="00861157" w:rsidRDefault="00117301" w:rsidP="00346D86">
            <w:pPr>
              <w:suppressAutoHyphens/>
              <w:spacing w:after="0"/>
              <w:ind w:firstLine="0"/>
            </w:pPr>
            <w:r>
              <w:t>CA Lobo</w:t>
            </w:r>
          </w:p>
          <w:p w14:paraId="3AB53ACD" w14:textId="77777777" w:rsidR="00861157" w:rsidRDefault="00117301" w:rsidP="00346D86">
            <w:pPr>
              <w:suppressAutoHyphens/>
              <w:spacing w:after="0"/>
              <w:ind w:firstLine="0"/>
            </w:pPr>
            <w:r>
              <w:t>CC (Md) Walter Rossler</w:t>
            </w:r>
          </w:p>
        </w:tc>
      </w:tr>
      <w:tr w:rsidR="00861157" w14:paraId="2958595C" w14:textId="77777777">
        <w:trPr>
          <w:trHeight w:val="464"/>
        </w:trPr>
        <w:tc>
          <w:tcPr>
            <w:tcW w:w="4563"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1B8D248C" w14:textId="77777777" w:rsidR="00861157" w:rsidRDefault="00117301" w:rsidP="00346D86">
            <w:pPr>
              <w:widowControl w:val="0"/>
              <w:suppressAutoHyphens/>
              <w:spacing w:after="0"/>
              <w:ind w:firstLine="0"/>
              <w:rPr>
                <w:kern w:val="1"/>
              </w:rPr>
            </w:pPr>
            <w:r>
              <w:rPr>
                <w:kern w:val="1"/>
              </w:rPr>
              <w:t>Executar gestões junto ao comando a fim de abrir vagas para médicos temporários</w:t>
            </w:r>
          </w:p>
        </w:tc>
        <w:tc>
          <w:tcPr>
            <w:tcW w:w="2245"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10BFD538" w14:textId="77777777" w:rsidR="00861157" w:rsidRDefault="00117301" w:rsidP="00346D86">
            <w:pPr>
              <w:widowControl w:val="0"/>
              <w:suppressAutoHyphens/>
              <w:spacing w:after="0"/>
              <w:ind w:firstLine="0"/>
              <w:jc w:val="center"/>
              <w:rPr>
                <w:kern w:val="1"/>
              </w:rPr>
            </w:pPr>
            <w:r>
              <w:rPr>
                <w:kern w:val="1"/>
              </w:rPr>
              <w:t>Humanos</w:t>
            </w:r>
          </w:p>
        </w:tc>
        <w:tc>
          <w:tcPr>
            <w:tcW w:w="2595"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2A638E53" w14:textId="77777777" w:rsidR="00861157" w:rsidRDefault="00861157" w:rsidP="00346D86">
            <w:pPr>
              <w:suppressAutoHyphens/>
              <w:spacing w:after="0"/>
              <w:ind w:firstLine="0"/>
              <w:jc w:val="center"/>
            </w:pPr>
          </w:p>
          <w:p w14:paraId="4857DCD8" w14:textId="77777777" w:rsidR="00861157" w:rsidRDefault="00117301" w:rsidP="00346D86">
            <w:pPr>
              <w:suppressAutoHyphens/>
              <w:spacing w:after="0"/>
              <w:ind w:firstLine="0"/>
              <w:jc w:val="center"/>
            </w:pPr>
            <w:r>
              <w:t>Gestões executadas</w:t>
            </w:r>
          </w:p>
          <w:p w14:paraId="6DC02A60" w14:textId="77777777" w:rsidR="00861157" w:rsidRDefault="00861157" w:rsidP="00346D86">
            <w:pPr>
              <w:widowControl w:val="0"/>
              <w:suppressAutoHyphens/>
              <w:spacing w:after="0"/>
              <w:ind w:firstLine="0"/>
              <w:jc w:val="center"/>
              <w:rPr>
                <w:kern w:val="1"/>
              </w:rPr>
            </w:pPr>
          </w:p>
        </w:tc>
        <w:tc>
          <w:tcPr>
            <w:tcW w:w="1984"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002691E6" w14:textId="77777777" w:rsidR="00861157" w:rsidRDefault="00117301" w:rsidP="00346D86">
            <w:pPr>
              <w:widowControl w:val="0"/>
              <w:suppressAutoHyphens/>
              <w:spacing w:after="0"/>
              <w:ind w:firstLine="0"/>
              <w:jc w:val="center"/>
              <w:rPr>
                <w:kern w:val="1"/>
              </w:rPr>
            </w:pPr>
            <w:r>
              <w:rPr>
                <w:kern w:val="1"/>
              </w:rPr>
              <w:t>Dez/2025</w:t>
            </w:r>
          </w:p>
        </w:tc>
        <w:tc>
          <w:tcPr>
            <w:tcW w:w="2459" w:type="dxa"/>
            <w:tcBorders>
              <w:top w:val="single" w:sz="2" w:space="0" w:color="000000"/>
              <w:left w:val="single" w:sz="2" w:space="0" w:color="000000"/>
              <w:bottom w:val="single" w:sz="2" w:space="0" w:color="000000"/>
              <w:right w:val="single" w:sz="2" w:space="0" w:color="000000"/>
            </w:tcBorders>
            <w:shd w:val="solid" w:color="FDE5C3" w:fill="auto"/>
            <w:tcMar>
              <w:left w:w="54" w:type="dxa"/>
              <w:right w:w="54" w:type="dxa"/>
            </w:tcMar>
            <w:vAlign w:val="center"/>
          </w:tcPr>
          <w:p w14:paraId="62B7E31E" w14:textId="77777777" w:rsidR="00861157" w:rsidRDefault="00117301" w:rsidP="00346D86">
            <w:pPr>
              <w:suppressAutoHyphens/>
              <w:spacing w:after="0"/>
              <w:ind w:firstLine="0"/>
            </w:pPr>
            <w:r>
              <w:t>CA Lobo</w:t>
            </w:r>
          </w:p>
          <w:p w14:paraId="4390E970" w14:textId="77777777" w:rsidR="00861157" w:rsidRDefault="00117301" w:rsidP="00346D86">
            <w:pPr>
              <w:suppressAutoHyphens/>
              <w:spacing w:after="0"/>
              <w:ind w:firstLine="0"/>
            </w:pPr>
            <w:r>
              <w:t>CC (Md) Walter Rossler</w:t>
            </w:r>
          </w:p>
        </w:tc>
      </w:tr>
    </w:tbl>
    <w:p w14:paraId="3D68F8F0" w14:textId="77777777" w:rsidR="00861157" w:rsidRDefault="00861157">
      <w:pPr>
        <w:sectPr w:rsidR="00861157">
          <w:headerReference w:type="default" r:id="rId23"/>
          <w:footerReference w:type="default" r:id="rId24"/>
          <w:endnotePr>
            <w:numFmt w:val="decimal"/>
          </w:endnotePr>
          <w:pgSz w:w="16838" w:h="11906" w:orient="landscape"/>
          <w:pgMar w:top="1701" w:right="1418" w:bottom="1418" w:left="1701" w:header="1134" w:footer="1134" w:gutter="0"/>
          <w:cols w:space="720"/>
        </w:sectPr>
      </w:pPr>
    </w:p>
    <w:p w14:paraId="122F8695" w14:textId="53675671" w:rsidR="00401EB0" w:rsidRPr="00452FD3" w:rsidRDefault="00401EB0" w:rsidP="00401EB0">
      <w:pPr>
        <w:pStyle w:val="Ttulo2"/>
        <w:spacing w:after="240"/>
        <w:jc w:val="both"/>
        <w:rPr>
          <w:b w:val="0"/>
          <w:szCs w:val="24"/>
        </w:rPr>
      </w:pPr>
      <w:bookmarkStart w:id="51" w:name="_Toc87811063"/>
      <w:r w:rsidRPr="00452FD3">
        <w:rPr>
          <w:b w:val="0"/>
          <w:szCs w:val="24"/>
        </w:rPr>
        <w:lastRenderedPageBreak/>
        <w:t>3.3</w:t>
      </w:r>
      <w:r w:rsidR="00117301" w:rsidRPr="00452FD3">
        <w:rPr>
          <w:b w:val="0"/>
          <w:szCs w:val="24"/>
        </w:rPr>
        <w:t xml:space="preserve"> Gestão do projeto</w:t>
      </w:r>
      <w:bookmarkEnd w:id="51"/>
      <w:r w:rsidR="00117301" w:rsidRPr="00452FD3">
        <w:rPr>
          <w:b w:val="0"/>
          <w:szCs w:val="24"/>
        </w:rPr>
        <w:t xml:space="preserve">    </w:t>
      </w:r>
    </w:p>
    <w:p w14:paraId="444AB66E" w14:textId="77777777" w:rsidR="00401EB0" w:rsidRDefault="00401EB0" w:rsidP="00401EB0">
      <w:pPr>
        <w:pBdr>
          <w:top w:val="nil"/>
          <w:left w:val="nil"/>
          <w:bottom w:val="nil"/>
          <w:right w:val="nil"/>
          <w:between w:val="nil"/>
        </w:pBdr>
        <w:shd w:val="solid" w:color="FFFFFF" w:fill="auto"/>
        <w:spacing w:before="0" w:after="0"/>
      </w:pPr>
      <w:r>
        <w:t>As causas da situação problema são multifatoriais e apresentam raízes antigas e estruturais.      </w:t>
      </w:r>
    </w:p>
    <w:p w14:paraId="01456B90" w14:textId="0675E00B" w:rsidR="00401EB0" w:rsidRDefault="00401EB0" w:rsidP="00401EB0">
      <w:pPr>
        <w:pBdr>
          <w:top w:val="nil"/>
          <w:left w:val="nil"/>
          <w:bottom w:val="nil"/>
          <w:right w:val="nil"/>
          <w:between w:val="nil"/>
        </w:pBdr>
        <w:shd w:val="solid" w:color="FFFFFF" w:fill="auto"/>
        <w:spacing w:before="0" w:after="0"/>
      </w:pPr>
      <w:r>
        <w:t>Toda trajetória da atividade da medicina hiperbárica desde sua fundação foi analisada e revisada de forma pormenorizada pelo encarregado da Escola de Medicina Submarina. Constatou</w:t>
      </w:r>
      <w:r w:rsidR="00413B59">
        <w:t>-</w:t>
      </w:r>
      <w:r>
        <w:t>se que mudanças administrativas e de algumas normativas poderiam ser executadas trazendo benefícios para atividade, sobretudo referente a pessoal. </w:t>
      </w:r>
    </w:p>
    <w:p w14:paraId="5F3C1F5E" w14:textId="30314C77" w:rsidR="00401EB0" w:rsidRDefault="00401EB0" w:rsidP="00401EB0">
      <w:pPr>
        <w:pBdr>
          <w:top w:val="nil"/>
          <w:left w:val="nil"/>
          <w:bottom w:val="nil"/>
          <w:right w:val="nil"/>
          <w:between w:val="nil"/>
        </w:pBdr>
        <w:shd w:val="solid" w:color="FFFFFF" w:fill="auto"/>
        <w:spacing w:before="0" w:after="0"/>
      </w:pPr>
      <w:r>
        <w:t>Saliento que o reduzido número de inscritos como descrito na matriz três no curso em questão, pode ser uma consequência da matriz número dois, porém alternativamente optei por construí-la de forma separada, pois assim ao meu ver também poderia ser gerenciada de forma a parte</w:t>
      </w:r>
      <w:r w:rsidR="008227E8">
        <w:t>,</w:t>
      </w:r>
      <w:r>
        <w:t xml:space="preserve"> trazendo melhores resultados.</w:t>
      </w:r>
    </w:p>
    <w:p w14:paraId="208C51DC" w14:textId="77777777" w:rsidR="00413B59" w:rsidRDefault="00401EB0" w:rsidP="00413B59">
      <w:pPr>
        <w:pBdr>
          <w:top w:val="nil"/>
          <w:left w:val="nil"/>
          <w:bottom w:val="nil"/>
          <w:right w:val="nil"/>
          <w:between w:val="nil"/>
        </w:pBdr>
        <w:shd w:val="solid" w:color="FFFFFF" w:fill="auto"/>
        <w:spacing w:before="0" w:after="158"/>
      </w:pPr>
      <w:r>
        <w:t xml:space="preserve">Concluo que no curto prazo através da reformulação de normativas, remoção de entraves administrativos e trâmites burocráticos, objetivando disponibilização de pessoal para se candidatar ao curso foram realizadas gestões junto a autoridade competente, sugerindo-se aumentar o número de vagas, realizar o curso semestralmente e abrir vagas para médicos temporários, possibilitando suprir emergencialmente as demandas de pessoal. </w:t>
      </w:r>
    </w:p>
    <w:p w14:paraId="75FFA97E" w14:textId="7D8736EE" w:rsidR="00861157" w:rsidRDefault="00117301" w:rsidP="00DB7CA5">
      <w:pPr>
        <w:pBdr>
          <w:top w:val="nil"/>
          <w:left w:val="nil"/>
          <w:bottom w:val="nil"/>
          <w:right w:val="nil"/>
          <w:between w:val="nil"/>
        </w:pBdr>
        <w:shd w:val="solid" w:color="FFFFFF" w:fill="auto"/>
        <w:spacing w:before="0" w:after="0"/>
        <w:rPr>
          <w:rStyle w:val="nfase"/>
          <w:i w:val="0"/>
        </w:rPr>
      </w:pPr>
      <w:r>
        <w:rPr>
          <w:bCs/>
        </w:rPr>
        <w:t xml:space="preserve">Esse projeto desafiador, </w:t>
      </w:r>
      <w:r w:rsidR="00130BC8">
        <w:rPr>
          <w:bCs/>
        </w:rPr>
        <w:t>coordenado</w:t>
      </w:r>
      <w:r>
        <w:rPr>
          <w:bCs/>
        </w:rPr>
        <w:t xml:space="preserve"> por esse autor, conta com a imprescindível colaboração de militares das mais diversas expertises, engajados em assumir o compromisso de ponta a ponta em</w:t>
      </w:r>
      <w:r>
        <w:rPr>
          <w:rStyle w:val="nfase"/>
        </w:rPr>
        <w:t xml:space="preserve"> </w:t>
      </w:r>
      <w:r>
        <w:rPr>
          <w:rStyle w:val="nfase"/>
          <w:i w:val="0"/>
        </w:rPr>
        <w:t>criar e entregar valor para satisfazer as necessidades das nossas demandas infinitas e extremamente especializadas, tendo no produto, o aluno graduado, a nossa maior conquista. São eles o comandante Reis</w:t>
      </w:r>
      <w:r w:rsidR="00E060EA">
        <w:rPr>
          <w:rStyle w:val="nfase"/>
          <w:i w:val="0"/>
        </w:rPr>
        <w:t xml:space="preserve"> </w:t>
      </w:r>
      <w:r>
        <w:rPr>
          <w:rStyle w:val="nfase"/>
          <w:i w:val="0"/>
        </w:rPr>
        <w:t>e o tenentes Rodrigo e Mariana, comprometidos e leais a causa em liste.</w:t>
      </w:r>
    </w:p>
    <w:p w14:paraId="6C163EE2" w14:textId="77777777" w:rsidR="00861157" w:rsidRDefault="00117301">
      <w:pPr>
        <w:widowControl w:val="0"/>
        <w:spacing w:before="0" w:after="0"/>
        <w:rPr>
          <w:rStyle w:val="nfase"/>
          <w:i w:val="0"/>
        </w:rPr>
      </w:pPr>
      <w:r>
        <w:rPr>
          <w:rStyle w:val="nfase"/>
          <w:i w:val="0"/>
        </w:rPr>
        <w:t xml:space="preserve">Portanto o conceito de valor é fundamental nessa jornada, pois ao se atingir a meta, essa por vezes não pode ser medida numericamente ou precisamente e sim através de comportamentos e posturas vistas somente no médio e longo prazo.  </w:t>
      </w:r>
    </w:p>
    <w:p w14:paraId="2C774489" w14:textId="77777777" w:rsidR="00861157" w:rsidRDefault="00117301">
      <w:pPr>
        <w:widowControl w:val="0"/>
        <w:spacing w:before="0" w:after="0"/>
        <w:rPr>
          <w:rStyle w:val="nfase"/>
          <w:i w:val="0"/>
        </w:rPr>
      </w:pPr>
      <w:r>
        <w:rPr>
          <w:rStyle w:val="Forte"/>
          <w:b w:val="0"/>
        </w:rPr>
        <w:t xml:space="preserve">Todo processo é calcado na </w:t>
      </w:r>
      <w:r>
        <w:rPr>
          <w:rStyle w:val="nfase"/>
          <w:i w:val="0"/>
        </w:rPr>
        <w:t xml:space="preserve">educação e aprendizagem, a fim de fixar valores intangíveis como ética, moral e condutas objetivando a construção de uma marca forte na mente de todos. Logo educar o mercado que irá consumir os serviços especializados em medicina hiperbárica é outro fator a ser alcançado, salientando que o intuito não é apenas ‘vender’ o produto, mas demostrar a sua utilidade.     </w:t>
      </w:r>
    </w:p>
    <w:p w14:paraId="768D0CEA" w14:textId="77777777" w:rsidR="00861157" w:rsidRDefault="00117301">
      <w:pPr>
        <w:widowControl w:val="0"/>
        <w:spacing w:before="0" w:after="0"/>
        <w:rPr>
          <w:rStyle w:val="nfase"/>
          <w:i w:val="0"/>
        </w:rPr>
      </w:pPr>
      <w:r>
        <w:rPr>
          <w:rStyle w:val="nfase"/>
          <w:i w:val="0"/>
        </w:rPr>
        <w:t xml:space="preserve">A estratégia de </w:t>
      </w:r>
      <w:r>
        <w:rPr>
          <w:rStyle w:val="nfase"/>
        </w:rPr>
        <w:t>Marketing</w:t>
      </w:r>
      <w:r>
        <w:rPr>
          <w:rStyle w:val="nfase"/>
          <w:i w:val="0"/>
        </w:rPr>
        <w:t xml:space="preserve"> nesse contexto apresentado se faz premente e fundamental </w:t>
      </w:r>
      <w:r>
        <w:rPr>
          <w:rStyle w:val="nfase"/>
          <w:i w:val="0"/>
        </w:rPr>
        <w:lastRenderedPageBreak/>
        <w:t xml:space="preserve">na materialização dos resultados, como exposto na matriz. </w:t>
      </w:r>
    </w:p>
    <w:p w14:paraId="1C356259" w14:textId="77777777" w:rsidR="00861157" w:rsidRDefault="00117301">
      <w:pPr>
        <w:widowControl w:val="0"/>
        <w:spacing w:before="0" w:after="0"/>
        <w:rPr>
          <w:color w:val="000000"/>
          <w:kern w:val="1"/>
        </w:rPr>
      </w:pPr>
      <w:r>
        <w:rPr>
          <w:rStyle w:val="nfase"/>
          <w:i w:val="0"/>
        </w:rPr>
        <w:t xml:space="preserve">Saliento que a </w:t>
      </w:r>
      <w:r>
        <w:t xml:space="preserve">conectividade transformou profundamente a sociedade, inaugurando uma nova era através internet, sendo instrumento de </w:t>
      </w:r>
      <w:r>
        <w:rPr>
          <w:color w:val="000000"/>
          <w:kern w:val="1"/>
        </w:rPr>
        <w:t>divulgação, promoção, incentivo, orientação e fomento da atividade hiperbárica.</w:t>
      </w:r>
    </w:p>
    <w:p w14:paraId="470AB531" w14:textId="77777777" w:rsidR="00861157" w:rsidRDefault="00117301">
      <w:pPr>
        <w:widowControl w:val="0"/>
        <w:spacing w:before="0" w:after="0"/>
        <w:rPr>
          <w:color w:val="000000"/>
          <w:kern w:val="1"/>
        </w:rPr>
      </w:pPr>
      <w:r>
        <w:rPr>
          <w:color w:val="000000"/>
          <w:kern w:val="1"/>
        </w:rPr>
        <w:t>Outro ponto já apontado é</w:t>
      </w:r>
      <w:r>
        <w:rPr>
          <w:bCs/>
        </w:rPr>
        <w:t xml:space="preserve"> o desenvolvimento de um plano de atividades físicas</w:t>
      </w:r>
      <w:r>
        <w:rPr>
          <w:color w:val="000000"/>
          <w:kern w:val="1"/>
        </w:rPr>
        <w:t xml:space="preserve"> a ser implementado junto ao setor responsável.</w:t>
      </w:r>
    </w:p>
    <w:p w14:paraId="00D5EFDF" w14:textId="47AA2A00" w:rsidR="00861157" w:rsidRDefault="00117301">
      <w:pPr>
        <w:widowControl w:val="0"/>
        <w:spacing w:before="0" w:after="0"/>
        <w:rPr>
          <w:color w:val="000000"/>
          <w:kern w:val="1"/>
        </w:rPr>
      </w:pPr>
      <w:r>
        <w:rPr>
          <w:color w:val="000000"/>
          <w:kern w:val="1"/>
        </w:rPr>
        <w:t xml:space="preserve">Todas essas ações pretendidas foram discutidas por meio de reuniões e interatividade digital com os gestores, coordenadores e executores a fim de planejar os processos para pôr em prática as linhas de ações pretendidas nesse corrente ano. </w:t>
      </w:r>
    </w:p>
    <w:p w14:paraId="2A5FF409" w14:textId="79047B35" w:rsidR="00861157" w:rsidRDefault="00117301">
      <w:pPr>
        <w:widowControl w:val="0"/>
        <w:spacing w:before="0" w:after="0"/>
        <w:rPr>
          <w:color w:val="000000"/>
          <w:kern w:val="1"/>
        </w:rPr>
      </w:pPr>
      <w:r>
        <w:rPr>
          <w:color w:val="000000"/>
          <w:kern w:val="1"/>
        </w:rPr>
        <w:t>Abaixo o um gráfico de i</w:t>
      </w:r>
      <w:r>
        <w:rPr>
          <w:color w:val="333333"/>
          <w:shd w:val="clear" w:color="auto" w:fill="FFFFFF"/>
        </w:rPr>
        <w:t>ndicadores de gestão e desempenho, demostrando parte do </w:t>
      </w:r>
      <w:r>
        <w:rPr>
          <w:rStyle w:val="nfase"/>
          <w:i w:val="0"/>
          <w:color w:val="333333"/>
          <w:shd w:val="clear" w:color="auto" w:fill="FFFFFF"/>
        </w:rPr>
        <w:t>processo decisório</w:t>
      </w:r>
      <w:r>
        <w:rPr>
          <w:color w:val="333333"/>
          <w:shd w:val="clear" w:color="auto" w:fill="FFFFFF"/>
        </w:rPr>
        <w:t> nos diferentes níveis de organização, aos quais devem ter embasamento teórico e metas claras, orientando todos na organização ou equipe de trabalho.</w:t>
      </w:r>
      <w:r>
        <w:rPr>
          <w:color w:val="000000"/>
          <w:kern w:val="1"/>
        </w:rPr>
        <w:t xml:space="preserve">   </w:t>
      </w:r>
    </w:p>
    <w:p w14:paraId="3E21D5B0" w14:textId="3BF7894E" w:rsidR="00861157" w:rsidRDefault="00DB7CA5">
      <w:pPr>
        <w:widowControl w:val="0"/>
        <w:spacing w:before="0" w:after="0"/>
        <w:rPr>
          <w:color w:val="000000"/>
          <w:kern w:val="1"/>
        </w:rPr>
      </w:pPr>
      <w:r w:rsidRPr="007C0E45">
        <w:rPr>
          <w:noProof/>
          <w:lang w:eastAsia="pt-BR"/>
        </w:rPr>
        <w:drawing>
          <wp:anchor distT="0" distB="0" distL="114300" distR="114300" simplePos="0" relativeHeight="251658240" behindDoc="1" locked="0" layoutInCell="0" hidden="0" allowOverlap="1" wp14:anchorId="221DDE84" wp14:editId="68C25E11">
            <wp:simplePos x="0" y="0"/>
            <wp:positionH relativeFrom="margin">
              <wp:posOffset>24765</wp:posOffset>
            </wp:positionH>
            <wp:positionV relativeFrom="margin">
              <wp:posOffset>3406140</wp:posOffset>
            </wp:positionV>
            <wp:extent cx="5115560" cy="4724400"/>
            <wp:effectExtent l="0" t="0" r="8890" b="0"/>
            <wp:wrapTight wrapText="bothSides">
              <wp:wrapPolygon edited="0">
                <wp:start x="0" y="0"/>
                <wp:lineTo x="0" y="21513"/>
                <wp:lineTo x="21557" y="21513"/>
                <wp:lineTo x="21557" y="0"/>
                <wp:lineTo x="0" y="0"/>
              </wp:wrapPolygon>
            </wp:wrapTight>
            <wp:docPr id="7"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3"/>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NyOBY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DAAAABAAAAAAAAAAAAAAAAAAAAAAAAAAHgAAAGgAAAAAAAAAAAAAAAAAAAAAAAAAAAAAABAnAAAQJwAAAAAAAAAAAAAAAAAAAAAAAAAAAAAAAAAAAAAAAAAAAAAUAAAAAAAAAMDA/wAAAAAAZAAAADIAAAAAAAAAZAAAAAAAAAB/f38ACgAAACEAAABAAAAAPAAAAE8BAAAAoQAAAAAAAAAAAAAAAAAAAQAAAEYEAAAAAAAAAQAAAAYRAACQGAAArxYAABwACADrCgAAnBcAACgAAAAIAAAAAQAAAAEAAAA="/>
                        </a:ext>
                      </a:extLst>
                    </pic:cNvPicPr>
                  </pic:nvPicPr>
                  <pic:blipFill>
                    <a:blip r:embed="rId25"/>
                    <a:stretch>
                      <a:fillRect/>
                    </a:stretch>
                  </pic:blipFill>
                  <pic:spPr>
                    <a:xfrm>
                      <a:off x="0" y="0"/>
                      <a:ext cx="5115560" cy="4724400"/>
                    </a:xfrm>
                    <a:prstGeom prst="rect">
                      <a:avLst/>
                    </a:prstGeom>
                    <a:noFill/>
                    <a:ln w="12700">
                      <a:noFill/>
                    </a:ln>
                  </pic:spPr>
                </pic:pic>
              </a:graphicData>
            </a:graphic>
            <wp14:sizeRelH relativeFrom="margin">
              <wp14:pctWidth>0</wp14:pctWidth>
            </wp14:sizeRelH>
            <wp14:sizeRelV relativeFrom="margin">
              <wp14:pctHeight>0</wp14:pctHeight>
            </wp14:sizeRelV>
          </wp:anchor>
        </w:drawing>
      </w:r>
    </w:p>
    <w:p w14:paraId="76997E1E" w14:textId="74ED0FAD" w:rsidR="00861157" w:rsidRPr="007C0E45" w:rsidRDefault="00F07A75" w:rsidP="00346D86">
      <w:pPr>
        <w:widowControl w:val="0"/>
        <w:spacing w:before="0" w:after="0"/>
        <w:ind w:firstLine="0"/>
      </w:pPr>
      <w:r>
        <w:rPr>
          <w:noProof/>
          <w:lang w:eastAsia="pt-BR"/>
        </w:rPr>
        <mc:AlternateContent>
          <mc:Choice Requires="wps">
            <w:drawing>
              <wp:anchor distT="0" distB="0" distL="114300" distR="114300" simplePos="0" relativeHeight="251658243" behindDoc="1" locked="0" layoutInCell="1" allowOverlap="1" wp14:anchorId="4DDF7223" wp14:editId="5C30C63F">
                <wp:simplePos x="0" y="0"/>
                <wp:positionH relativeFrom="column">
                  <wp:posOffset>247650</wp:posOffset>
                </wp:positionH>
                <wp:positionV relativeFrom="paragraph">
                  <wp:posOffset>5102860</wp:posOffset>
                </wp:positionV>
                <wp:extent cx="5308600" cy="635"/>
                <wp:effectExtent l="0" t="0" r="0" b="0"/>
                <wp:wrapTight wrapText="bothSides">
                  <wp:wrapPolygon edited="0">
                    <wp:start x="0" y="0"/>
                    <wp:lineTo x="0" y="21600"/>
                    <wp:lineTo x="21600" y="21600"/>
                    <wp:lineTo x="21600" y="0"/>
                  </wp:wrapPolygon>
                </wp:wrapTight>
                <wp:docPr id="11" name="Caixa de Texto 11"/>
                <wp:cNvGraphicFramePr/>
                <a:graphic xmlns:a="http://schemas.openxmlformats.org/drawingml/2006/main">
                  <a:graphicData uri="http://schemas.microsoft.com/office/word/2010/wordprocessingShape">
                    <wps:wsp>
                      <wps:cNvSpPr txBox="1"/>
                      <wps:spPr>
                        <a:xfrm>
                          <a:off x="0" y="0"/>
                          <a:ext cx="5308600" cy="635"/>
                        </a:xfrm>
                        <a:prstGeom prst="rect">
                          <a:avLst/>
                        </a:prstGeom>
                        <a:solidFill>
                          <a:prstClr val="white"/>
                        </a:solidFill>
                        <a:ln>
                          <a:noFill/>
                        </a:ln>
                      </wps:spPr>
                      <wps:txbx>
                        <w:txbxContent>
                          <w:p w14:paraId="29F76C0C" w14:textId="267EDD7C" w:rsidR="0091408C" w:rsidRPr="00F07A75" w:rsidRDefault="0091408C" w:rsidP="00F07A75">
                            <w:pPr>
                              <w:pStyle w:val="Legenda"/>
                              <w:ind w:firstLine="0"/>
                              <w:rPr>
                                <w:b w:val="0"/>
                                <w:color w:val="auto"/>
                                <w:sz w:val="24"/>
                                <w:szCs w:val="24"/>
                              </w:rPr>
                            </w:pPr>
                            <w:bookmarkStart w:id="52" w:name="_Toc87811412"/>
                            <w:r w:rsidRPr="00F07A75">
                              <w:rPr>
                                <w:b w:val="0"/>
                                <w:color w:val="auto"/>
                                <w:sz w:val="24"/>
                                <w:szCs w:val="24"/>
                              </w:rPr>
                              <w:t xml:space="preserve">Figura </w:t>
                            </w:r>
                            <w:r w:rsidRPr="00F07A75">
                              <w:rPr>
                                <w:b w:val="0"/>
                                <w:color w:val="auto"/>
                                <w:sz w:val="24"/>
                                <w:szCs w:val="24"/>
                              </w:rPr>
                              <w:fldChar w:fldCharType="begin"/>
                            </w:r>
                            <w:r w:rsidRPr="00F07A75">
                              <w:rPr>
                                <w:b w:val="0"/>
                                <w:color w:val="auto"/>
                                <w:sz w:val="24"/>
                                <w:szCs w:val="24"/>
                              </w:rPr>
                              <w:instrText xml:space="preserve"> SEQ Figura \* ARABIC </w:instrText>
                            </w:r>
                            <w:r w:rsidRPr="00F07A75">
                              <w:rPr>
                                <w:b w:val="0"/>
                                <w:color w:val="auto"/>
                                <w:sz w:val="24"/>
                                <w:szCs w:val="24"/>
                              </w:rPr>
                              <w:fldChar w:fldCharType="separate"/>
                            </w:r>
                            <w:r w:rsidRPr="00F07A75">
                              <w:rPr>
                                <w:b w:val="0"/>
                                <w:noProof/>
                                <w:color w:val="auto"/>
                                <w:sz w:val="24"/>
                                <w:szCs w:val="24"/>
                              </w:rPr>
                              <w:t>4</w:t>
                            </w:r>
                            <w:r w:rsidRPr="00F07A75">
                              <w:rPr>
                                <w:b w:val="0"/>
                                <w:color w:val="auto"/>
                                <w:sz w:val="24"/>
                                <w:szCs w:val="24"/>
                              </w:rPr>
                              <w:fldChar w:fldCharType="end"/>
                            </w:r>
                            <w:r w:rsidRPr="00F07A75">
                              <w:rPr>
                                <w:b w:val="0"/>
                                <w:color w:val="auto"/>
                                <w:sz w:val="24"/>
                                <w:szCs w:val="24"/>
                              </w:rPr>
                              <w:t xml:space="preserve"> – Fonte (</w:t>
                            </w:r>
                            <w:r>
                              <w:rPr>
                                <w:b w:val="0"/>
                                <w:color w:val="auto"/>
                                <w:sz w:val="24"/>
                                <w:szCs w:val="24"/>
                              </w:rPr>
                              <w:t>E</w:t>
                            </w:r>
                            <w:r w:rsidRPr="00F07A75">
                              <w:rPr>
                                <w:b w:val="0"/>
                                <w:color w:val="auto"/>
                                <w:sz w:val="24"/>
                                <w:szCs w:val="24"/>
                              </w:rPr>
                              <w:t>xtra</w:t>
                            </w:r>
                            <w:r>
                              <w:rPr>
                                <w:b w:val="0"/>
                                <w:color w:val="auto"/>
                                <w:sz w:val="24"/>
                                <w:szCs w:val="24"/>
                              </w:rPr>
                              <w:t>ído de: Internet, pmkb.com.br,</w:t>
                            </w:r>
                            <w:r w:rsidRPr="00F07A75">
                              <w:rPr>
                                <w:b w:val="0"/>
                                <w:color w:val="auto"/>
                                <w:sz w:val="24"/>
                                <w:szCs w:val="24"/>
                              </w:rPr>
                              <w:t xml:space="preserve"> 2021)</w:t>
                            </w:r>
                            <w:bookmarkEnd w:id="5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DDF7223" id="_x0000_t202" coordsize="21600,21600" o:spt="202" path="m,l,21600r21600,l21600,xe">
                <v:stroke joinstyle="miter"/>
                <v:path gradientshapeok="t" o:connecttype="rect"/>
              </v:shapetype>
              <v:shape id="Caixa de Texto 11" o:spid="_x0000_s1026" type="#_x0000_t202" style="position:absolute;left:0;text-align:left;margin-left:19.5pt;margin-top:401.8pt;width:418pt;height:.05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" stroked="f">
                <v:textbox style="mso-fit-shape-to-text:t" inset="0,0,0,0">
                  <w:txbxContent>
                    <w:p w14:paraId="29F76C0C" w14:textId="267EDD7C" w:rsidR="0091408C" w:rsidRPr="00F07A75" w:rsidRDefault="0091408C" w:rsidP="00F07A75">
                      <w:pPr>
                        <w:pStyle w:val="Legenda"/>
                        <w:ind w:firstLine="0"/>
                        <w:rPr>
                          <w:b w:val="0"/>
                          <w:color w:val="auto"/>
                          <w:sz w:val="24"/>
                          <w:szCs w:val="24"/>
                        </w:rPr>
                      </w:pPr>
                      <w:bookmarkStart w:id="53" w:name="_Toc87811412"/>
                      <w:r w:rsidRPr="00F07A75">
                        <w:rPr>
                          <w:b w:val="0"/>
                          <w:color w:val="auto"/>
                          <w:sz w:val="24"/>
                          <w:szCs w:val="24"/>
                        </w:rPr>
                        <w:t xml:space="preserve">Figura </w:t>
                      </w:r>
                      <w:r w:rsidRPr="00F07A75">
                        <w:rPr>
                          <w:b w:val="0"/>
                          <w:color w:val="auto"/>
                          <w:sz w:val="24"/>
                          <w:szCs w:val="24"/>
                        </w:rPr>
                        <w:fldChar w:fldCharType="begin"/>
                      </w:r>
                      <w:r w:rsidRPr="00F07A75">
                        <w:rPr>
                          <w:b w:val="0"/>
                          <w:color w:val="auto"/>
                          <w:sz w:val="24"/>
                          <w:szCs w:val="24"/>
                        </w:rPr>
                        <w:instrText xml:space="preserve"> SEQ Figura \* ARABIC </w:instrText>
                      </w:r>
                      <w:r w:rsidRPr="00F07A75">
                        <w:rPr>
                          <w:b w:val="0"/>
                          <w:color w:val="auto"/>
                          <w:sz w:val="24"/>
                          <w:szCs w:val="24"/>
                        </w:rPr>
                        <w:fldChar w:fldCharType="separate"/>
                      </w:r>
                      <w:r w:rsidRPr="00F07A75">
                        <w:rPr>
                          <w:b w:val="0"/>
                          <w:noProof/>
                          <w:color w:val="auto"/>
                          <w:sz w:val="24"/>
                          <w:szCs w:val="24"/>
                        </w:rPr>
                        <w:t>4</w:t>
                      </w:r>
                      <w:r w:rsidRPr="00F07A75">
                        <w:rPr>
                          <w:b w:val="0"/>
                          <w:color w:val="auto"/>
                          <w:sz w:val="24"/>
                          <w:szCs w:val="24"/>
                        </w:rPr>
                        <w:fldChar w:fldCharType="end"/>
                      </w:r>
                      <w:r w:rsidRPr="00F07A75">
                        <w:rPr>
                          <w:b w:val="0"/>
                          <w:color w:val="auto"/>
                          <w:sz w:val="24"/>
                          <w:szCs w:val="24"/>
                        </w:rPr>
                        <w:t xml:space="preserve"> – Fonte (</w:t>
                      </w:r>
                      <w:r>
                        <w:rPr>
                          <w:b w:val="0"/>
                          <w:color w:val="auto"/>
                          <w:sz w:val="24"/>
                          <w:szCs w:val="24"/>
                        </w:rPr>
                        <w:t>E</w:t>
                      </w:r>
                      <w:r w:rsidRPr="00F07A75">
                        <w:rPr>
                          <w:b w:val="0"/>
                          <w:color w:val="auto"/>
                          <w:sz w:val="24"/>
                          <w:szCs w:val="24"/>
                        </w:rPr>
                        <w:t>xtra</w:t>
                      </w:r>
                      <w:r>
                        <w:rPr>
                          <w:b w:val="0"/>
                          <w:color w:val="auto"/>
                          <w:sz w:val="24"/>
                          <w:szCs w:val="24"/>
                        </w:rPr>
                        <w:t>ído de: Internet, pmkb.com.br,</w:t>
                      </w:r>
                      <w:r w:rsidRPr="00F07A75">
                        <w:rPr>
                          <w:b w:val="0"/>
                          <w:color w:val="auto"/>
                          <w:sz w:val="24"/>
                          <w:szCs w:val="24"/>
                        </w:rPr>
                        <w:t xml:space="preserve"> 2021)</w:t>
                      </w:r>
                      <w:bookmarkEnd w:id="53"/>
                    </w:p>
                  </w:txbxContent>
                </v:textbox>
                <w10:wrap type="tight"/>
              </v:shape>
            </w:pict>
          </mc:Fallback>
        </mc:AlternateContent>
      </w:r>
    </w:p>
    <w:p w14:paraId="79884972" w14:textId="1EDBE1EA" w:rsidR="00861157" w:rsidRDefault="00117301" w:rsidP="00A42F56">
      <w:pPr>
        <w:pStyle w:val="Ttulo1"/>
        <w:widowControl w:val="0"/>
        <w:numPr>
          <w:ilvl w:val="0"/>
          <w:numId w:val="36"/>
        </w:numPr>
        <w:spacing w:before="240" w:after="240"/>
        <w:ind w:left="420" w:hanging="420"/>
        <w:jc w:val="both"/>
        <w:rPr>
          <w:szCs w:val="24"/>
        </w:rPr>
      </w:pPr>
      <w:bookmarkStart w:id="54" w:name="_Toc87811064"/>
      <w:r>
        <w:rPr>
          <w:szCs w:val="24"/>
        </w:rPr>
        <w:lastRenderedPageBreak/>
        <w:t>Considerações finais</w:t>
      </w:r>
      <w:bookmarkEnd w:id="54"/>
    </w:p>
    <w:p w14:paraId="7C7680B0" w14:textId="1A89DAEA" w:rsidR="00861157" w:rsidRDefault="00117301" w:rsidP="00A4770C">
      <w:pPr>
        <w:widowControl w:val="0"/>
        <w:tabs>
          <w:tab w:val="left" w:pos="1276"/>
        </w:tabs>
        <w:spacing w:before="0" w:after="0"/>
        <w:rPr>
          <w:bCs/>
        </w:rPr>
      </w:pPr>
      <w:r>
        <w:rPr>
          <w:bCs/>
        </w:rPr>
        <w:t>Nosso país como uma nação soberana, influente no cenário internacional e detentora de Forças Armadas a altura de sua magnitude, investe em seus profissionais nas mais diversas áreas de atuação.</w:t>
      </w:r>
    </w:p>
    <w:p w14:paraId="6933DDE4" w14:textId="77777777" w:rsidR="00861157" w:rsidRDefault="00117301" w:rsidP="00A4770C">
      <w:pPr>
        <w:widowControl w:val="0"/>
        <w:tabs>
          <w:tab w:val="left" w:pos="1276"/>
        </w:tabs>
        <w:spacing w:before="0" w:after="0"/>
      </w:pPr>
      <w:r>
        <w:rPr>
          <w:bCs/>
        </w:rPr>
        <w:t>Objetivando a manutenção dos preceitos fundamentais do estado democrático de direito, a Marinha do Brasil se lança pioneiramente na busca e conquista de meios, recursos e pessoal necessários a implementação das ações, por meio de programas governamentais como o PROSUB (Programa de Submarinos Brasileiros) através d</w:t>
      </w:r>
      <w:r>
        <w:t>o guarnecimento de quatro novos submarinos convencionais, aos quais três já foram entregues e um nuclear, sediados na nova Base de Submarinos em Itaguaí.</w:t>
      </w:r>
    </w:p>
    <w:p w14:paraId="05D45AB5" w14:textId="77777777" w:rsidR="00861157" w:rsidRDefault="00117301" w:rsidP="00A4770C">
      <w:pPr>
        <w:widowControl w:val="0"/>
        <w:tabs>
          <w:tab w:val="left" w:pos="1276"/>
        </w:tabs>
        <w:spacing w:before="0" w:after="0"/>
        <w:rPr>
          <w:highlight w:val="cyan"/>
        </w:rPr>
      </w:pPr>
      <w:r>
        <w:t xml:space="preserve">A </w:t>
      </w:r>
      <w:r w:rsidR="00346D86">
        <w:t>fim de</w:t>
      </w:r>
      <w:r>
        <w:t xml:space="preserve"> prontificar tais metas, o complexo processo de formação no curso MEDSEK se faz mister, nos mostrando as inúmeras etapas e variantes a serem ultrapassadas até sua conclusão. Portanto o trabalho deve focar na informação atualizada e massiva como instrumento de transformação.</w:t>
      </w:r>
    </w:p>
    <w:p w14:paraId="3EA8944A" w14:textId="41EDDFC9" w:rsidR="00861157" w:rsidRDefault="00117301" w:rsidP="00A4770C">
      <w:pPr>
        <w:widowControl w:val="0"/>
        <w:tabs>
          <w:tab w:val="left" w:pos="1276"/>
        </w:tabs>
        <w:spacing w:before="0" w:after="0"/>
        <w:rPr>
          <w:bCs/>
        </w:rPr>
      </w:pPr>
      <w:r>
        <w:rPr>
          <w:bCs/>
        </w:rPr>
        <w:t>Nossa intuição, na busca pela excelência, envida esforços no sentido de operacionalizar o desenvolvimento de nossa atividade e para isso os pleitos foram devidamente atendidos e nos fo</w:t>
      </w:r>
      <w:r w:rsidR="00866018">
        <w:rPr>
          <w:bCs/>
        </w:rPr>
        <w:t>ram</w:t>
      </w:r>
      <w:r>
        <w:rPr>
          <w:bCs/>
        </w:rPr>
        <w:t xml:space="preserve"> ofertad</w:t>
      </w:r>
      <w:r w:rsidR="00866018">
        <w:rPr>
          <w:bCs/>
        </w:rPr>
        <w:t>as</w:t>
      </w:r>
      <w:r>
        <w:rPr>
          <w:bCs/>
        </w:rPr>
        <w:t xml:space="preserve"> ferramentas para sua execução. O setor de preparação física responsável foi mobilizado visando capacitar nossos futuros candidatos e alunos do curso medicina hiperbárica. O </w:t>
      </w:r>
      <w:r>
        <w:rPr>
          <w:bCs/>
          <w:i/>
        </w:rPr>
        <w:t xml:space="preserve">marketing </w:t>
      </w:r>
      <w:r>
        <w:rPr>
          <w:bCs/>
        </w:rPr>
        <w:t xml:space="preserve">foi devidamente planejado pelo encarregado do setor conjuntamente com a área de comunicação da MB, dando maior projeção e visibilidade de nossa atividade fim.   </w:t>
      </w:r>
    </w:p>
    <w:p w14:paraId="644DC01C" w14:textId="77777777" w:rsidR="00861157" w:rsidRDefault="00117301" w:rsidP="00A4770C">
      <w:pPr>
        <w:widowControl w:val="0"/>
        <w:tabs>
          <w:tab w:val="left" w:pos="1276"/>
        </w:tabs>
        <w:spacing w:before="0" w:after="0"/>
        <w:rPr>
          <w:bCs/>
        </w:rPr>
      </w:pPr>
      <w:r>
        <w:rPr>
          <w:bCs/>
        </w:rPr>
        <w:t>Lembro que abordar um tema de tamanha magnitude e relevância é uma grande responsabilidade, que engloba valores agregados aos que assim optarem por seguir essa nova carreira, repleta de situações novas e extraordinárias, levando a quem assim se enveredar a indagações acerca de um “mundo novo”.</w:t>
      </w:r>
    </w:p>
    <w:p w14:paraId="15CFDB39" w14:textId="77777777" w:rsidR="00861157" w:rsidRDefault="00117301" w:rsidP="00A4770C">
      <w:pPr>
        <w:widowControl w:val="0"/>
        <w:tabs>
          <w:tab w:val="left" w:pos="1276"/>
        </w:tabs>
        <w:spacing w:before="0" w:after="0"/>
        <w:rPr>
          <w:bCs/>
        </w:rPr>
      </w:pPr>
      <w:r>
        <w:rPr>
          <w:bCs/>
        </w:rPr>
        <w:t>Trabalhar em condições peculiares não usuais, gera incertezas, porém com a superação desses obstáculos os resultados surgem, estreitando os laços com quem compactua das mesmas premissas.</w:t>
      </w:r>
    </w:p>
    <w:p w14:paraId="6219E682" w14:textId="77777777" w:rsidR="00861157" w:rsidRDefault="00117301" w:rsidP="00A4770C">
      <w:pPr>
        <w:widowControl w:val="0"/>
        <w:tabs>
          <w:tab w:val="left" w:pos="1276"/>
        </w:tabs>
        <w:spacing w:before="0" w:after="0"/>
        <w:rPr>
          <w:bCs/>
        </w:rPr>
      </w:pPr>
      <w:r>
        <w:rPr>
          <w:bCs/>
        </w:rPr>
        <w:t xml:space="preserve">As atividades especiais são assim, nos unem como uma família, cada um na sua respectiva área de atuação, como uma complexa engrenagem operando de forma conjunta. Todos agindo em uníssono, provando que no meio em que estivermos, seja na terra, mar ou ar, o grupo suplanta o individual e que o time dos médicos hiperbáricos do Brasil – MEDSEK </w:t>
      </w:r>
      <w:r>
        <w:rPr>
          <w:bCs/>
        </w:rPr>
        <w:lastRenderedPageBreak/>
        <w:t xml:space="preserve">- estarão lá para cumprir a missão.  </w:t>
      </w:r>
    </w:p>
    <w:p w14:paraId="16ACEA09" w14:textId="77777777" w:rsidR="00A40EC3" w:rsidRPr="00F07A75" w:rsidRDefault="00117301" w:rsidP="00A40EC3">
      <w:pPr>
        <w:keepNext/>
        <w:widowControl w:val="0"/>
        <w:tabs>
          <w:tab w:val="left" w:pos="1276"/>
        </w:tabs>
        <w:spacing w:before="0" w:after="0"/>
      </w:pPr>
      <w:r w:rsidRPr="00F07A75">
        <w:rPr>
          <w:noProof/>
          <w:lang w:eastAsia="pt-BR"/>
        </w:rPr>
        <w:drawing>
          <wp:inline distT="0" distB="0" distL="0" distR="0" wp14:anchorId="4206794E" wp14:editId="0D686F98">
            <wp:extent cx="4867275" cy="1752600"/>
            <wp:effectExtent l="0" t="0" r="0" b="0"/>
            <wp:docPr id="6"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8"/>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NyOB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FwBAAAHoAAAAAAAAAAAAAAAAAAAAAAAAAAAAAAAAAAAAAAAAAAAAADxHQAAyAoAAAAAAAAAAAAAAAAAACgAAAAIAAAAAQAAAAEAAAA="/>
                        </a:ext>
                      </a:extLst>
                    </pic:cNvPicPr>
                  </pic:nvPicPr>
                  <pic:blipFill>
                    <a:blip r:embed="rId26"/>
                    <a:stretch>
                      <a:fillRect/>
                    </a:stretch>
                  </pic:blipFill>
                  <pic:spPr>
                    <a:xfrm>
                      <a:off x="0" y="0"/>
                      <a:ext cx="4867275" cy="1752600"/>
                    </a:xfrm>
                    <a:prstGeom prst="rect">
                      <a:avLst/>
                    </a:prstGeom>
                    <a:noFill/>
                    <a:ln w="9525">
                      <a:noFill/>
                    </a:ln>
                  </pic:spPr>
                </pic:pic>
              </a:graphicData>
            </a:graphic>
          </wp:inline>
        </w:drawing>
      </w:r>
    </w:p>
    <w:p w14:paraId="1579DA0E" w14:textId="71DD66B3" w:rsidR="00346D86" w:rsidRPr="00F07A75" w:rsidRDefault="00A40EC3" w:rsidP="00F07A75">
      <w:pPr>
        <w:pStyle w:val="Legenda"/>
        <w:rPr>
          <w:b w:val="0"/>
          <w:color w:val="auto"/>
          <w:sz w:val="24"/>
          <w:szCs w:val="24"/>
        </w:rPr>
      </w:pPr>
      <w:bookmarkStart w:id="55" w:name="_Toc87811413"/>
      <w:r w:rsidRPr="00F07A75">
        <w:rPr>
          <w:b w:val="0"/>
          <w:color w:val="auto"/>
          <w:sz w:val="24"/>
          <w:szCs w:val="24"/>
        </w:rPr>
        <w:t xml:space="preserve">Figura </w:t>
      </w:r>
      <w:r w:rsidRPr="00F07A75">
        <w:rPr>
          <w:b w:val="0"/>
          <w:color w:val="auto"/>
          <w:sz w:val="24"/>
          <w:szCs w:val="24"/>
        </w:rPr>
        <w:fldChar w:fldCharType="begin"/>
      </w:r>
      <w:r w:rsidRPr="00F07A75">
        <w:rPr>
          <w:b w:val="0"/>
          <w:color w:val="auto"/>
          <w:sz w:val="24"/>
          <w:szCs w:val="24"/>
        </w:rPr>
        <w:instrText xml:space="preserve"> SEQ Figura \* ARABIC </w:instrText>
      </w:r>
      <w:r w:rsidRPr="00F07A75">
        <w:rPr>
          <w:b w:val="0"/>
          <w:color w:val="auto"/>
          <w:sz w:val="24"/>
          <w:szCs w:val="24"/>
        </w:rPr>
        <w:fldChar w:fldCharType="separate"/>
      </w:r>
      <w:r w:rsidR="00F07A75" w:rsidRPr="00F07A75">
        <w:rPr>
          <w:b w:val="0"/>
          <w:noProof/>
          <w:color w:val="auto"/>
          <w:sz w:val="24"/>
          <w:szCs w:val="24"/>
        </w:rPr>
        <w:t>5</w:t>
      </w:r>
      <w:r w:rsidRPr="00F07A75">
        <w:rPr>
          <w:b w:val="0"/>
          <w:color w:val="auto"/>
          <w:sz w:val="24"/>
          <w:szCs w:val="24"/>
        </w:rPr>
        <w:fldChar w:fldCharType="end"/>
      </w:r>
      <w:bookmarkStart w:id="56" w:name="_Toc83479694"/>
      <w:bookmarkEnd w:id="56"/>
      <w:r w:rsidR="00F07A75" w:rsidRPr="00F07A75">
        <w:rPr>
          <w:b w:val="0"/>
          <w:color w:val="auto"/>
          <w:sz w:val="24"/>
          <w:szCs w:val="24"/>
        </w:rPr>
        <w:t xml:space="preserve"> – Manicaca – Fonte: (MB, 1956)</w:t>
      </w:r>
      <w:bookmarkEnd w:id="55"/>
      <w:r w:rsidR="00F07A75" w:rsidRPr="00F07A75">
        <w:rPr>
          <w:b w:val="0"/>
          <w:color w:val="auto"/>
          <w:sz w:val="24"/>
          <w:szCs w:val="24"/>
        </w:rPr>
        <w:t xml:space="preserve"> </w:t>
      </w:r>
    </w:p>
    <w:p w14:paraId="7EAF15CA" w14:textId="77777777" w:rsidR="00346D86" w:rsidRDefault="00346D86">
      <w:pPr>
        <w:rPr>
          <w:b/>
          <w:bCs/>
          <w:color w:val="FFFFFF"/>
          <w:sz w:val="18"/>
          <w:szCs w:val="18"/>
        </w:rPr>
      </w:pPr>
      <w:r>
        <w:rPr>
          <w:color w:val="FFFFFF"/>
        </w:rPr>
        <w:br w:type="page"/>
      </w:r>
    </w:p>
    <w:p w14:paraId="1DE3DAE6" w14:textId="77777777" w:rsidR="00861157" w:rsidRDefault="00117301">
      <w:pPr>
        <w:pStyle w:val="Ttulo1"/>
        <w:rPr>
          <w:szCs w:val="24"/>
        </w:rPr>
      </w:pPr>
      <w:bookmarkStart w:id="57" w:name="_Toc87811065"/>
      <w:r>
        <w:rPr>
          <w:szCs w:val="24"/>
        </w:rPr>
        <w:lastRenderedPageBreak/>
        <w:t>Referências</w:t>
      </w:r>
      <w:bookmarkEnd w:id="57"/>
      <w:r>
        <w:rPr>
          <w:szCs w:val="24"/>
        </w:rPr>
        <w:t xml:space="preserve"> </w:t>
      </w:r>
    </w:p>
    <w:p w14:paraId="49516E6A" w14:textId="77777777" w:rsidR="00861157" w:rsidRDefault="00117301">
      <w:pPr>
        <w:widowControl w:val="0"/>
      </w:pPr>
      <w:r>
        <w:t xml:space="preserve">BRASIL. Marinha do Brasil. Diretoria Geral do Pessoal da Marinha. Plano de Direção Setorial da Marinha, </w:t>
      </w:r>
      <w:r>
        <w:rPr>
          <w:b/>
          <w:bCs/>
        </w:rPr>
        <w:t xml:space="preserve">PDS </w:t>
      </w:r>
      <w:r>
        <w:t>PESSOAL 2040. Rio de Janeiro: Marinha do Brasil, 2021.</w:t>
      </w:r>
      <w:bookmarkStart w:id="58" w:name="_Hlk519795005"/>
      <w:bookmarkEnd w:id="58"/>
    </w:p>
    <w:p w14:paraId="4CC878A2" w14:textId="77777777" w:rsidR="00A9777A" w:rsidRDefault="00117301">
      <w:r>
        <w:t xml:space="preserve">BRASIL. Marinha do Brasil. Diretoria Geral do Pessoal da Marinha. </w:t>
      </w:r>
      <w:r>
        <w:rPr>
          <w:b/>
          <w:bCs/>
        </w:rPr>
        <w:t>DGPM-406</w:t>
      </w:r>
      <w:r>
        <w:t>: normas reguladoras para inspeções de saúde na Marinha. Rio de Janeiro: Marinha do Brasil, 2019. Rev. 8.</w:t>
      </w:r>
    </w:p>
    <w:p w14:paraId="3E08D6C3" w14:textId="77777777" w:rsidR="00A9777A" w:rsidRDefault="00117301" w:rsidP="00A9777A">
      <w:r>
        <w:t xml:space="preserve">BRASIL. Ministério da Defesa. </w:t>
      </w:r>
      <w:r>
        <w:rPr>
          <w:b/>
        </w:rPr>
        <w:t>Política Nacional de Defesa</w:t>
      </w:r>
      <w:r>
        <w:t>. Brasília, DF: Ministério da Defesa, 2012.</w:t>
      </w:r>
    </w:p>
    <w:p w14:paraId="1EF2A7D7" w14:textId="5DAFD846" w:rsidR="00861157" w:rsidRDefault="00117301" w:rsidP="00A9777A">
      <w:r>
        <w:t xml:space="preserve">BRASIL. Marinha do Brasil. Diretoria Geral do Pessoal da Marinha. </w:t>
      </w:r>
      <w:r>
        <w:rPr>
          <w:b/>
          <w:bCs/>
        </w:rPr>
        <w:t>DGPM-104</w:t>
      </w:r>
      <w:r>
        <w:t>: normas sobre processos seletivos e concursos conduzidos pela Marinha do Brasil. Rio de Janeiro: Marinha do Brasil, 2018. Rev. 8.</w:t>
      </w:r>
    </w:p>
    <w:p w14:paraId="5E1D97B4" w14:textId="20503008" w:rsidR="00861157" w:rsidRDefault="00117301">
      <w:r>
        <w:t>BRASIL. Marinha do Brasil. Comando Geral do Corpo de Fuzileiros Navais.</w:t>
      </w:r>
      <w:r w:rsidR="00FE687A">
        <w:t xml:space="preserve"> </w:t>
      </w:r>
      <w:r>
        <w:rPr>
          <w:b/>
          <w:bCs/>
        </w:rPr>
        <w:t>CGCFN- 108</w:t>
      </w:r>
      <w:r>
        <w:t>: Normas sobre Treinamento Fisco Militar e Teste de Aptidão Tisica na Marinha do Brasil. Rio de Janeiro: Marinha do Brasil, 2014. Rev. 5.</w:t>
      </w:r>
    </w:p>
    <w:p w14:paraId="3051C1DD" w14:textId="77777777" w:rsidR="00861157" w:rsidRDefault="00117301">
      <w:pPr>
        <w:widowControl w:val="0"/>
      </w:pPr>
      <w:r>
        <w:t xml:space="preserve">BRASIL. Marinha do Brasil. Diretoria Geral do Pessoal da Marinha. </w:t>
      </w:r>
      <w:r>
        <w:rPr>
          <w:b/>
          <w:bCs/>
        </w:rPr>
        <w:t>DGPM-101</w:t>
      </w:r>
      <w:r>
        <w:t>:</w:t>
      </w:r>
      <w:r>
        <w:rPr>
          <w:color w:val="000000"/>
          <w:kern w:val="1"/>
        </w:rPr>
        <w:t xml:space="preserve"> Normas para os cursos e estágios do Sistema de Ensino Naval.</w:t>
      </w:r>
      <w:r>
        <w:t xml:space="preserve"> Rio de Janeiro: Marinha do Brasil, 2018. Rev.3.</w:t>
      </w:r>
    </w:p>
    <w:p w14:paraId="4B86FD39" w14:textId="77777777" w:rsidR="00861157" w:rsidRDefault="00117301">
      <w:pPr>
        <w:widowControl w:val="0"/>
      </w:pPr>
      <w:r>
        <w:t xml:space="preserve">BRASIL </w:t>
      </w:r>
      <w:r>
        <w:rPr>
          <w:b/>
          <w:bCs/>
        </w:rPr>
        <w:t xml:space="preserve">Portaria </w:t>
      </w:r>
      <w:r>
        <w:t>n 0349 de 22 de setembro de1998</w:t>
      </w:r>
      <w:r>
        <w:rPr>
          <w:color w:val="000000"/>
        </w:rPr>
        <w:t xml:space="preserve"> (Criação do Curso Especial de Medicina de Submarinos e Escafandria para Oficiais, C-ESP-MEDSEK). </w:t>
      </w:r>
      <w:r>
        <w:t xml:space="preserve">Rio de Janeiro: Marinha do Brasil, 1998. </w:t>
      </w:r>
    </w:p>
    <w:p w14:paraId="569ECFE0" w14:textId="14FA7707" w:rsidR="00861157" w:rsidRDefault="00117301">
      <w:pPr>
        <w:widowControl w:val="0"/>
      </w:pPr>
      <w:r>
        <w:t xml:space="preserve">BRASIL. Marinha do Brasil. Centro de Instrução Almirante Átila Monteiro Aché, </w:t>
      </w:r>
      <w:r>
        <w:rPr>
          <w:b/>
        </w:rPr>
        <w:t>Manual de Mergulho Autônomo</w:t>
      </w:r>
      <w:r>
        <w:t>. Rio de Janeiro, 2007.</w:t>
      </w:r>
    </w:p>
    <w:p w14:paraId="2599B48B" w14:textId="2CC6FBD5" w:rsidR="00861157" w:rsidRDefault="00117301">
      <w:pPr>
        <w:widowControl w:val="0"/>
      </w:pPr>
      <w:r>
        <w:t xml:space="preserve">BRASIL. Marinha do Brasil. Centro de Instrução Almirante Átila Monteiro Aché, </w:t>
      </w:r>
      <w:r>
        <w:rPr>
          <w:b/>
        </w:rPr>
        <w:t>Manual de Medicina Hiperbárica.</w:t>
      </w:r>
      <w:r>
        <w:t xml:space="preserve"> Rio de Janeiro, 2006. </w:t>
      </w:r>
    </w:p>
    <w:p w14:paraId="73A93A84" w14:textId="77777777" w:rsidR="00A9777A" w:rsidRPr="00A9777A" w:rsidRDefault="00A9777A" w:rsidP="00A9777A">
      <w:r w:rsidRPr="00A9777A">
        <w:t xml:space="preserve">FUNDAÇÃO GETÚLIO VARGAS. </w:t>
      </w:r>
      <w:r w:rsidRPr="00A9777A">
        <w:rPr>
          <w:b/>
        </w:rPr>
        <w:t>100 anos da força de submarinos no Brasil</w:t>
      </w:r>
      <w:r w:rsidRPr="00A9777A">
        <w:t>. Rio de Janeiro: FGV Projetos, 2014.</w:t>
      </w:r>
    </w:p>
    <w:p w14:paraId="14B00F1E" w14:textId="77777777" w:rsidR="00861157" w:rsidRPr="00A9777A" w:rsidRDefault="00117301">
      <w:pPr>
        <w:rPr>
          <w:sz w:val="22"/>
          <w:szCs w:val="22"/>
        </w:rPr>
      </w:pPr>
      <w:r w:rsidRPr="00A9777A">
        <w:lastRenderedPageBreak/>
        <w:t xml:space="preserve">Indicadores de desempenho de gestão de projetos e portfólio. Disponível em: </w:t>
      </w:r>
      <w:hyperlink r:id="rId27" w:history="1">
        <w:r w:rsidRPr="00A9777A">
          <w:rPr>
            <w:rStyle w:val="Hyperlink"/>
            <w:color w:val="auto"/>
          </w:rPr>
          <w:t>https://pmkb.com.br/artigos/indicadores-de-desempenho-de-gestao-de-projetos-e-portfolio/</w:t>
        </w:r>
      </w:hyperlink>
      <w:r w:rsidRPr="00A9777A">
        <w:t xml:space="preserve"> Acesso em: 25 de setembro de 2021.</w:t>
      </w:r>
    </w:p>
    <w:p w14:paraId="4140A47A" w14:textId="77777777" w:rsidR="00861157" w:rsidRDefault="00861157">
      <w:pPr>
        <w:widowControl w:val="0"/>
      </w:pPr>
    </w:p>
    <w:p w14:paraId="67F2A719" w14:textId="77777777" w:rsidR="00861157" w:rsidRDefault="00861157"/>
    <w:p w14:paraId="63014E8F" w14:textId="77777777" w:rsidR="00861157" w:rsidRDefault="00861157"/>
    <w:p w14:paraId="442FB40B" w14:textId="77777777" w:rsidR="00861157" w:rsidRDefault="00861157">
      <w:pPr>
        <w:widowControl w:val="0"/>
      </w:pPr>
    </w:p>
    <w:p w14:paraId="751AD9A4" w14:textId="77777777" w:rsidR="00861157" w:rsidRDefault="00861157">
      <w:pPr>
        <w:widowControl w:val="0"/>
      </w:pPr>
    </w:p>
    <w:p w14:paraId="221C6C01" w14:textId="77777777" w:rsidR="00861157" w:rsidRDefault="00861157">
      <w:pPr>
        <w:widowControl w:val="0"/>
      </w:pPr>
    </w:p>
    <w:p w14:paraId="37682CEB" w14:textId="77777777" w:rsidR="00861157" w:rsidRDefault="00861157">
      <w:pPr>
        <w:widowControl w:val="0"/>
      </w:pPr>
    </w:p>
    <w:p w14:paraId="329002F2" w14:textId="77777777" w:rsidR="00861157" w:rsidRDefault="00861157">
      <w:pPr>
        <w:widowControl w:val="0"/>
        <w:spacing w:before="0" w:after="0"/>
        <w:ind w:firstLine="0"/>
        <w:rPr>
          <w:b/>
          <w:bCs/>
        </w:rPr>
      </w:pPr>
    </w:p>
    <w:sectPr w:rsidR="00861157">
      <w:headerReference w:type="default" r:id="rId28"/>
      <w:footerReference w:type="default" r:id="rId29"/>
      <w:endnotePr>
        <w:numFmt w:val="decimal"/>
      </w:endnotePr>
      <w:pgSz w:w="11906" w:h="16838"/>
      <w:pgMar w:top="1418" w:right="1418"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4525E" w14:textId="77777777" w:rsidR="00387F29" w:rsidRDefault="00387F29">
      <w:pPr>
        <w:spacing w:before="0" w:after="0" w:line="240" w:lineRule="auto"/>
      </w:pPr>
      <w:r>
        <w:separator/>
      </w:r>
    </w:p>
  </w:endnote>
  <w:endnote w:type="continuationSeparator" w:id="0">
    <w:p w14:paraId="429F3A27" w14:textId="77777777" w:rsidR="00387F29" w:rsidRDefault="00387F29">
      <w:pPr>
        <w:spacing w:before="0" w:after="0" w:line="240" w:lineRule="auto"/>
      </w:pPr>
      <w:r>
        <w:continuationSeparator/>
      </w:r>
    </w:p>
  </w:endnote>
  <w:endnote w:type="continuationNotice" w:id="1">
    <w:p w14:paraId="59BE5689" w14:textId="77777777" w:rsidR="00387F29" w:rsidRDefault="00387F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A408" w14:textId="77777777" w:rsidR="0091408C" w:rsidRDefault="0091408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06E6" w14:textId="77777777" w:rsidR="0091408C" w:rsidRDefault="009140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ABC25" w14:textId="77777777" w:rsidR="00387F29" w:rsidRDefault="00387F29">
      <w:pPr>
        <w:spacing w:before="0" w:after="0" w:line="240" w:lineRule="auto"/>
      </w:pPr>
      <w:r>
        <w:separator/>
      </w:r>
    </w:p>
  </w:footnote>
  <w:footnote w:type="continuationSeparator" w:id="0">
    <w:p w14:paraId="242306D5" w14:textId="77777777" w:rsidR="00387F29" w:rsidRDefault="00387F29">
      <w:pPr>
        <w:spacing w:before="0" w:after="0" w:line="240" w:lineRule="auto"/>
      </w:pPr>
      <w:r>
        <w:continuationSeparator/>
      </w:r>
    </w:p>
  </w:footnote>
  <w:footnote w:type="continuationNotice" w:id="1">
    <w:p w14:paraId="540042F7" w14:textId="77777777" w:rsidR="00387F29" w:rsidRDefault="00387F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45B47" w14:textId="77777777" w:rsidR="0091408C" w:rsidRDefault="0091408C">
    <w:pPr>
      <w:pStyle w:val="Cabealho"/>
      <w:jc w:val="right"/>
      <w:rPr>
        <w:sz w:val="22"/>
        <w:szCs w:val="22"/>
      </w:rPr>
    </w:pPr>
  </w:p>
  <w:p w14:paraId="5CAEA6EE" w14:textId="77777777" w:rsidR="0091408C" w:rsidRDefault="0091408C">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C1B1" w14:textId="77777777" w:rsidR="0091408C" w:rsidRDefault="0091408C">
    <w:pPr>
      <w:pStyle w:val="Cabealho"/>
      <w:jc w:val="right"/>
      <w:rPr>
        <w:sz w:val="22"/>
        <w:szCs w:val="22"/>
      </w:rPr>
    </w:pPr>
  </w:p>
  <w:p w14:paraId="0A9C81F0" w14:textId="77777777" w:rsidR="0091408C" w:rsidRDefault="0091408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CDB24" w14:textId="77777777" w:rsidR="0091408C" w:rsidRDefault="0091408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CCB3" w14:textId="77777777" w:rsidR="0091408C" w:rsidRDefault="0091408C">
    <w:pPr>
      <w:pStyle w:val="Cabealho"/>
      <w:jc w:val="right"/>
    </w:pPr>
  </w:p>
  <w:p w14:paraId="682AF96B" w14:textId="77777777" w:rsidR="0091408C" w:rsidRDefault="0091408C">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1234" w14:textId="323268ED" w:rsidR="0091408C" w:rsidRDefault="0091408C">
    <w:pPr>
      <w:pStyle w:val="Cabealho"/>
      <w:jc w:val="right"/>
    </w:pPr>
    <w:r>
      <w:fldChar w:fldCharType="begin"/>
    </w:r>
    <w:r>
      <w:instrText xml:space="preserve"> PAGE </w:instrText>
    </w:r>
    <w:r>
      <w:fldChar w:fldCharType="separate"/>
    </w:r>
    <w:r w:rsidR="00033097">
      <w:rPr>
        <w:noProof/>
      </w:rPr>
      <w:t>9</w:t>
    </w:r>
    <w:r>
      <w:fldChar w:fldCharType="end"/>
    </w:r>
  </w:p>
  <w:p w14:paraId="0A5C0539" w14:textId="77777777" w:rsidR="0091408C" w:rsidRDefault="0091408C">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2545" w14:textId="423F3442" w:rsidR="0091408C" w:rsidRDefault="0091408C">
    <w:pPr>
      <w:pStyle w:val="Cabealho"/>
      <w:jc w:val="right"/>
    </w:pPr>
    <w:r>
      <w:fldChar w:fldCharType="begin"/>
    </w:r>
    <w:r>
      <w:instrText xml:space="preserve"> PAGE </w:instrText>
    </w:r>
    <w:r>
      <w:fldChar w:fldCharType="separate"/>
    </w:r>
    <w:r w:rsidR="008C01C5">
      <w:rPr>
        <w:noProof/>
      </w:rPr>
      <w:t>24</w:t>
    </w:r>
    <w:r>
      <w:fldChar w:fldCharType="end"/>
    </w:r>
  </w:p>
  <w:p w14:paraId="3377ACEC" w14:textId="77777777" w:rsidR="0091408C" w:rsidRDefault="0091408C">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1C1F5" w14:textId="11318005" w:rsidR="0091408C" w:rsidRDefault="0091408C">
    <w:pPr>
      <w:pStyle w:val="Cabealho"/>
      <w:jc w:val="right"/>
    </w:pPr>
    <w:r>
      <w:fldChar w:fldCharType="begin"/>
    </w:r>
    <w:r>
      <w:instrText xml:space="preserve"> PAGE </w:instrText>
    </w:r>
    <w:r>
      <w:fldChar w:fldCharType="separate"/>
    </w:r>
    <w:r w:rsidR="008C01C5">
      <w:rPr>
        <w:noProof/>
      </w:rPr>
      <w:t>27</w:t>
    </w:r>
    <w:r>
      <w:fldChar w:fldCharType="end"/>
    </w:r>
  </w:p>
  <w:p w14:paraId="050AB2F1" w14:textId="77777777" w:rsidR="0091408C" w:rsidRDefault="0091408C">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75922" w14:textId="44F049AC" w:rsidR="0091408C" w:rsidRDefault="0091408C">
    <w:pPr>
      <w:pStyle w:val="Cabealho"/>
      <w:jc w:val="right"/>
    </w:pPr>
    <w:r>
      <w:fldChar w:fldCharType="begin"/>
    </w:r>
    <w:r>
      <w:instrText xml:space="preserve"> PAGE </w:instrText>
    </w:r>
    <w:r>
      <w:fldChar w:fldCharType="separate"/>
    </w:r>
    <w:r w:rsidR="008C01C5">
      <w:rPr>
        <w:noProof/>
      </w:rPr>
      <w:t>29</w:t>
    </w:r>
    <w:r>
      <w:fldChar w:fldCharType="end"/>
    </w:r>
  </w:p>
  <w:p w14:paraId="1BE34B9D" w14:textId="77777777" w:rsidR="0091408C" w:rsidRDefault="009140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F09"/>
    <w:multiLevelType w:val="hybridMultilevel"/>
    <w:tmpl w:val="1536053C"/>
    <w:lvl w:ilvl="0" w:tplc="24E25CC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3F20258"/>
    <w:multiLevelType w:val="multilevel"/>
    <w:tmpl w:val="70A4D15E"/>
    <w:name w:val="Lista numerada 3"/>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 w15:restartNumberingAfterBreak="0">
    <w:nsid w:val="04D74D47"/>
    <w:multiLevelType w:val="multilevel"/>
    <w:tmpl w:val="919EEAE8"/>
    <w:name w:val="Lista numerada 19"/>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 w15:restartNumberingAfterBreak="0">
    <w:nsid w:val="05610F5C"/>
    <w:multiLevelType w:val="hybridMultilevel"/>
    <w:tmpl w:val="FFD8B43E"/>
    <w:name w:val="Lista numerada 23"/>
    <w:lvl w:ilvl="0" w:tplc="4E3E0AB0">
      <w:numFmt w:val="none"/>
      <w:lvlText w:val=""/>
      <w:lvlJc w:val="left"/>
      <w:pPr>
        <w:ind w:left="0" w:firstLine="0"/>
      </w:pPr>
    </w:lvl>
    <w:lvl w:ilvl="1" w:tplc="6E94A4E6">
      <w:numFmt w:val="none"/>
      <w:lvlText w:val=""/>
      <w:lvlJc w:val="left"/>
      <w:pPr>
        <w:ind w:left="0" w:firstLine="0"/>
      </w:pPr>
    </w:lvl>
    <w:lvl w:ilvl="2" w:tplc="B4DA8D36">
      <w:numFmt w:val="none"/>
      <w:lvlText w:val=""/>
      <w:lvlJc w:val="left"/>
      <w:pPr>
        <w:ind w:left="0" w:firstLine="0"/>
      </w:pPr>
    </w:lvl>
    <w:lvl w:ilvl="3" w:tplc="BBF888F6">
      <w:numFmt w:val="none"/>
      <w:lvlText w:val=""/>
      <w:lvlJc w:val="left"/>
      <w:pPr>
        <w:ind w:left="0" w:firstLine="0"/>
      </w:pPr>
    </w:lvl>
    <w:lvl w:ilvl="4" w:tplc="D5EEB04C">
      <w:numFmt w:val="none"/>
      <w:lvlText w:val=""/>
      <w:lvlJc w:val="left"/>
      <w:pPr>
        <w:ind w:left="0" w:firstLine="0"/>
      </w:pPr>
    </w:lvl>
    <w:lvl w:ilvl="5" w:tplc="C8C4B528">
      <w:numFmt w:val="none"/>
      <w:lvlText w:val=""/>
      <w:lvlJc w:val="left"/>
      <w:pPr>
        <w:ind w:left="0" w:firstLine="0"/>
      </w:pPr>
    </w:lvl>
    <w:lvl w:ilvl="6" w:tplc="3B546F76">
      <w:numFmt w:val="none"/>
      <w:lvlText w:val=""/>
      <w:lvlJc w:val="left"/>
      <w:pPr>
        <w:ind w:left="0" w:firstLine="0"/>
      </w:pPr>
    </w:lvl>
    <w:lvl w:ilvl="7" w:tplc="8BC4592E">
      <w:numFmt w:val="none"/>
      <w:lvlText w:val=""/>
      <w:lvlJc w:val="left"/>
      <w:pPr>
        <w:ind w:left="0" w:firstLine="0"/>
      </w:pPr>
    </w:lvl>
    <w:lvl w:ilvl="8" w:tplc="BF6ACDE0">
      <w:numFmt w:val="none"/>
      <w:lvlText w:val=""/>
      <w:lvlJc w:val="left"/>
      <w:pPr>
        <w:ind w:left="0" w:firstLine="0"/>
      </w:pPr>
    </w:lvl>
  </w:abstractNum>
  <w:abstractNum w:abstractNumId="4" w15:restartNumberingAfterBreak="0">
    <w:nsid w:val="059440DC"/>
    <w:multiLevelType w:val="singleLevel"/>
    <w:tmpl w:val="DAB6292A"/>
    <w:name w:val="WW8Num2"/>
    <w:lvl w:ilvl="0">
      <w:start w:val="1"/>
      <w:numFmt w:val="lowerLetter"/>
      <w:lvlText w:val="%1)"/>
      <w:lvlJc w:val="left"/>
      <w:pPr>
        <w:ind w:left="0" w:firstLine="0"/>
      </w:pPr>
      <w:rPr>
        <w:u w:val="none"/>
      </w:rPr>
    </w:lvl>
  </w:abstractNum>
  <w:abstractNum w:abstractNumId="5" w15:restartNumberingAfterBreak="0">
    <w:nsid w:val="0A201861"/>
    <w:multiLevelType w:val="multilevel"/>
    <w:tmpl w:val="50785EBA"/>
    <w:name w:val="Lista numerada 11"/>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 w15:restartNumberingAfterBreak="0">
    <w:nsid w:val="0C041645"/>
    <w:multiLevelType w:val="multilevel"/>
    <w:tmpl w:val="8DF0D690"/>
    <w:name w:val="Lista numerada 20"/>
    <w:lvl w:ilvl="0">
      <w:start w:val="2"/>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0C997DB5"/>
    <w:multiLevelType w:val="multilevel"/>
    <w:tmpl w:val="FA10BCBC"/>
    <w:name w:val="Lista numerada 7"/>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8" w15:restartNumberingAfterBreak="0">
    <w:nsid w:val="213054D1"/>
    <w:multiLevelType w:val="multilevel"/>
    <w:tmpl w:val="2DD0C87A"/>
    <w:name w:val="Lista numerada 1"/>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9" w15:restartNumberingAfterBreak="0">
    <w:nsid w:val="284F10DF"/>
    <w:multiLevelType w:val="hybridMultilevel"/>
    <w:tmpl w:val="F2C40436"/>
    <w:name w:val="Lista numerada 26"/>
    <w:lvl w:ilvl="0" w:tplc="CF0466D0">
      <w:numFmt w:val="bullet"/>
      <w:lvlText w:val=""/>
      <w:lvlJc w:val="left"/>
      <w:pPr>
        <w:ind w:left="1069" w:firstLine="0"/>
      </w:pPr>
      <w:rPr>
        <w:rFonts w:ascii="Symbol" w:hAnsi="Symbol"/>
      </w:rPr>
    </w:lvl>
    <w:lvl w:ilvl="1" w:tplc="CCC06750">
      <w:numFmt w:val="bullet"/>
      <w:lvlText w:val="o"/>
      <w:lvlJc w:val="left"/>
      <w:pPr>
        <w:ind w:left="1789" w:firstLine="0"/>
      </w:pPr>
      <w:rPr>
        <w:rFonts w:ascii="Courier New" w:hAnsi="Courier New" w:cs="Courier New"/>
      </w:rPr>
    </w:lvl>
    <w:lvl w:ilvl="2" w:tplc="C1EAE74E">
      <w:numFmt w:val="bullet"/>
      <w:lvlText w:val=""/>
      <w:lvlJc w:val="left"/>
      <w:pPr>
        <w:ind w:left="2509" w:firstLine="0"/>
      </w:pPr>
      <w:rPr>
        <w:rFonts w:ascii="Wingdings" w:eastAsia="Wingdings" w:hAnsi="Wingdings" w:cs="Wingdings"/>
      </w:rPr>
    </w:lvl>
    <w:lvl w:ilvl="3" w:tplc="2846769A">
      <w:numFmt w:val="bullet"/>
      <w:lvlText w:val=""/>
      <w:lvlJc w:val="left"/>
      <w:pPr>
        <w:ind w:left="3229" w:firstLine="0"/>
      </w:pPr>
      <w:rPr>
        <w:rFonts w:ascii="Symbol" w:hAnsi="Symbol"/>
      </w:rPr>
    </w:lvl>
    <w:lvl w:ilvl="4" w:tplc="85B853DE">
      <w:numFmt w:val="bullet"/>
      <w:lvlText w:val="o"/>
      <w:lvlJc w:val="left"/>
      <w:pPr>
        <w:ind w:left="3949" w:firstLine="0"/>
      </w:pPr>
      <w:rPr>
        <w:rFonts w:ascii="Courier New" w:hAnsi="Courier New" w:cs="Courier New"/>
      </w:rPr>
    </w:lvl>
    <w:lvl w:ilvl="5" w:tplc="DB5CDE1E">
      <w:numFmt w:val="bullet"/>
      <w:lvlText w:val=""/>
      <w:lvlJc w:val="left"/>
      <w:pPr>
        <w:ind w:left="4669" w:firstLine="0"/>
      </w:pPr>
      <w:rPr>
        <w:rFonts w:ascii="Wingdings" w:eastAsia="Wingdings" w:hAnsi="Wingdings" w:cs="Wingdings"/>
      </w:rPr>
    </w:lvl>
    <w:lvl w:ilvl="6" w:tplc="B7A831A2">
      <w:numFmt w:val="bullet"/>
      <w:lvlText w:val=""/>
      <w:lvlJc w:val="left"/>
      <w:pPr>
        <w:ind w:left="5389" w:firstLine="0"/>
      </w:pPr>
      <w:rPr>
        <w:rFonts w:ascii="Symbol" w:hAnsi="Symbol"/>
      </w:rPr>
    </w:lvl>
    <w:lvl w:ilvl="7" w:tplc="91525892">
      <w:numFmt w:val="bullet"/>
      <w:lvlText w:val="o"/>
      <w:lvlJc w:val="left"/>
      <w:pPr>
        <w:ind w:left="6109" w:firstLine="0"/>
      </w:pPr>
      <w:rPr>
        <w:rFonts w:ascii="Courier New" w:hAnsi="Courier New" w:cs="Courier New"/>
      </w:rPr>
    </w:lvl>
    <w:lvl w:ilvl="8" w:tplc="71F2DB6C">
      <w:numFmt w:val="bullet"/>
      <w:lvlText w:val=""/>
      <w:lvlJc w:val="left"/>
      <w:pPr>
        <w:ind w:left="6829" w:firstLine="0"/>
      </w:pPr>
      <w:rPr>
        <w:rFonts w:ascii="Wingdings" w:eastAsia="Wingdings" w:hAnsi="Wingdings" w:cs="Wingdings"/>
      </w:rPr>
    </w:lvl>
  </w:abstractNum>
  <w:abstractNum w:abstractNumId="10" w15:restartNumberingAfterBreak="0">
    <w:nsid w:val="2D892435"/>
    <w:multiLevelType w:val="hybridMultilevel"/>
    <w:tmpl w:val="62D2840C"/>
    <w:lvl w:ilvl="0" w:tplc="04160017">
      <w:start w:val="1"/>
      <w:numFmt w:val="lowerLetter"/>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 w15:restartNumberingAfterBreak="0">
    <w:nsid w:val="2FE75A92"/>
    <w:multiLevelType w:val="hybridMultilevel"/>
    <w:tmpl w:val="C6E6F710"/>
    <w:name w:val="Lista numerada 14"/>
    <w:lvl w:ilvl="0" w:tplc="E3B8CA0A">
      <w:numFmt w:val="bullet"/>
      <w:lvlText w:val=""/>
      <w:lvlJc w:val="left"/>
      <w:pPr>
        <w:ind w:left="424" w:firstLine="0"/>
      </w:pPr>
      <w:rPr>
        <w:rFonts w:ascii="Symbol" w:hAnsi="Symbol"/>
      </w:rPr>
    </w:lvl>
    <w:lvl w:ilvl="1" w:tplc="65DAEB7A">
      <w:numFmt w:val="bullet"/>
      <w:lvlText w:val="o"/>
      <w:lvlJc w:val="left"/>
      <w:pPr>
        <w:ind w:left="1144" w:firstLine="0"/>
      </w:pPr>
      <w:rPr>
        <w:rFonts w:ascii="Courier New" w:hAnsi="Courier New" w:cs="Courier New"/>
      </w:rPr>
    </w:lvl>
    <w:lvl w:ilvl="2" w:tplc="6D9A438C">
      <w:numFmt w:val="bullet"/>
      <w:lvlText w:val=""/>
      <w:lvlJc w:val="left"/>
      <w:pPr>
        <w:ind w:left="1864" w:firstLine="0"/>
      </w:pPr>
      <w:rPr>
        <w:rFonts w:ascii="Wingdings" w:eastAsia="Wingdings" w:hAnsi="Wingdings" w:cs="Wingdings"/>
      </w:rPr>
    </w:lvl>
    <w:lvl w:ilvl="3" w:tplc="AA62FBA6">
      <w:numFmt w:val="bullet"/>
      <w:lvlText w:val=""/>
      <w:lvlJc w:val="left"/>
      <w:pPr>
        <w:ind w:left="2584" w:firstLine="0"/>
      </w:pPr>
      <w:rPr>
        <w:rFonts w:ascii="Symbol" w:hAnsi="Symbol"/>
      </w:rPr>
    </w:lvl>
    <w:lvl w:ilvl="4" w:tplc="AE0C8082">
      <w:numFmt w:val="bullet"/>
      <w:lvlText w:val="o"/>
      <w:lvlJc w:val="left"/>
      <w:pPr>
        <w:ind w:left="3304" w:firstLine="0"/>
      </w:pPr>
      <w:rPr>
        <w:rFonts w:ascii="Courier New" w:hAnsi="Courier New" w:cs="Courier New"/>
      </w:rPr>
    </w:lvl>
    <w:lvl w:ilvl="5" w:tplc="88804170">
      <w:numFmt w:val="bullet"/>
      <w:lvlText w:val=""/>
      <w:lvlJc w:val="left"/>
      <w:pPr>
        <w:ind w:left="4024" w:firstLine="0"/>
      </w:pPr>
      <w:rPr>
        <w:rFonts w:ascii="Wingdings" w:eastAsia="Wingdings" w:hAnsi="Wingdings" w:cs="Wingdings"/>
      </w:rPr>
    </w:lvl>
    <w:lvl w:ilvl="6" w:tplc="E4F40A84">
      <w:numFmt w:val="bullet"/>
      <w:lvlText w:val=""/>
      <w:lvlJc w:val="left"/>
      <w:pPr>
        <w:ind w:left="4744" w:firstLine="0"/>
      </w:pPr>
      <w:rPr>
        <w:rFonts w:ascii="Symbol" w:hAnsi="Symbol"/>
      </w:rPr>
    </w:lvl>
    <w:lvl w:ilvl="7" w:tplc="C880771A">
      <w:numFmt w:val="bullet"/>
      <w:lvlText w:val="o"/>
      <w:lvlJc w:val="left"/>
      <w:pPr>
        <w:ind w:left="5464" w:firstLine="0"/>
      </w:pPr>
      <w:rPr>
        <w:rFonts w:ascii="Courier New" w:hAnsi="Courier New" w:cs="Courier New"/>
      </w:rPr>
    </w:lvl>
    <w:lvl w:ilvl="8" w:tplc="8F4268AA">
      <w:numFmt w:val="bullet"/>
      <w:lvlText w:val=""/>
      <w:lvlJc w:val="left"/>
      <w:pPr>
        <w:ind w:left="6184" w:firstLine="0"/>
      </w:pPr>
      <w:rPr>
        <w:rFonts w:ascii="Wingdings" w:eastAsia="Wingdings" w:hAnsi="Wingdings" w:cs="Wingdings"/>
      </w:rPr>
    </w:lvl>
  </w:abstractNum>
  <w:abstractNum w:abstractNumId="12" w15:restartNumberingAfterBreak="0">
    <w:nsid w:val="30E042B5"/>
    <w:multiLevelType w:val="singleLevel"/>
    <w:tmpl w:val="04160001"/>
    <w:lvl w:ilvl="0">
      <w:start w:val="1"/>
      <w:numFmt w:val="bullet"/>
      <w:lvlText w:val=""/>
      <w:lvlJc w:val="left"/>
      <w:pPr>
        <w:ind w:left="360" w:hanging="360"/>
      </w:pPr>
      <w:rPr>
        <w:rFonts w:ascii="Symbol" w:hAnsi="Symbol" w:hint="default"/>
        <w:u w:val="none"/>
      </w:rPr>
    </w:lvl>
  </w:abstractNum>
  <w:abstractNum w:abstractNumId="13" w15:restartNumberingAfterBreak="0">
    <w:nsid w:val="33B44271"/>
    <w:multiLevelType w:val="multilevel"/>
    <w:tmpl w:val="9CE6CDB6"/>
    <w:name w:val="Lista numerada 21"/>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4" w15:restartNumberingAfterBreak="0">
    <w:nsid w:val="35D03C27"/>
    <w:multiLevelType w:val="hybridMultilevel"/>
    <w:tmpl w:val="C7F463FC"/>
    <w:name w:val="Lista numerada 17"/>
    <w:lvl w:ilvl="0" w:tplc="18AE33EA">
      <w:start w:val="1"/>
      <w:numFmt w:val="lowerLetter"/>
      <w:lvlText w:val="%1)"/>
      <w:lvlJc w:val="left"/>
      <w:pPr>
        <w:ind w:left="360" w:firstLine="0"/>
      </w:pPr>
    </w:lvl>
    <w:lvl w:ilvl="1" w:tplc="FC18D23C">
      <w:start w:val="1"/>
      <w:numFmt w:val="lowerLetter"/>
      <w:lvlText w:val="%2."/>
      <w:lvlJc w:val="left"/>
      <w:pPr>
        <w:ind w:left="1080" w:firstLine="0"/>
      </w:pPr>
    </w:lvl>
    <w:lvl w:ilvl="2" w:tplc="F81CCEF0">
      <w:start w:val="1"/>
      <w:numFmt w:val="lowerRoman"/>
      <w:lvlText w:val="%3."/>
      <w:lvlJc w:val="left"/>
      <w:pPr>
        <w:ind w:left="1980" w:firstLine="0"/>
      </w:pPr>
    </w:lvl>
    <w:lvl w:ilvl="3" w:tplc="7DEAF7AE">
      <w:start w:val="1"/>
      <w:numFmt w:val="decimal"/>
      <w:lvlText w:val="%4."/>
      <w:lvlJc w:val="left"/>
      <w:pPr>
        <w:ind w:left="2520" w:firstLine="0"/>
      </w:pPr>
    </w:lvl>
    <w:lvl w:ilvl="4" w:tplc="8CE255A8">
      <w:start w:val="1"/>
      <w:numFmt w:val="lowerLetter"/>
      <w:lvlText w:val="%5."/>
      <w:lvlJc w:val="left"/>
      <w:pPr>
        <w:ind w:left="3240" w:firstLine="0"/>
      </w:pPr>
    </w:lvl>
    <w:lvl w:ilvl="5" w:tplc="8D86F1FE">
      <w:start w:val="1"/>
      <w:numFmt w:val="lowerRoman"/>
      <w:lvlText w:val="%6."/>
      <w:lvlJc w:val="left"/>
      <w:pPr>
        <w:ind w:left="4140" w:firstLine="0"/>
      </w:pPr>
    </w:lvl>
    <w:lvl w:ilvl="6" w:tplc="20C0AF82">
      <w:start w:val="1"/>
      <w:numFmt w:val="decimal"/>
      <w:lvlText w:val="%7."/>
      <w:lvlJc w:val="left"/>
      <w:pPr>
        <w:ind w:left="4680" w:firstLine="0"/>
      </w:pPr>
    </w:lvl>
    <w:lvl w:ilvl="7" w:tplc="BA5CD2FE">
      <w:start w:val="1"/>
      <w:numFmt w:val="lowerLetter"/>
      <w:lvlText w:val="%8."/>
      <w:lvlJc w:val="left"/>
      <w:pPr>
        <w:ind w:left="5400" w:firstLine="0"/>
      </w:pPr>
    </w:lvl>
    <w:lvl w:ilvl="8" w:tplc="D78CB8F8">
      <w:start w:val="1"/>
      <w:numFmt w:val="lowerRoman"/>
      <w:lvlText w:val="%9."/>
      <w:lvlJc w:val="left"/>
      <w:pPr>
        <w:ind w:left="6300" w:firstLine="0"/>
      </w:pPr>
    </w:lvl>
  </w:abstractNum>
  <w:abstractNum w:abstractNumId="15" w15:restartNumberingAfterBreak="0">
    <w:nsid w:val="46502827"/>
    <w:multiLevelType w:val="multilevel"/>
    <w:tmpl w:val="49F491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2F2857"/>
    <w:multiLevelType w:val="singleLevel"/>
    <w:tmpl w:val="81BEC91A"/>
    <w:name w:val="WW8Num3"/>
    <w:lvl w:ilvl="0">
      <w:numFmt w:val="bullet"/>
      <w:lvlText w:val="Þ"/>
      <w:lvlJc w:val="left"/>
      <w:pPr>
        <w:ind w:left="0" w:firstLine="0"/>
      </w:pPr>
      <w:rPr>
        <w:rFonts w:ascii="Symbol" w:hAnsi="Symbol"/>
        <w:u w:val="none"/>
      </w:rPr>
    </w:lvl>
  </w:abstractNum>
  <w:abstractNum w:abstractNumId="17" w15:restartNumberingAfterBreak="0">
    <w:nsid w:val="4AD45CD7"/>
    <w:multiLevelType w:val="multilevel"/>
    <w:tmpl w:val="6AD4D7C4"/>
    <w:name w:val="Lista numerada 18"/>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 w15:restartNumberingAfterBreak="0">
    <w:nsid w:val="4DCC47EF"/>
    <w:multiLevelType w:val="multilevel"/>
    <w:tmpl w:val="1EC863B0"/>
    <w:name w:val="Lista numerada 22"/>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9" w15:restartNumberingAfterBreak="0">
    <w:nsid w:val="52112653"/>
    <w:multiLevelType w:val="singleLevel"/>
    <w:tmpl w:val="DB6E9642"/>
    <w:name w:val="WW8Num4"/>
    <w:lvl w:ilvl="0">
      <w:numFmt w:val="bullet"/>
      <w:lvlText w:val="Þ"/>
      <w:lvlJc w:val="left"/>
      <w:pPr>
        <w:ind w:left="0" w:firstLine="0"/>
      </w:pPr>
      <w:rPr>
        <w:rFonts w:ascii="Symbol" w:hAnsi="Symbol"/>
        <w:u w:val="none"/>
      </w:rPr>
    </w:lvl>
  </w:abstractNum>
  <w:abstractNum w:abstractNumId="20" w15:restartNumberingAfterBreak="0">
    <w:nsid w:val="53DD042E"/>
    <w:multiLevelType w:val="multilevel"/>
    <w:tmpl w:val="EFD213EA"/>
    <w:name w:val="Lista numerada 2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1" w15:restartNumberingAfterBreak="0">
    <w:nsid w:val="54BD1C8E"/>
    <w:multiLevelType w:val="multilevel"/>
    <w:tmpl w:val="6456D4FC"/>
    <w:name w:val="Lista numerada 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2" w15:restartNumberingAfterBreak="0">
    <w:nsid w:val="574401EE"/>
    <w:multiLevelType w:val="multilevel"/>
    <w:tmpl w:val="7C10E85E"/>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3" w15:restartNumberingAfterBreak="0">
    <w:nsid w:val="59485BFA"/>
    <w:multiLevelType w:val="multilevel"/>
    <w:tmpl w:val="E74E2A48"/>
    <w:name w:val="Lista numerada 25"/>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4" w15:restartNumberingAfterBreak="0">
    <w:nsid w:val="62FE7DA5"/>
    <w:multiLevelType w:val="hybridMultilevel"/>
    <w:tmpl w:val="E32A3CBC"/>
    <w:lvl w:ilvl="0" w:tplc="533C778C">
      <w:numFmt w:val="none"/>
      <w:lvlText w:val=""/>
      <w:lvlJc w:val="left"/>
      <w:pPr>
        <w:tabs>
          <w:tab w:val="num" w:pos="360"/>
        </w:tabs>
        <w:ind w:left="360" w:hanging="360"/>
      </w:pPr>
    </w:lvl>
    <w:lvl w:ilvl="1" w:tplc="B10825F4">
      <w:numFmt w:val="none"/>
      <w:lvlText w:val=""/>
      <w:lvlJc w:val="left"/>
      <w:pPr>
        <w:tabs>
          <w:tab w:val="num" w:pos="360"/>
        </w:tabs>
        <w:ind w:left="360" w:hanging="360"/>
      </w:pPr>
    </w:lvl>
    <w:lvl w:ilvl="2" w:tplc="504A8EC0">
      <w:numFmt w:val="none"/>
      <w:lvlText w:val=""/>
      <w:lvlJc w:val="left"/>
      <w:pPr>
        <w:tabs>
          <w:tab w:val="num" w:pos="360"/>
        </w:tabs>
        <w:ind w:left="360" w:hanging="360"/>
      </w:pPr>
    </w:lvl>
    <w:lvl w:ilvl="3" w:tplc="D81EA534">
      <w:numFmt w:val="none"/>
      <w:lvlText w:val=""/>
      <w:lvlJc w:val="left"/>
      <w:pPr>
        <w:tabs>
          <w:tab w:val="num" w:pos="360"/>
        </w:tabs>
        <w:ind w:left="360" w:hanging="360"/>
      </w:pPr>
    </w:lvl>
    <w:lvl w:ilvl="4" w:tplc="696E07F0">
      <w:numFmt w:val="none"/>
      <w:lvlText w:val=""/>
      <w:lvlJc w:val="left"/>
      <w:pPr>
        <w:tabs>
          <w:tab w:val="num" w:pos="360"/>
        </w:tabs>
        <w:ind w:left="360" w:hanging="360"/>
      </w:pPr>
    </w:lvl>
    <w:lvl w:ilvl="5" w:tplc="DE68E910">
      <w:numFmt w:val="none"/>
      <w:lvlText w:val=""/>
      <w:lvlJc w:val="left"/>
      <w:pPr>
        <w:tabs>
          <w:tab w:val="num" w:pos="360"/>
        </w:tabs>
        <w:ind w:left="360" w:hanging="360"/>
      </w:pPr>
    </w:lvl>
    <w:lvl w:ilvl="6" w:tplc="B7DE55E6">
      <w:numFmt w:val="none"/>
      <w:lvlText w:val=""/>
      <w:lvlJc w:val="left"/>
      <w:pPr>
        <w:tabs>
          <w:tab w:val="num" w:pos="360"/>
        </w:tabs>
        <w:ind w:left="360" w:hanging="360"/>
      </w:pPr>
    </w:lvl>
    <w:lvl w:ilvl="7" w:tplc="D730DB48">
      <w:numFmt w:val="none"/>
      <w:lvlText w:val=""/>
      <w:lvlJc w:val="left"/>
      <w:pPr>
        <w:tabs>
          <w:tab w:val="num" w:pos="360"/>
        </w:tabs>
        <w:ind w:left="360" w:hanging="360"/>
      </w:pPr>
    </w:lvl>
    <w:lvl w:ilvl="8" w:tplc="E3B683A2">
      <w:numFmt w:val="none"/>
      <w:lvlText w:val=""/>
      <w:lvlJc w:val="left"/>
      <w:pPr>
        <w:tabs>
          <w:tab w:val="num" w:pos="360"/>
        </w:tabs>
        <w:ind w:left="360" w:hanging="360"/>
      </w:pPr>
    </w:lvl>
  </w:abstractNum>
  <w:abstractNum w:abstractNumId="25" w15:restartNumberingAfterBreak="0">
    <w:nsid w:val="64DF1872"/>
    <w:multiLevelType w:val="multilevel"/>
    <w:tmpl w:val="6D1671DA"/>
    <w:name w:val="Lista numerada 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7FC7E53"/>
    <w:multiLevelType w:val="multilevel"/>
    <w:tmpl w:val="2834C314"/>
    <w:name w:val="Lista numerada 12"/>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7" w15:restartNumberingAfterBreak="0">
    <w:nsid w:val="69273F6C"/>
    <w:multiLevelType w:val="hybridMultilevel"/>
    <w:tmpl w:val="8FD8D07A"/>
    <w:name w:val="Lista numerada 6"/>
    <w:lvl w:ilvl="0" w:tplc="67769C6A">
      <w:start w:val="1"/>
      <w:numFmt w:val="lowerLetter"/>
      <w:lvlText w:val="%1)"/>
      <w:lvlJc w:val="left"/>
      <w:pPr>
        <w:ind w:left="360" w:firstLine="0"/>
      </w:pPr>
    </w:lvl>
    <w:lvl w:ilvl="1" w:tplc="228CC54C">
      <w:start w:val="1"/>
      <w:numFmt w:val="lowerLetter"/>
      <w:lvlText w:val="%2."/>
      <w:lvlJc w:val="left"/>
      <w:pPr>
        <w:ind w:left="1080" w:firstLine="0"/>
      </w:pPr>
    </w:lvl>
    <w:lvl w:ilvl="2" w:tplc="85720AF6">
      <w:start w:val="1"/>
      <w:numFmt w:val="lowerRoman"/>
      <w:lvlText w:val="%3."/>
      <w:lvlJc w:val="left"/>
      <w:pPr>
        <w:ind w:left="1980" w:firstLine="0"/>
      </w:pPr>
    </w:lvl>
    <w:lvl w:ilvl="3" w:tplc="D596677A">
      <w:start w:val="1"/>
      <w:numFmt w:val="decimal"/>
      <w:lvlText w:val="%4."/>
      <w:lvlJc w:val="left"/>
      <w:pPr>
        <w:ind w:left="2520" w:firstLine="0"/>
      </w:pPr>
    </w:lvl>
    <w:lvl w:ilvl="4" w:tplc="2BB64B8E">
      <w:start w:val="1"/>
      <w:numFmt w:val="lowerLetter"/>
      <w:lvlText w:val="%5."/>
      <w:lvlJc w:val="left"/>
      <w:pPr>
        <w:ind w:left="3240" w:firstLine="0"/>
      </w:pPr>
    </w:lvl>
    <w:lvl w:ilvl="5" w:tplc="05F84C88">
      <w:start w:val="1"/>
      <w:numFmt w:val="lowerRoman"/>
      <w:lvlText w:val="%6."/>
      <w:lvlJc w:val="left"/>
      <w:pPr>
        <w:ind w:left="4140" w:firstLine="0"/>
      </w:pPr>
    </w:lvl>
    <w:lvl w:ilvl="6" w:tplc="531A6A66">
      <w:start w:val="1"/>
      <w:numFmt w:val="decimal"/>
      <w:lvlText w:val="%7."/>
      <w:lvlJc w:val="left"/>
      <w:pPr>
        <w:ind w:left="4680" w:firstLine="0"/>
      </w:pPr>
    </w:lvl>
    <w:lvl w:ilvl="7" w:tplc="44C0FFA4">
      <w:start w:val="1"/>
      <w:numFmt w:val="lowerLetter"/>
      <w:lvlText w:val="%8."/>
      <w:lvlJc w:val="left"/>
      <w:pPr>
        <w:ind w:left="5400" w:firstLine="0"/>
      </w:pPr>
    </w:lvl>
    <w:lvl w:ilvl="8" w:tplc="D6A65220">
      <w:start w:val="1"/>
      <w:numFmt w:val="lowerRoman"/>
      <w:lvlText w:val="%9."/>
      <w:lvlJc w:val="left"/>
      <w:pPr>
        <w:ind w:left="6300" w:firstLine="0"/>
      </w:pPr>
    </w:lvl>
  </w:abstractNum>
  <w:abstractNum w:abstractNumId="28" w15:restartNumberingAfterBreak="0">
    <w:nsid w:val="6DE40149"/>
    <w:multiLevelType w:val="multilevel"/>
    <w:tmpl w:val="5776A81E"/>
    <w:name w:val="Lista numerada 15"/>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9" w15:restartNumberingAfterBreak="0">
    <w:nsid w:val="70967F82"/>
    <w:multiLevelType w:val="multilevel"/>
    <w:tmpl w:val="055261D8"/>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0" w15:restartNumberingAfterBreak="0">
    <w:nsid w:val="731B1BCF"/>
    <w:multiLevelType w:val="multilevel"/>
    <w:tmpl w:val="19E6E53E"/>
    <w:name w:val="Lista numerada 2"/>
    <w:lvl w:ilvl="0">
      <w:start w:val="2"/>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1" w15:restartNumberingAfterBreak="0">
    <w:nsid w:val="748438ED"/>
    <w:multiLevelType w:val="hybridMultilevel"/>
    <w:tmpl w:val="1640E7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76C40E0A"/>
    <w:multiLevelType w:val="multilevel"/>
    <w:tmpl w:val="30F81E34"/>
    <w:name w:val="Lista numerada 13"/>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3" w15:restartNumberingAfterBreak="0">
    <w:nsid w:val="778A29F9"/>
    <w:multiLevelType w:val="multilevel"/>
    <w:tmpl w:val="346C874C"/>
    <w:name w:val="Lista numerada 10"/>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4" w15:restartNumberingAfterBreak="0">
    <w:nsid w:val="785A6D8E"/>
    <w:multiLevelType w:val="hybridMultilevel"/>
    <w:tmpl w:val="3E1AFF3A"/>
    <w:name w:val="Lista numerada 8"/>
    <w:lvl w:ilvl="0" w:tplc="E106391C">
      <w:numFmt w:val="bullet"/>
      <w:lvlText w:val=""/>
      <w:lvlJc w:val="left"/>
      <w:pPr>
        <w:ind w:left="360" w:firstLine="0"/>
      </w:pPr>
      <w:rPr>
        <w:rFonts w:ascii="Symbol" w:hAnsi="Symbol"/>
      </w:rPr>
    </w:lvl>
    <w:lvl w:ilvl="1" w:tplc="78C6C674">
      <w:numFmt w:val="bullet"/>
      <w:lvlText w:val="o"/>
      <w:lvlJc w:val="left"/>
      <w:pPr>
        <w:ind w:left="1080" w:firstLine="0"/>
      </w:pPr>
      <w:rPr>
        <w:rFonts w:ascii="Courier New" w:hAnsi="Courier New" w:cs="Courier New"/>
      </w:rPr>
    </w:lvl>
    <w:lvl w:ilvl="2" w:tplc="D5C0E418">
      <w:numFmt w:val="bullet"/>
      <w:lvlText w:val=""/>
      <w:lvlJc w:val="left"/>
      <w:pPr>
        <w:ind w:left="1800" w:firstLine="0"/>
      </w:pPr>
      <w:rPr>
        <w:rFonts w:ascii="Wingdings" w:eastAsia="Wingdings" w:hAnsi="Wingdings" w:cs="Wingdings"/>
      </w:rPr>
    </w:lvl>
    <w:lvl w:ilvl="3" w:tplc="31FACB6E">
      <w:numFmt w:val="bullet"/>
      <w:lvlText w:val=""/>
      <w:lvlJc w:val="left"/>
      <w:pPr>
        <w:ind w:left="2520" w:firstLine="0"/>
      </w:pPr>
      <w:rPr>
        <w:rFonts w:ascii="Symbol" w:hAnsi="Symbol"/>
      </w:rPr>
    </w:lvl>
    <w:lvl w:ilvl="4" w:tplc="C89EF1D6">
      <w:numFmt w:val="bullet"/>
      <w:lvlText w:val="o"/>
      <w:lvlJc w:val="left"/>
      <w:pPr>
        <w:ind w:left="3240" w:firstLine="0"/>
      </w:pPr>
      <w:rPr>
        <w:rFonts w:ascii="Courier New" w:hAnsi="Courier New" w:cs="Courier New"/>
      </w:rPr>
    </w:lvl>
    <w:lvl w:ilvl="5" w:tplc="57BC2BDE">
      <w:numFmt w:val="bullet"/>
      <w:lvlText w:val=""/>
      <w:lvlJc w:val="left"/>
      <w:pPr>
        <w:ind w:left="3960" w:firstLine="0"/>
      </w:pPr>
      <w:rPr>
        <w:rFonts w:ascii="Wingdings" w:eastAsia="Wingdings" w:hAnsi="Wingdings" w:cs="Wingdings"/>
      </w:rPr>
    </w:lvl>
    <w:lvl w:ilvl="6" w:tplc="4914F9E2">
      <w:numFmt w:val="bullet"/>
      <w:lvlText w:val=""/>
      <w:lvlJc w:val="left"/>
      <w:pPr>
        <w:ind w:left="4680" w:firstLine="0"/>
      </w:pPr>
      <w:rPr>
        <w:rFonts w:ascii="Symbol" w:hAnsi="Symbol"/>
      </w:rPr>
    </w:lvl>
    <w:lvl w:ilvl="7" w:tplc="E78207B0">
      <w:numFmt w:val="bullet"/>
      <w:lvlText w:val="o"/>
      <w:lvlJc w:val="left"/>
      <w:pPr>
        <w:ind w:left="5400" w:firstLine="0"/>
      </w:pPr>
      <w:rPr>
        <w:rFonts w:ascii="Courier New" w:hAnsi="Courier New" w:cs="Courier New"/>
      </w:rPr>
    </w:lvl>
    <w:lvl w:ilvl="8" w:tplc="4DC872DC">
      <w:numFmt w:val="bullet"/>
      <w:lvlText w:val=""/>
      <w:lvlJc w:val="left"/>
      <w:pPr>
        <w:ind w:left="6120" w:firstLine="0"/>
      </w:pPr>
      <w:rPr>
        <w:rFonts w:ascii="Wingdings" w:eastAsia="Wingdings" w:hAnsi="Wingdings" w:cs="Wingdings"/>
      </w:rPr>
    </w:lvl>
  </w:abstractNum>
  <w:abstractNum w:abstractNumId="35" w15:restartNumberingAfterBreak="0">
    <w:nsid w:val="7ADB7046"/>
    <w:multiLevelType w:val="hybridMultilevel"/>
    <w:tmpl w:val="D9D8C34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8"/>
  </w:num>
  <w:num w:numId="2">
    <w:abstractNumId w:val="30"/>
  </w:num>
  <w:num w:numId="3">
    <w:abstractNumId w:val="1"/>
  </w:num>
  <w:num w:numId="4">
    <w:abstractNumId w:val="21"/>
  </w:num>
  <w:num w:numId="5">
    <w:abstractNumId w:val="29"/>
  </w:num>
  <w:num w:numId="6">
    <w:abstractNumId w:val="27"/>
  </w:num>
  <w:num w:numId="7">
    <w:abstractNumId w:val="7"/>
  </w:num>
  <w:num w:numId="8">
    <w:abstractNumId w:val="34"/>
  </w:num>
  <w:num w:numId="9">
    <w:abstractNumId w:val="25"/>
  </w:num>
  <w:num w:numId="10">
    <w:abstractNumId w:val="33"/>
  </w:num>
  <w:num w:numId="11">
    <w:abstractNumId w:val="5"/>
  </w:num>
  <w:num w:numId="12">
    <w:abstractNumId w:val="26"/>
  </w:num>
  <w:num w:numId="13">
    <w:abstractNumId w:val="32"/>
  </w:num>
  <w:num w:numId="14">
    <w:abstractNumId w:val="11"/>
  </w:num>
  <w:num w:numId="15">
    <w:abstractNumId w:val="28"/>
  </w:num>
  <w:num w:numId="16">
    <w:abstractNumId w:val="22"/>
  </w:num>
  <w:num w:numId="17">
    <w:abstractNumId w:val="14"/>
  </w:num>
  <w:num w:numId="18">
    <w:abstractNumId w:val="17"/>
  </w:num>
  <w:num w:numId="19">
    <w:abstractNumId w:val="2"/>
  </w:num>
  <w:num w:numId="20">
    <w:abstractNumId w:val="6"/>
  </w:num>
  <w:num w:numId="21">
    <w:abstractNumId w:val="13"/>
  </w:num>
  <w:num w:numId="22">
    <w:abstractNumId w:val="18"/>
  </w:num>
  <w:num w:numId="23">
    <w:abstractNumId w:val="4"/>
  </w:num>
  <w:num w:numId="24">
    <w:abstractNumId w:val="16"/>
  </w:num>
  <w:num w:numId="25">
    <w:abstractNumId w:val="19"/>
  </w:num>
  <w:num w:numId="26">
    <w:abstractNumId w:val="3"/>
  </w:num>
  <w:num w:numId="27">
    <w:abstractNumId w:val="20"/>
  </w:num>
  <w:num w:numId="28">
    <w:abstractNumId w:val="23"/>
  </w:num>
  <w:num w:numId="29">
    <w:abstractNumId w:val="9"/>
  </w:num>
  <w:num w:numId="30">
    <w:abstractNumId w:val="12"/>
  </w:num>
  <w:num w:numId="31">
    <w:abstractNumId w:val="24"/>
  </w:num>
  <w:num w:numId="32">
    <w:abstractNumId w:val="31"/>
  </w:num>
  <w:num w:numId="33">
    <w:abstractNumId w:val="35"/>
  </w:num>
  <w:num w:numId="34">
    <w:abstractNumId w:val="10"/>
  </w:num>
  <w:num w:numId="35">
    <w:abstractNumId w:val="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drawingGridHorizontalSpacing w:val="283"/>
  <w:drawingGridVerticalSpacing w:val="283"/>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57"/>
    <w:rsid w:val="00013202"/>
    <w:rsid w:val="0002725D"/>
    <w:rsid w:val="00033097"/>
    <w:rsid w:val="000629E3"/>
    <w:rsid w:val="00064C49"/>
    <w:rsid w:val="000752F9"/>
    <w:rsid w:val="000756C1"/>
    <w:rsid w:val="00077089"/>
    <w:rsid w:val="000906AC"/>
    <w:rsid w:val="000B0D95"/>
    <w:rsid w:val="000B649A"/>
    <w:rsid w:val="000B6C72"/>
    <w:rsid w:val="000E269F"/>
    <w:rsid w:val="000E492D"/>
    <w:rsid w:val="000E6B05"/>
    <w:rsid w:val="000F1EF2"/>
    <w:rsid w:val="000F36F8"/>
    <w:rsid w:val="000F58F0"/>
    <w:rsid w:val="0010002A"/>
    <w:rsid w:val="001047EC"/>
    <w:rsid w:val="00117301"/>
    <w:rsid w:val="0012107D"/>
    <w:rsid w:val="00121D7F"/>
    <w:rsid w:val="00130BC8"/>
    <w:rsid w:val="00141BE9"/>
    <w:rsid w:val="00147FB7"/>
    <w:rsid w:val="0017317C"/>
    <w:rsid w:val="001C5263"/>
    <w:rsid w:val="001C5AB7"/>
    <w:rsid w:val="001D3817"/>
    <w:rsid w:val="00206A90"/>
    <w:rsid w:val="002227BB"/>
    <w:rsid w:val="0025348F"/>
    <w:rsid w:val="00296B89"/>
    <w:rsid w:val="002A4FAF"/>
    <w:rsid w:val="002D7D36"/>
    <w:rsid w:val="002F0D41"/>
    <w:rsid w:val="00325FA0"/>
    <w:rsid w:val="0032659E"/>
    <w:rsid w:val="00330B27"/>
    <w:rsid w:val="00332EA9"/>
    <w:rsid w:val="00346D86"/>
    <w:rsid w:val="00352155"/>
    <w:rsid w:val="00387F29"/>
    <w:rsid w:val="003A589F"/>
    <w:rsid w:val="003B5EC8"/>
    <w:rsid w:val="003E234D"/>
    <w:rsid w:val="003E689C"/>
    <w:rsid w:val="00401EB0"/>
    <w:rsid w:val="00413B59"/>
    <w:rsid w:val="004161BF"/>
    <w:rsid w:val="00416D15"/>
    <w:rsid w:val="0043006B"/>
    <w:rsid w:val="004353EF"/>
    <w:rsid w:val="00445AD8"/>
    <w:rsid w:val="00446FF7"/>
    <w:rsid w:val="00452FD3"/>
    <w:rsid w:val="0045359E"/>
    <w:rsid w:val="00485177"/>
    <w:rsid w:val="004A3D64"/>
    <w:rsid w:val="004A6F75"/>
    <w:rsid w:val="004D1803"/>
    <w:rsid w:val="004E180F"/>
    <w:rsid w:val="005044B9"/>
    <w:rsid w:val="00525028"/>
    <w:rsid w:val="0053178B"/>
    <w:rsid w:val="0053500A"/>
    <w:rsid w:val="00535479"/>
    <w:rsid w:val="00540DC9"/>
    <w:rsid w:val="005615D3"/>
    <w:rsid w:val="00570F8D"/>
    <w:rsid w:val="005C4403"/>
    <w:rsid w:val="005C7CE5"/>
    <w:rsid w:val="005D66C5"/>
    <w:rsid w:val="005E6DAE"/>
    <w:rsid w:val="005F3B93"/>
    <w:rsid w:val="005F7151"/>
    <w:rsid w:val="006003FA"/>
    <w:rsid w:val="00604F7A"/>
    <w:rsid w:val="006449A0"/>
    <w:rsid w:val="00647FF8"/>
    <w:rsid w:val="0065047D"/>
    <w:rsid w:val="00652ED2"/>
    <w:rsid w:val="00693C12"/>
    <w:rsid w:val="00695A97"/>
    <w:rsid w:val="006C067D"/>
    <w:rsid w:val="006C55F7"/>
    <w:rsid w:val="006C7D24"/>
    <w:rsid w:val="006E6949"/>
    <w:rsid w:val="00711350"/>
    <w:rsid w:val="00713477"/>
    <w:rsid w:val="0072046B"/>
    <w:rsid w:val="00730928"/>
    <w:rsid w:val="00735A37"/>
    <w:rsid w:val="00747BF5"/>
    <w:rsid w:val="007619AE"/>
    <w:rsid w:val="007B1C28"/>
    <w:rsid w:val="007C0E45"/>
    <w:rsid w:val="007D3267"/>
    <w:rsid w:val="007E0996"/>
    <w:rsid w:val="007E2E18"/>
    <w:rsid w:val="007F67DB"/>
    <w:rsid w:val="00805B8F"/>
    <w:rsid w:val="00807BA9"/>
    <w:rsid w:val="0081674F"/>
    <w:rsid w:val="008227E8"/>
    <w:rsid w:val="0082773F"/>
    <w:rsid w:val="00830615"/>
    <w:rsid w:val="00831CC8"/>
    <w:rsid w:val="00861157"/>
    <w:rsid w:val="00866018"/>
    <w:rsid w:val="00890878"/>
    <w:rsid w:val="0089563A"/>
    <w:rsid w:val="008975C4"/>
    <w:rsid w:val="008A15B4"/>
    <w:rsid w:val="008A3F1B"/>
    <w:rsid w:val="008C01C5"/>
    <w:rsid w:val="008D0C33"/>
    <w:rsid w:val="008D33AA"/>
    <w:rsid w:val="008D5A94"/>
    <w:rsid w:val="0091408C"/>
    <w:rsid w:val="00921E48"/>
    <w:rsid w:val="00925E86"/>
    <w:rsid w:val="009328A2"/>
    <w:rsid w:val="00975367"/>
    <w:rsid w:val="0098375D"/>
    <w:rsid w:val="009856DB"/>
    <w:rsid w:val="00994494"/>
    <w:rsid w:val="009B2114"/>
    <w:rsid w:val="009B7767"/>
    <w:rsid w:val="009D72FE"/>
    <w:rsid w:val="009D7E9F"/>
    <w:rsid w:val="009E31E8"/>
    <w:rsid w:val="00A04F9E"/>
    <w:rsid w:val="00A128F0"/>
    <w:rsid w:val="00A177F4"/>
    <w:rsid w:val="00A31F26"/>
    <w:rsid w:val="00A325B5"/>
    <w:rsid w:val="00A40EC3"/>
    <w:rsid w:val="00A42F56"/>
    <w:rsid w:val="00A45E52"/>
    <w:rsid w:val="00A4770C"/>
    <w:rsid w:val="00A52D9F"/>
    <w:rsid w:val="00A95767"/>
    <w:rsid w:val="00A9777A"/>
    <w:rsid w:val="00AA15C9"/>
    <w:rsid w:val="00AA651E"/>
    <w:rsid w:val="00AC5C35"/>
    <w:rsid w:val="00B23145"/>
    <w:rsid w:val="00B24E71"/>
    <w:rsid w:val="00B35265"/>
    <w:rsid w:val="00B72B16"/>
    <w:rsid w:val="00B73B86"/>
    <w:rsid w:val="00BA6614"/>
    <w:rsid w:val="00BF59F5"/>
    <w:rsid w:val="00C0107C"/>
    <w:rsid w:val="00C04E26"/>
    <w:rsid w:val="00C4272E"/>
    <w:rsid w:val="00C7533D"/>
    <w:rsid w:val="00C7574C"/>
    <w:rsid w:val="00C91F64"/>
    <w:rsid w:val="00CD1EDC"/>
    <w:rsid w:val="00CF1187"/>
    <w:rsid w:val="00CF4008"/>
    <w:rsid w:val="00D20825"/>
    <w:rsid w:val="00D2507A"/>
    <w:rsid w:val="00D51C30"/>
    <w:rsid w:val="00D534DC"/>
    <w:rsid w:val="00D6126B"/>
    <w:rsid w:val="00D63780"/>
    <w:rsid w:val="00D71ED8"/>
    <w:rsid w:val="00D8536E"/>
    <w:rsid w:val="00D963BB"/>
    <w:rsid w:val="00DB5C94"/>
    <w:rsid w:val="00DB7B6D"/>
    <w:rsid w:val="00DB7CA5"/>
    <w:rsid w:val="00DE79CF"/>
    <w:rsid w:val="00DF36FF"/>
    <w:rsid w:val="00DF5734"/>
    <w:rsid w:val="00E060EA"/>
    <w:rsid w:val="00E14044"/>
    <w:rsid w:val="00E17CC3"/>
    <w:rsid w:val="00E42D0F"/>
    <w:rsid w:val="00E4505F"/>
    <w:rsid w:val="00E47D21"/>
    <w:rsid w:val="00E47EDA"/>
    <w:rsid w:val="00E60384"/>
    <w:rsid w:val="00E64630"/>
    <w:rsid w:val="00E81F3B"/>
    <w:rsid w:val="00E821C1"/>
    <w:rsid w:val="00E96E9A"/>
    <w:rsid w:val="00EB4872"/>
    <w:rsid w:val="00EC1375"/>
    <w:rsid w:val="00EC3F08"/>
    <w:rsid w:val="00EC7843"/>
    <w:rsid w:val="00ED4725"/>
    <w:rsid w:val="00EE3502"/>
    <w:rsid w:val="00EE701A"/>
    <w:rsid w:val="00EF370C"/>
    <w:rsid w:val="00F000B0"/>
    <w:rsid w:val="00F033F4"/>
    <w:rsid w:val="00F06FDC"/>
    <w:rsid w:val="00F07A75"/>
    <w:rsid w:val="00F30E05"/>
    <w:rsid w:val="00F321BA"/>
    <w:rsid w:val="00F4705E"/>
    <w:rsid w:val="00F542CD"/>
    <w:rsid w:val="00F55B8B"/>
    <w:rsid w:val="00F71E9C"/>
    <w:rsid w:val="00F7220C"/>
    <w:rsid w:val="00F94DF9"/>
    <w:rsid w:val="00FA0494"/>
    <w:rsid w:val="00FA2C11"/>
    <w:rsid w:val="00FB776A"/>
    <w:rsid w:val="00FC4E0B"/>
    <w:rsid w:val="00FE687A"/>
    <w:rsid w:val="00FF27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514B"/>
  <w15:docId w15:val="{119DCD11-E125-4E57-B49E-BE9AA803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zh-CN" w:bidi="ar-SA"/>
      </w:rPr>
    </w:rPrDefault>
    <w:pPrDefault>
      <w:pPr>
        <w:spacing w:before="280" w:after="28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header" w:uiPriority="0" w:qFormat="1"/>
    <w:lsdException w:name="footer" w:uiPriority="0" w:qFormat="1"/>
    <w:lsdException w:name="caption" w:uiPriority="0" w:qFormat="1"/>
    <w:lsdException w:name="table of figures" w:qFormat="1"/>
    <w:lsdException w:name="Title" w:uiPriority="10" w:qFormat="1"/>
    <w:lsdException w:name="Default Paragraph Font" w:uiPriority="1"/>
    <w:lsdException w:name="Body Text" w:uiPriority="0" w:qFormat="1"/>
    <w:lsdException w:name="Subtitle" w:uiPriority="11" w:qFormat="1"/>
    <w:lsdException w:name="Strong" w:uiPriority="0" w:qFormat="1"/>
    <w:lsdException w:name="Emphasis" w:uiPriority="0" w:qFormat="1"/>
    <w:lsdException w:name="Normal (Web)"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Ttulo1">
    <w:name w:val="heading 1"/>
    <w:basedOn w:val="Normal"/>
    <w:next w:val="Normal"/>
    <w:qFormat/>
    <w:pPr>
      <w:keepNext/>
      <w:keepLines/>
      <w:spacing w:before="0" w:after="0"/>
      <w:ind w:firstLine="0"/>
      <w:jc w:val="left"/>
      <w:outlineLvl w:val="0"/>
    </w:pPr>
    <w:rPr>
      <w:b/>
      <w:bCs/>
      <w:szCs w:val="28"/>
    </w:rPr>
  </w:style>
  <w:style w:type="paragraph" w:styleId="Ttulo2">
    <w:name w:val="heading 2"/>
    <w:basedOn w:val="Normal"/>
    <w:next w:val="Normal"/>
    <w:qFormat/>
    <w:pPr>
      <w:keepNext/>
      <w:keepLines/>
      <w:spacing w:before="0" w:after="0"/>
      <w:ind w:firstLine="0"/>
      <w:jc w:val="left"/>
      <w:outlineLvl w:val="1"/>
    </w:pPr>
    <w:rPr>
      <w:b/>
      <w:bCs/>
      <w:szCs w:val="26"/>
    </w:rPr>
  </w:style>
  <w:style w:type="paragraph" w:styleId="Ttulo3">
    <w:name w:val="heading 3"/>
    <w:basedOn w:val="Normal"/>
    <w:next w:val="Normal"/>
    <w:qFormat/>
    <w:pPr>
      <w:keepNext/>
      <w:keepLines/>
      <w:spacing w:before="0" w:after="0"/>
      <w:ind w:firstLine="0"/>
      <w:jc w:val="left"/>
      <w:outlineLvl w:val="2"/>
    </w:pPr>
    <w:rPr>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qFormat/>
    <w:pPr>
      <w:tabs>
        <w:tab w:val="center" w:pos="4252"/>
        <w:tab w:val="right" w:pos="8504"/>
      </w:tabs>
      <w:spacing w:before="0" w:after="0" w:line="240" w:lineRule="auto"/>
    </w:pPr>
  </w:style>
  <w:style w:type="paragraph" w:styleId="Rodap">
    <w:name w:val="footer"/>
    <w:basedOn w:val="Normal"/>
    <w:qFormat/>
    <w:pPr>
      <w:tabs>
        <w:tab w:val="center" w:pos="4252"/>
        <w:tab w:val="right" w:pos="8504"/>
      </w:tabs>
      <w:spacing w:before="0" w:after="0" w:line="240" w:lineRule="auto"/>
    </w:pPr>
  </w:style>
  <w:style w:type="paragraph" w:styleId="PargrafodaLista">
    <w:name w:val="List Paragraph"/>
    <w:basedOn w:val="Normal"/>
    <w:qFormat/>
    <w:pPr>
      <w:ind w:left="720"/>
      <w:contextualSpacing/>
    </w:pPr>
  </w:style>
  <w:style w:type="paragraph" w:customStyle="1" w:styleId="Textodecomentrio1">
    <w:name w:val="Texto de comentário1"/>
    <w:basedOn w:val="Normal"/>
    <w:qFormat/>
    <w:pPr>
      <w:spacing w:before="0" w:after="200" w:line="240" w:lineRule="auto"/>
      <w:ind w:firstLine="0"/>
      <w:jc w:val="left"/>
    </w:pPr>
    <w:rPr>
      <w:rFonts w:ascii="Calibri" w:eastAsia="Calibri" w:hAnsi="Calibri"/>
      <w:sz w:val="20"/>
      <w:szCs w:val="20"/>
    </w:rPr>
  </w:style>
  <w:style w:type="paragraph" w:styleId="NormalWeb">
    <w:name w:val="Normal (Web)"/>
    <w:basedOn w:val="Normal"/>
    <w:qFormat/>
    <w:pPr>
      <w:spacing w:before="100" w:beforeAutospacing="1" w:after="100" w:afterAutospacing="1" w:line="240" w:lineRule="auto"/>
      <w:ind w:firstLine="0"/>
      <w:jc w:val="left"/>
    </w:pPr>
  </w:style>
  <w:style w:type="paragraph" w:styleId="Textodebalo">
    <w:name w:val="Balloon Text"/>
    <w:basedOn w:val="Normal"/>
    <w:qFormat/>
    <w:pPr>
      <w:spacing w:before="0" w:after="0" w:line="240" w:lineRule="auto"/>
    </w:pPr>
    <w:rPr>
      <w:rFonts w:ascii="Segoe UI" w:hAnsi="Segoe UI" w:cs="Segoe UI"/>
      <w:sz w:val="18"/>
      <w:szCs w:val="18"/>
    </w:rPr>
  </w:style>
  <w:style w:type="paragraph" w:styleId="Corpodetexto">
    <w:name w:val="Body Text"/>
    <w:basedOn w:val="Normal"/>
    <w:qFormat/>
    <w:pPr>
      <w:spacing w:before="0" w:after="0"/>
      <w:ind w:firstLine="0"/>
      <w:jc w:val="right"/>
    </w:pPr>
    <w:rPr>
      <w:szCs w:val="20"/>
    </w:rPr>
  </w:style>
  <w:style w:type="paragraph" w:customStyle="1" w:styleId="Default">
    <w:name w:val="Default"/>
    <w:qFormat/>
    <w:pPr>
      <w:spacing w:before="0" w:after="0" w:line="240" w:lineRule="auto"/>
      <w:ind w:firstLine="0"/>
      <w:jc w:val="left"/>
    </w:pPr>
    <w:rPr>
      <w:color w:val="000000"/>
      <w:sz w:val="24"/>
      <w:szCs w:val="24"/>
    </w:rPr>
  </w:style>
  <w:style w:type="paragraph" w:customStyle="1" w:styleId="Pa10">
    <w:name w:val="Pa10"/>
    <w:basedOn w:val="Default"/>
    <w:next w:val="Default"/>
    <w:qFormat/>
    <w:pPr>
      <w:spacing w:line="201" w:lineRule="atLeast"/>
    </w:pPr>
    <w:rPr>
      <w:color w:val="auto"/>
    </w:rPr>
  </w:style>
  <w:style w:type="paragraph" w:styleId="Legenda">
    <w:name w:val="caption"/>
    <w:basedOn w:val="Normal"/>
    <w:next w:val="Normal"/>
    <w:qFormat/>
    <w:pPr>
      <w:spacing w:before="0" w:after="200" w:line="240" w:lineRule="auto"/>
    </w:pPr>
    <w:rPr>
      <w:b/>
      <w:bCs/>
      <w:color w:val="5B9BD5"/>
      <w:sz w:val="18"/>
      <w:szCs w:val="18"/>
    </w:rPr>
  </w:style>
  <w:style w:type="paragraph" w:styleId="CabealhodoSumrio">
    <w:name w:val="TOC Heading"/>
    <w:basedOn w:val="Ttulo1"/>
    <w:next w:val="Normal"/>
    <w:qFormat/>
    <w:pPr>
      <w:spacing w:before="480" w:line="276" w:lineRule="auto"/>
      <w:outlineLvl w:val="9"/>
    </w:pPr>
    <w:rPr>
      <w:rFonts w:ascii="Calibri Light" w:hAnsi="Calibri Light"/>
      <w:color w:val="2E74B5"/>
      <w:sz w:val="28"/>
    </w:rPr>
  </w:style>
  <w:style w:type="paragraph" w:styleId="Sumrio1">
    <w:name w:val="toc 1"/>
    <w:basedOn w:val="Normal"/>
    <w:next w:val="Normal"/>
    <w:uiPriority w:val="39"/>
    <w:qFormat/>
    <w:pPr>
      <w:spacing w:before="360" w:after="360"/>
      <w:ind w:firstLine="0"/>
      <w:jc w:val="left"/>
    </w:pPr>
    <w:rPr>
      <w:b/>
      <w:bCs/>
      <w:caps/>
      <w:sz w:val="22"/>
      <w:szCs w:val="22"/>
      <w:u w:val="single"/>
    </w:rPr>
  </w:style>
  <w:style w:type="paragraph" w:styleId="Sumrio2">
    <w:name w:val="toc 2"/>
    <w:basedOn w:val="Normal"/>
    <w:next w:val="Normal"/>
    <w:uiPriority w:val="39"/>
    <w:qFormat/>
    <w:pPr>
      <w:spacing w:before="0" w:after="0"/>
      <w:ind w:firstLine="0"/>
      <w:jc w:val="left"/>
    </w:pPr>
    <w:rPr>
      <w:b/>
      <w:bCs/>
      <w:smallCaps/>
      <w:sz w:val="22"/>
      <w:szCs w:val="22"/>
    </w:rPr>
  </w:style>
  <w:style w:type="paragraph" w:styleId="Sumrio3">
    <w:name w:val="toc 3"/>
    <w:basedOn w:val="Normal"/>
    <w:next w:val="Normal"/>
    <w:uiPriority w:val="39"/>
    <w:qFormat/>
    <w:pPr>
      <w:spacing w:before="0" w:after="0"/>
      <w:ind w:firstLine="0"/>
      <w:jc w:val="left"/>
    </w:pPr>
    <w:rPr>
      <w:smallCaps/>
      <w:sz w:val="22"/>
      <w:szCs w:val="22"/>
    </w:rPr>
  </w:style>
  <w:style w:type="paragraph" w:styleId="ndicedeilustraes">
    <w:name w:val="table of figures"/>
    <w:basedOn w:val="Normal"/>
    <w:next w:val="Normal"/>
    <w:uiPriority w:val="99"/>
    <w:qFormat/>
    <w:pPr>
      <w:spacing w:before="0" w:after="0"/>
      <w:ind w:left="480" w:hanging="480"/>
      <w:jc w:val="left"/>
    </w:pPr>
    <w:rPr>
      <w:smallCaps/>
      <w:sz w:val="20"/>
      <w:szCs w:val="20"/>
    </w:rPr>
  </w:style>
  <w:style w:type="paragraph" w:customStyle="1" w:styleId="Assuntodocomentrio1">
    <w:name w:val="Assunto do comentário1"/>
    <w:basedOn w:val="Textodecomentrio1"/>
    <w:next w:val="Textodecomentrio1"/>
    <w:qFormat/>
    <w:pPr>
      <w:spacing w:before="280" w:after="280"/>
      <w:ind w:firstLine="709"/>
      <w:jc w:val="both"/>
    </w:pPr>
    <w:rPr>
      <w:rFonts w:ascii="Times New Roman" w:eastAsia="Times New Roman" w:hAnsi="Times New Roman"/>
      <w:b/>
      <w:bCs/>
    </w:rPr>
  </w:style>
  <w:style w:type="paragraph" w:customStyle="1" w:styleId="CommentText">
    <w:name w:val="Comment Text"/>
    <w:basedOn w:val="Normal"/>
    <w:qFormat/>
    <w:pPr>
      <w:spacing w:before="0" w:after="0" w:line="240" w:lineRule="auto"/>
      <w:ind w:firstLine="0"/>
    </w:pPr>
    <w:rPr>
      <w:sz w:val="20"/>
      <w:szCs w:val="20"/>
    </w:rPr>
  </w:style>
  <w:style w:type="paragraph" w:customStyle="1" w:styleId="CommentSubject">
    <w:name w:val="Comment Subject"/>
    <w:basedOn w:val="CommentText"/>
    <w:next w:val="CommentText"/>
    <w:qFormat/>
    <w:rPr>
      <w:b/>
      <w:bCs/>
    </w:rPr>
  </w:style>
  <w:style w:type="paragraph" w:customStyle="1" w:styleId="Textodecomentrio2">
    <w:name w:val="Texto de comentário2"/>
    <w:basedOn w:val="Normal"/>
    <w:qFormat/>
    <w:pPr>
      <w:spacing w:line="240" w:lineRule="auto"/>
    </w:pPr>
    <w:rPr>
      <w:sz w:val="20"/>
      <w:szCs w:val="20"/>
    </w:rPr>
  </w:style>
  <w:style w:type="paragraph" w:customStyle="1" w:styleId="Assuntodocomentrio2">
    <w:name w:val="Assunto do comentário2"/>
    <w:basedOn w:val="Textodecomentrio2"/>
    <w:next w:val="Textodecomentrio2"/>
    <w:qFormat/>
    <w:rPr>
      <w:b/>
      <w:bCs/>
    </w:rPr>
  </w:style>
  <w:style w:type="paragraph" w:styleId="Sumrio4">
    <w:name w:val="toc 4"/>
    <w:basedOn w:val="Normal"/>
    <w:next w:val="Normal"/>
    <w:qFormat/>
    <w:pPr>
      <w:spacing w:before="0" w:after="0"/>
      <w:ind w:firstLine="0"/>
      <w:jc w:val="left"/>
    </w:pPr>
    <w:rPr>
      <w:sz w:val="22"/>
      <w:szCs w:val="22"/>
    </w:rPr>
  </w:style>
  <w:style w:type="paragraph" w:styleId="Sumrio5">
    <w:name w:val="toc 5"/>
    <w:basedOn w:val="Normal"/>
    <w:next w:val="Normal"/>
    <w:qFormat/>
    <w:pPr>
      <w:spacing w:before="0" w:after="0"/>
      <w:ind w:firstLine="0"/>
      <w:jc w:val="left"/>
    </w:pPr>
    <w:rPr>
      <w:sz w:val="22"/>
      <w:szCs w:val="22"/>
    </w:rPr>
  </w:style>
  <w:style w:type="paragraph" w:styleId="Sumrio6">
    <w:name w:val="toc 6"/>
    <w:basedOn w:val="Normal"/>
    <w:next w:val="Normal"/>
    <w:qFormat/>
    <w:pPr>
      <w:spacing w:before="0" w:after="0"/>
      <w:ind w:firstLine="0"/>
      <w:jc w:val="left"/>
    </w:pPr>
    <w:rPr>
      <w:sz w:val="22"/>
      <w:szCs w:val="22"/>
    </w:rPr>
  </w:style>
  <w:style w:type="paragraph" w:styleId="Sumrio7">
    <w:name w:val="toc 7"/>
    <w:basedOn w:val="Normal"/>
    <w:next w:val="Normal"/>
    <w:qFormat/>
    <w:pPr>
      <w:spacing w:before="0" w:after="0"/>
      <w:ind w:firstLine="0"/>
      <w:jc w:val="left"/>
    </w:pPr>
    <w:rPr>
      <w:sz w:val="22"/>
      <w:szCs w:val="22"/>
    </w:rPr>
  </w:style>
  <w:style w:type="paragraph" w:styleId="Sumrio8">
    <w:name w:val="toc 8"/>
    <w:basedOn w:val="Normal"/>
    <w:next w:val="Normal"/>
    <w:qFormat/>
    <w:pPr>
      <w:spacing w:before="0" w:after="0"/>
      <w:ind w:firstLine="0"/>
      <w:jc w:val="left"/>
    </w:pPr>
    <w:rPr>
      <w:sz w:val="22"/>
      <w:szCs w:val="22"/>
    </w:rPr>
  </w:style>
  <w:style w:type="paragraph" w:styleId="Sumrio9">
    <w:name w:val="toc 9"/>
    <w:basedOn w:val="Normal"/>
    <w:next w:val="Normal"/>
    <w:qFormat/>
    <w:pPr>
      <w:spacing w:before="0" w:after="0"/>
      <w:ind w:firstLine="0"/>
      <w:jc w:val="left"/>
    </w:pPr>
    <w:rPr>
      <w:sz w:val="22"/>
      <w:szCs w:val="22"/>
    </w:rPr>
  </w:style>
  <w:style w:type="paragraph" w:customStyle="1" w:styleId="TableParagraph">
    <w:name w:val="Table Paragraph"/>
    <w:basedOn w:val="Normal"/>
    <w:qFormat/>
    <w:pPr>
      <w:widowControl w:val="0"/>
      <w:spacing w:before="118" w:after="0" w:line="240" w:lineRule="auto"/>
      <w:ind w:left="14" w:firstLine="0"/>
      <w:jc w:val="center"/>
    </w:pPr>
    <w:rPr>
      <w:sz w:val="22"/>
      <w:szCs w:val="22"/>
      <w:lang w:val="pt-PT"/>
    </w:rPr>
  </w:style>
  <w:style w:type="character" w:customStyle="1" w:styleId="Ttulo1Char">
    <w:name w:val="Título 1 Char"/>
    <w:basedOn w:val="Fontepargpadro"/>
    <w:rPr>
      <w:rFonts w:ascii="Times New Roman" w:hAnsi="Times New Roman" w:cs="Times New Roman"/>
      <w:b/>
      <w:bCs/>
      <w:sz w:val="28"/>
      <w:szCs w:val="28"/>
      <w:lang w:bidi="ar-SA"/>
    </w:rPr>
  </w:style>
  <w:style w:type="character" w:customStyle="1" w:styleId="Ttulo2Char">
    <w:name w:val="Título 2 Char"/>
    <w:basedOn w:val="Fontepargpadro"/>
    <w:rPr>
      <w:rFonts w:ascii="Times New Roman" w:hAnsi="Times New Roman" w:cs="Times New Roman"/>
      <w:b/>
      <w:bCs/>
      <w:sz w:val="26"/>
      <w:szCs w:val="26"/>
      <w:lang w:bidi="ar-SA"/>
    </w:rPr>
  </w:style>
  <w:style w:type="character" w:customStyle="1" w:styleId="Ttulo3Char">
    <w:name w:val="Título 3 Char"/>
    <w:basedOn w:val="Fontepargpadro"/>
    <w:rPr>
      <w:rFonts w:ascii="Times New Roman" w:hAnsi="Times New Roman" w:cs="Times New Roman"/>
      <w:bCs/>
      <w:sz w:val="24"/>
      <w:szCs w:val="24"/>
      <w:lang w:bidi="ar-SA"/>
    </w:rPr>
  </w:style>
  <w:style w:type="character" w:customStyle="1" w:styleId="CabealhoChar">
    <w:name w:val="Cabeçalho Char"/>
    <w:basedOn w:val="Fontepargpadro"/>
    <w:rPr>
      <w:rFonts w:ascii="Times New Roman" w:hAnsi="Times New Roman" w:cs="Times New Roman"/>
      <w:sz w:val="24"/>
      <w:szCs w:val="24"/>
      <w:lang w:bidi="ar-SA"/>
    </w:rPr>
  </w:style>
  <w:style w:type="character" w:customStyle="1" w:styleId="RodapChar">
    <w:name w:val="Rodapé Char"/>
    <w:basedOn w:val="Fontepargpadro"/>
    <w:rPr>
      <w:rFonts w:ascii="Times New Roman" w:hAnsi="Times New Roman" w:cs="Times New Roman"/>
      <w:sz w:val="24"/>
      <w:szCs w:val="24"/>
      <w:lang w:bidi="ar-SA"/>
    </w:rPr>
  </w:style>
  <w:style w:type="character" w:customStyle="1" w:styleId="TextodecomentrioChar">
    <w:name w:val="Texto de comentário Char"/>
    <w:basedOn w:val="Fontepargpadro"/>
    <w:rPr>
      <w:rFonts w:ascii="Calibri" w:eastAsia="Times New Roman" w:hAnsi="Calibri" w:cs="Times New Roman"/>
      <w:sz w:val="20"/>
      <w:szCs w:val="20"/>
    </w:rPr>
  </w:style>
  <w:style w:type="character" w:styleId="Hyperlink">
    <w:name w:val="Hyperlink"/>
    <w:basedOn w:val="Fontepargpadro"/>
    <w:uiPriority w:val="99"/>
    <w:rPr>
      <w:rFonts w:cs="Times New Roman"/>
      <w:color w:val="0563C1"/>
      <w:u w:val="single"/>
    </w:rPr>
  </w:style>
  <w:style w:type="character" w:customStyle="1" w:styleId="TextodebaloChar">
    <w:name w:val="Texto de balão Char"/>
    <w:basedOn w:val="Fontepargpadro"/>
    <w:rPr>
      <w:rFonts w:ascii="Segoe UI" w:hAnsi="Segoe UI" w:cs="Segoe UI"/>
      <w:sz w:val="18"/>
      <w:szCs w:val="18"/>
      <w:lang w:bidi="ar-SA"/>
    </w:rPr>
  </w:style>
  <w:style w:type="character" w:customStyle="1" w:styleId="LinkdaInternet">
    <w:name w:val="Link da Internet"/>
    <w:rPr>
      <w:color w:val="000080"/>
      <w:u w:val="single"/>
    </w:rPr>
  </w:style>
  <w:style w:type="character" w:styleId="Forte">
    <w:name w:val="Strong"/>
    <w:basedOn w:val="Fontepargpadro"/>
    <w:rPr>
      <w:rFonts w:cs="Times New Roman"/>
      <w:b/>
      <w:bCs/>
    </w:rPr>
  </w:style>
  <w:style w:type="character" w:customStyle="1" w:styleId="apple-converted-space">
    <w:name w:val="apple-converted-space"/>
    <w:basedOn w:val="Fontepargpadro"/>
    <w:rPr>
      <w:rFonts w:cs="Times New Roman"/>
    </w:rPr>
  </w:style>
  <w:style w:type="character" w:customStyle="1" w:styleId="CorpodetextoChar">
    <w:name w:val="Corpo de texto Char"/>
    <w:basedOn w:val="Fontepargpadro"/>
    <w:rPr>
      <w:rFonts w:ascii="Times New Roman" w:hAnsi="Times New Roman" w:cs="Times New Roman"/>
      <w:sz w:val="20"/>
      <w:szCs w:val="20"/>
      <w:lang w:eastAsia="zh-CN"/>
    </w:rPr>
  </w:style>
  <w:style w:type="character" w:customStyle="1" w:styleId="Refdecomentrio1">
    <w:name w:val="Ref. de comentário1"/>
    <w:basedOn w:val="Fontepargpadro"/>
    <w:rPr>
      <w:sz w:val="16"/>
      <w:szCs w:val="16"/>
    </w:rPr>
  </w:style>
  <w:style w:type="character" w:customStyle="1" w:styleId="AssuntodocomentrioChar">
    <w:name w:val="Assunto do comentário Char"/>
    <w:basedOn w:val="TextodecomentrioChar"/>
    <w:rPr>
      <w:rFonts w:ascii="Times New Roman" w:eastAsia="Times New Roman" w:hAnsi="Times New Roman" w:cs="Times New Roman"/>
      <w:b/>
      <w:bCs/>
      <w:sz w:val="20"/>
      <w:szCs w:val="20"/>
    </w:rPr>
  </w:style>
  <w:style w:type="character" w:customStyle="1" w:styleId="TextodecomentrioChar1">
    <w:name w:val="Texto de comentário Char1"/>
    <w:basedOn w:val="Fontepargpadro"/>
    <w:rPr>
      <w:rFonts w:ascii="Times New Roman" w:eastAsia="Times New Roman" w:hAnsi="Times New Roman"/>
    </w:rPr>
  </w:style>
  <w:style w:type="character" w:customStyle="1" w:styleId="Refdecomentrio2">
    <w:name w:val="Ref. de comentário2"/>
    <w:basedOn w:val="Fontepargpadro"/>
    <w:rPr>
      <w:sz w:val="16"/>
      <w:szCs w:val="16"/>
    </w:rPr>
  </w:style>
  <w:style w:type="character" w:customStyle="1" w:styleId="AssuntodocomentrioChar1">
    <w:name w:val="Assunto do comentário Char1"/>
    <w:basedOn w:val="TextodecomentrioChar1"/>
    <w:rPr>
      <w:rFonts w:ascii="Times New Roman" w:eastAsia="Times New Roman" w:hAnsi="Times New Roman"/>
      <w:b/>
      <w:bCs/>
    </w:rPr>
  </w:style>
  <w:style w:type="character" w:styleId="nfase">
    <w:name w:val="Emphasis"/>
    <w:basedOn w:val="Fontepargpadro"/>
    <w:rPr>
      <w:i/>
      <w:iCs/>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iPriority w:val="99"/>
    <w:rsid w:val="00F06FDC"/>
    <w:rPr>
      <w:sz w:val="16"/>
      <w:szCs w:val="16"/>
    </w:rPr>
  </w:style>
  <w:style w:type="paragraph" w:styleId="Textodecomentrio">
    <w:name w:val="annotation text"/>
    <w:basedOn w:val="Normal"/>
    <w:link w:val="TextodecomentrioChar2"/>
    <w:uiPriority w:val="99"/>
    <w:rsid w:val="00F06FDC"/>
    <w:pPr>
      <w:spacing w:line="240" w:lineRule="auto"/>
    </w:pPr>
    <w:rPr>
      <w:sz w:val="20"/>
      <w:szCs w:val="20"/>
    </w:rPr>
  </w:style>
  <w:style w:type="character" w:customStyle="1" w:styleId="TextodecomentrioChar2">
    <w:name w:val="Texto de comentário Char2"/>
    <w:basedOn w:val="Fontepargpadro"/>
    <w:link w:val="Textodecomentrio"/>
    <w:uiPriority w:val="99"/>
    <w:rsid w:val="00F06FDC"/>
    <w:rPr>
      <w:rFonts w:ascii="Times New Roman" w:eastAsia="Times New Roman" w:hAnsi="Times New Roman"/>
    </w:rPr>
  </w:style>
  <w:style w:type="paragraph" w:styleId="Assuntodocomentrio">
    <w:name w:val="annotation subject"/>
    <w:basedOn w:val="Textodecomentrio"/>
    <w:next w:val="Textodecomentrio"/>
    <w:link w:val="AssuntodocomentrioChar2"/>
    <w:uiPriority w:val="99"/>
    <w:rsid w:val="00F06FDC"/>
    <w:rPr>
      <w:b/>
      <w:bCs/>
    </w:rPr>
  </w:style>
  <w:style w:type="character" w:customStyle="1" w:styleId="AssuntodocomentrioChar2">
    <w:name w:val="Assunto do comentário Char2"/>
    <w:basedOn w:val="TextodecomentrioChar2"/>
    <w:link w:val="Assuntodocomentrio"/>
    <w:uiPriority w:val="99"/>
    <w:rsid w:val="00F06FD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chart" Target="charts/char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s://pmkb.com.br/artigos/indicadores-de-desempenho-de-gestao-de-projetos-e-portfolio/"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Nº</a:t>
            </a:r>
            <a:r>
              <a:rPr lang="pt-BR" baseline="0"/>
              <a:t> de formados x ano</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Planilha1!$B$1</c:f>
              <c:strCache>
                <c:ptCount val="1"/>
                <c:pt idx="0">
                  <c:v>Nº de formados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Planilha1!$A$2:$A$6</c:f>
              <c:numCache>
                <c:formatCode>General</c:formatCode>
                <c:ptCount val="5"/>
                <c:pt idx="0">
                  <c:v>2000</c:v>
                </c:pt>
                <c:pt idx="1">
                  <c:v>2005</c:v>
                </c:pt>
                <c:pt idx="2">
                  <c:v>2010</c:v>
                </c:pt>
                <c:pt idx="3">
                  <c:v>2015</c:v>
                </c:pt>
                <c:pt idx="4">
                  <c:v>2020</c:v>
                </c:pt>
              </c:numCache>
            </c:numRef>
          </c:cat>
          <c:val>
            <c:numRef>
              <c:f>Planilha1!$B$2:$B$6</c:f>
              <c:numCache>
                <c:formatCode>General</c:formatCode>
                <c:ptCount val="5"/>
                <c:pt idx="0">
                  <c:v>6</c:v>
                </c:pt>
                <c:pt idx="1">
                  <c:v>1</c:v>
                </c:pt>
                <c:pt idx="2">
                  <c:v>1</c:v>
                </c:pt>
                <c:pt idx="3">
                  <c:v>2</c:v>
                </c:pt>
                <c:pt idx="4">
                  <c:v>0</c:v>
                </c:pt>
              </c:numCache>
            </c:numRef>
          </c:val>
          <c:smooth val="0"/>
          <c:extLst>
            <c:ext xmlns:c16="http://schemas.microsoft.com/office/drawing/2014/chart" uri="{C3380CC4-5D6E-409C-BE32-E72D297353CC}">
              <c16:uniqueId val="{00000000-BF22-4261-A8E7-F1208DDB95DE}"/>
            </c:ext>
          </c:extLst>
        </c:ser>
        <c:dLbls>
          <c:showLegendKey val="0"/>
          <c:showVal val="0"/>
          <c:showCatName val="0"/>
          <c:showSerName val="0"/>
          <c:showPercent val="0"/>
          <c:showBubbleSize val="0"/>
        </c:dLbls>
        <c:marker val="1"/>
        <c:smooth val="0"/>
        <c:axId val="333664136"/>
        <c:axId val="333662168"/>
      </c:lineChart>
      <c:catAx>
        <c:axId val="333664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3662168"/>
        <c:crosses val="autoZero"/>
        <c:auto val="1"/>
        <c:lblAlgn val="ctr"/>
        <c:lblOffset val="100"/>
        <c:noMultiLvlLbl val="0"/>
      </c:catAx>
      <c:valAx>
        <c:axId val="333662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3664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nchor="ctr" anchorCtr="1"/>
          <a:lstStyle/>
          <a:p>
            <a:pPr>
              <a:defRPr lang="pt-br" sz="1100" b="1" i="0" u="none" strike="noStrike" kern="100">
                <a:solidFill>
                  <a:srgbClr val="595959"/>
                </a:solidFill>
                <a:latin typeface="Times New Roman" charset="0"/>
              </a:defRPr>
            </a:pPr>
            <a:r>
              <a:rPr lang="pt-BR"/>
              <a:t>Quantitativo de médicos X nível de conhecimento</a:t>
            </a:r>
          </a:p>
        </c:rich>
      </c:tx>
      <c:overlay val="0"/>
      <c:spPr>
        <a:noFill/>
        <a:ln w="9525">
          <a:noFill/>
        </a:ln>
      </c:spPr>
    </c:title>
    <c:autoTitleDeleted val="0"/>
    <c:view3D>
      <c:rotX val="15"/>
      <c:rotY val="20"/>
      <c:depthPercent val="100"/>
      <c:rAngAx val="1"/>
    </c:view3D>
    <c:floor>
      <c:thickness val="0"/>
      <c:spPr>
        <a:noFill/>
        <a:ln w="9525">
          <a:noFill/>
        </a:ln>
      </c:spPr>
    </c:floor>
    <c:sideWall>
      <c:thickness val="0"/>
      <c:spPr>
        <a:noFill/>
        <a:ln w="9525">
          <a:noFill/>
        </a:ln>
      </c:spPr>
    </c:sideWall>
    <c:backWall>
      <c:thickness val="0"/>
      <c:spPr>
        <a:noFill/>
        <a:ln w="9525">
          <a:noFill/>
        </a:ln>
      </c:spPr>
    </c:backWall>
    <c:plotArea>
      <c:layout/>
      <c:bar3DChart>
        <c:barDir val="col"/>
        <c:grouping val="stacked"/>
        <c:varyColors val="1"/>
        <c:ser>
          <c:idx val="0"/>
          <c:order val="0"/>
          <c:tx>
            <c:v>Divulgação</c:v>
          </c:tx>
          <c:spPr>
            <a:gradFill rotWithShape="1">
              <a:gsLst>
                <a:gs pos="0">
                  <a:srgbClr val="CE6F20"/>
                </a:gs>
                <a:gs pos="80000">
                  <a:srgbClr val="FF8E33"/>
                </a:gs>
                <a:gs pos="100000">
                  <a:srgbClr val="FF9135"/>
                </a:gs>
              </a:gsLst>
              <a:lin ang="16200000"/>
              <a:tileRect/>
            </a:gradFill>
            <a:ln w="9525">
              <a:noFill/>
            </a:ln>
            <a:effectLst>
              <a:outerShdw blurRad="57150" dist="19050" dir="5400000" algn="ctr" rotWithShape="0">
                <a:srgbClr val="000000">
                  <a:alpha val="63000"/>
                </a:srgbClr>
              </a:outerShdw>
            </a:effectLst>
            <a:scene3d>
              <a:camera prst="orthographicFront"/>
              <a:lightRig rig="threePt" dir="t">
                <a:rot lat="0" lon="0" rev="1200000"/>
              </a:lightRig>
            </a:scene3d>
            <a:sp3d/>
          </c:spPr>
          <c:invertIfNegative val="1"/>
          <c:cat>
            <c:strLit>
              <c:ptCount val="3"/>
              <c:pt idx="0">
                <c:v>Conhece</c:v>
              </c:pt>
              <c:pt idx="1">
                <c:v>Conhece pouco</c:v>
              </c:pt>
              <c:pt idx="2">
                <c:v>Sem conhecimento</c:v>
              </c:pt>
            </c:strLit>
          </c:cat>
          <c:val>
            <c:numLit>
              <c:formatCode>General</c:formatCode>
              <c:ptCount val="3"/>
              <c:pt idx="0">
                <c:v>1</c:v>
              </c:pt>
              <c:pt idx="1">
                <c:v>2</c:v>
              </c:pt>
              <c:pt idx="2">
                <c:v>7</c:v>
              </c:pt>
            </c:numLit>
          </c:val>
          <c:extLst>
            <c:ext xmlns:sm="smo" uri="smo">
              <sm:meanLine>
                <c:spPr>
                  <a:ln w="9525">
                    <a:noFill/>
                  </a:ln>
                </c:spPr>
              </sm:meanLine>
              <sm:minMaxLine>
                <c:spPr>
                  <a:ln w="9525">
                    <a:noFill/>
                  </a:ln>
                </c:spPr>
              </sm:minMaxLine>
              <sm:stDevLine>
                <c:spPr>
                  <a:ln w="9525">
                    <a:noFill/>
                  </a:ln>
                </c:spPr>
              </sm:stDevLine>
              <sm:trendLine>
                <c:spPr>
                  <a:ln w="9525">
                    <a:noFill/>
                  </a:ln>
                </c:spPr>
              </sm:trendLine>
            </c:ext>
            <c:ext xmlns:c16="http://schemas.microsoft.com/office/drawing/2014/chart" uri="{C3380CC4-5D6E-409C-BE32-E72D297353CC}">
              <c16:uniqueId val="{00000000-1B55-486E-91D6-E0B9209412D0}"/>
            </c:ext>
          </c:extLst>
        </c:ser>
        <c:dLbls>
          <c:showLegendKey val="0"/>
          <c:showVal val="0"/>
          <c:showCatName val="0"/>
          <c:showSerName val="0"/>
          <c:showPercent val="0"/>
          <c:showBubbleSize val="0"/>
        </c:dLbls>
        <c:gapWidth val="150"/>
        <c:shape val="box"/>
        <c:axId val="10"/>
        <c:axId val="11"/>
        <c:axId val="0"/>
      </c:bar3DChart>
      <c:catAx>
        <c:axId val="10"/>
        <c:scaling>
          <c:orientation val="minMax"/>
        </c:scaling>
        <c:delete val="0"/>
        <c:axPos val="b"/>
        <c:title>
          <c:tx>
            <c:rich>
              <a:bodyPr rot="0"/>
              <a:lstStyle/>
              <a:p>
                <a:pPr>
                  <a:defRPr lang="pt-br" sz="1000" b="1" i="0" u="none" strike="noStrike" kern="100">
                    <a:solidFill>
                      <a:srgbClr val="000000"/>
                    </a:solidFill>
                    <a:latin typeface="Times New Roman" charset="0"/>
                  </a:defRPr>
                </a:pPr>
                <a:r>
                  <a:rPr lang="pt-BR"/>
                  <a:t>Nível de conhecimento</a:t>
                </a:r>
              </a:p>
            </c:rich>
          </c:tx>
          <c:layout>
            <c:manualLayout>
              <c:xMode val="edge"/>
              <c:yMode val="edge"/>
              <c:x val="0.34388685583472389"/>
              <c:y val="0.94517361559313284"/>
            </c:manualLayout>
          </c:layout>
          <c:overlay val="1"/>
          <c:spPr>
            <a:noFill/>
            <a:ln w="9525">
              <a:noFill/>
            </a:ln>
          </c:spPr>
        </c:title>
        <c:numFmt formatCode="General" sourceLinked="1"/>
        <c:majorTickMark val="none"/>
        <c:minorTickMark val="none"/>
        <c:tickLblPos val="nextTo"/>
        <c:spPr>
          <a:ln w="9525">
            <a:solidFill>
              <a:srgbClr val="D8D8D8"/>
            </a:solidFill>
          </a:ln>
        </c:spPr>
        <c:txPr>
          <a:bodyPr rot="4800000" anchor="ctr" anchorCtr="1"/>
          <a:lstStyle/>
          <a:p>
            <a:pPr>
              <a:defRPr lang="pt-br" sz="900" b="0" i="0" u="none" strike="noStrike" kern="100">
                <a:ln>
                  <a:noFill/>
                </a:ln>
                <a:solidFill>
                  <a:srgbClr val="595959"/>
                </a:solidFill>
                <a:latin typeface="Times New Roman" charset="0"/>
              </a:defRPr>
            </a:pPr>
            <a:endParaRPr lang="pt-BR"/>
          </a:p>
        </c:txPr>
        <c:crossAx val="11"/>
        <c:crosses val="autoZero"/>
        <c:auto val="1"/>
        <c:lblAlgn val="ctr"/>
        <c:lblOffset val="100"/>
        <c:noMultiLvlLbl val="1"/>
      </c:catAx>
      <c:valAx>
        <c:axId val="11"/>
        <c:scaling>
          <c:orientation val="minMax"/>
          <c:max val="10"/>
        </c:scaling>
        <c:delete val="0"/>
        <c:axPos val="l"/>
        <c:majorGridlines>
          <c:spPr>
            <a:ln w="9525">
              <a:solidFill>
                <a:srgbClr val="D8D8D8"/>
              </a:solidFill>
            </a:ln>
          </c:spPr>
        </c:majorGridlines>
        <c:title>
          <c:tx>
            <c:rich>
              <a:bodyPr rot="16200000"/>
              <a:lstStyle/>
              <a:p>
                <a:pPr>
                  <a:defRPr lang="pt-br" sz="1000" b="1" i="0" u="none" strike="noStrike" kern="100">
                    <a:solidFill>
                      <a:srgbClr val="000000"/>
                    </a:solidFill>
                    <a:latin typeface="Times New Roman" charset="0"/>
                  </a:defRPr>
                </a:pPr>
                <a:r>
                  <a:rPr lang="pt-BR"/>
                  <a:t>Quantidade de médicos</a:t>
                </a:r>
              </a:p>
            </c:rich>
          </c:tx>
          <c:layout>
            <c:manualLayout>
              <c:xMode val="edge"/>
              <c:yMode val="edge"/>
              <c:x val="1.4194883254568913E-2"/>
              <c:y val="0.27006066864592743"/>
            </c:manualLayout>
          </c:layout>
          <c:overlay val="1"/>
          <c:spPr>
            <a:noFill/>
            <a:ln w="9525">
              <a:noFill/>
            </a:ln>
          </c:spPr>
        </c:title>
        <c:numFmt formatCode="General" sourceLinked="1"/>
        <c:majorTickMark val="none"/>
        <c:minorTickMark val="none"/>
        <c:tickLblPos val="nextTo"/>
        <c:spPr>
          <a:ln w="9525">
            <a:noFill/>
          </a:ln>
        </c:spPr>
        <c:txPr>
          <a:bodyPr rot="-5400000" vert="horz" anchor="ctr" anchorCtr="1"/>
          <a:lstStyle/>
          <a:p>
            <a:pPr>
              <a:defRPr lang="pt-br" sz="900" b="0" i="0" u="none" strike="noStrike" kern="100">
                <a:solidFill>
                  <a:srgbClr val="595959"/>
                </a:solidFill>
                <a:latin typeface="Times New Roman" charset="0"/>
              </a:defRPr>
            </a:pPr>
            <a:endParaRPr lang="pt-BR"/>
          </a:p>
        </c:txPr>
        <c:crossAx val="10"/>
        <c:crosses val="autoZero"/>
        <c:crossBetween val="between"/>
      </c:valAx>
      <c:spPr>
        <a:noFill/>
        <a:ln w="9525">
          <a:noFill/>
        </a:ln>
      </c:spPr>
    </c:plotArea>
    <c:plotVisOnly val="1"/>
    <c:dispBlanksAs val="gap"/>
    <c:showDLblsOverMax val="1"/>
  </c:chart>
  <c:spPr>
    <a:solidFill>
      <a:srgbClr val="FFFFFF"/>
    </a:solidFill>
    <a:ln w="9525">
      <a:solidFill>
        <a:srgbClr val="D8D8D8"/>
      </a:solidFill>
    </a:ln>
    <a:scene3d>
      <a:camera prst="orthographicFront"/>
      <a:lightRig rig="threePt" dir="t"/>
    </a:scene3d>
    <a:sp3d/>
  </c:spPr>
  <c:txPr>
    <a:bodyPr rot="0" anchor="t"/>
    <a:lstStyle/>
    <a:p>
      <a:pPr>
        <a:defRPr lang="pt-br" sz="1000" b="0" i="0" u="none" strike="noStrike" kern="100">
          <a:solidFill>
            <a:srgbClr val="000000"/>
          </a:solidFill>
          <a:latin typeface="Times New Roman" charset="0"/>
        </a:defRPr>
      </a:pPr>
      <a:endParaRPr lang="pt-BR"/>
    </a:p>
  </c:txPr>
  <c:extLst>
    <c:ext xmlns:sm="smo" uri="smo">
      <sm:colorScheme xmlns:sm="smo" id="1635853111" val="13"/>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07D5791EAC14095F5E3D948D4000F" ma:contentTypeVersion="9" ma:contentTypeDescription="Create a new document." ma:contentTypeScope="" ma:versionID="9eb8a1e12e9097ffbdac9896c7da9a53">
  <xsd:schema xmlns:xsd="http://www.w3.org/2001/XMLSchema" xmlns:xs="http://www.w3.org/2001/XMLSchema" xmlns:p="http://schemas.microsoft.com/office/2006/metadata/properties" xmlns:ns3="0bbb2676-1036-4682-a7cb-4b22bd99ddd9" xmlns:ns4="62992363-2080-4741-b258-19a7a92f1fdf" targetNamespace="http://schemas.microsoft.com/office/2006/metadata/properties" ma:root="true" ma:fieldsID="8b881a433229a9cf43887af1b3396d7d" ns3:_="" ns4:_="">
    <xsd:import namespace="0bbb2676-1036-4682-a7cb-4b22bd99ddd9"/>
    <xsd:import namespace="62992363-2080-4741-b258-19a7a92f1f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b2676-1036-4682-a7cb-4b22bd99d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92363-2080-4741-b258-19a7a92f1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426A7-3326-43F4-B495-811AA8D80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b2676-1036-4682-a7cb-4b22bd99ddd9"/>
    <ds:schemaRef ds:uri="62992363-2080-4741-b258-19a7a92f1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C8027-7112-44B9-9DEE-0BD5331B0D44}">
  <ds:schemaRefs>
    <ds:schemaRef ds:uri="http://schemas.microsoft.com/sharepoint/v3/contenttype/forms"/>
  </ds:schemaRefs>
</ds:datastoreItem>
</file>

<file path=customXml/itemProps3.xml><?xml version="1.0" encoding="utf-8"?>
<ds:datastoreItem xmlns:ds="http://schemas.openxmlformats.org/officeDocument/2006/customXml" ds:itemID="{AD8188E2-65AE-4263-967B-4E09FAE881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CBB4DB-F017-4C6F-9354-EBEC585D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33</Pages>
  <Words>6503</Words>
  <Characters>35121</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Veronica Quaglio</cp:lastModifiedBy>
  <cp:revision>32</cp:revision>
  <cp:lastPrinted>2021-11-02T20:11:00Z</cp:lastPrinted>
  <dcterms:created xsi:type="dcterms:W3CDTF">2021-11-14T20:20:00Z</dcterms:created>
  <dcterms:modified xsi:type="dcterms:W3CDTF">2021-11-15T00:13:00Z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0x01010017C07D5791EAC14095F5E3D948D4000F</vt:lpwstr>
  </property>
</Properties>
</file>